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0dc3" w14:textId="73d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Генерального соглашения об экономическом, техническом и торговом сотрудничестве между странами-членами Организации Исламской Конференции</w:t>
      </w:r>
    </w:p>
    <w:p>
      <w:pPr>
        <w:spacing w:after="0"/>
        <w:ind w:left="0"/>
        <w:jc w:val="both"/>
      </w:pPr>
      <w:r>
        <w:rPr>
          <w:rFonts w:ascii="Times New Roman"/>
          <w:b w:val="false"/>
          <w:i w:val="false"/>
          <w:color w:val="000000"/>
          <w:sz w:val="28"/>
        </w:rPr>
        <w:t>Закон Республики Казахстан от 1 июня 2017 года № 68-VI.</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Генеральное соглашение</w:t>
      </w:r>
      <w:r>
        <w:rPr>
          <w:rFonts w:ascii="Times New Roman"/>
          <w:b w:val="false"/>
          <w:i w:val="false"/>
          <w:color w:val="000000"/>
          <w:sz w:val="28"/>
        </w:rPr>
        <w:t xml:space="preserve"> об экономическом, техническом и торговом сотрудничестве между странами-членами Организации Исламской Конференции, принятое в Триполи на 8-й сессии Совета министров иностранных дел Организации Исламской Конференции 16–22 мая 1977 года, с заявлением и оговорками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Закону.</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ратификации Генерального</w:t>
            </w:r>
            <w:r>
              <w:br/>
            </w:r>
            <w:r>
              <w:rPr>
                <w:rFonts w:ascii="Times New Roman"/>
                <w:b w:val="false"/>
                <w:i w:val="false"/>
                <w:color w:val="000000"/>
                <w:sz w:val="20"/>
              </w:rPr>
              <w:t>соглашения об экономическом,</w:t>
            </w:r>
            <w:r>
              <w:br/>
            </w:r>
            <w:r>
              <w:rPr>
                <w:rFonts w:ascii="Times New Roman"/>
                <w:b w:val="false"/>
                <w:i w:val="false"/>
                <w:color w:val="000000"/>
                <w:sz w:val="20"/>
              </w:rPr>
              <w:t>техническом и торговом</w:t>
            </w:r>
            <w:r>
              <w:br/>
            </w:r>
            <w:r>
              <w:rPr>
                <w:rFonts w:ascii="Times New Roman"/>
                <w:b w:val="false"/>
                <w:i w:val="false"/>
                <w:color w:val="000000"/>
                <w:sz w:val="20"/>
              </w:rPr>
              <w:t>сотрудничестве между</w:t>
            </w:r>
            <w:r>
              <w:br/>
            </w:r>
            <w:r>
              <w:rPr>
                <w:rFonts w:ascii="Times New Roman"/>
                <w:b w:val="false"/>
                <w:i w:val="false"/>
                <w:color w:val="000000"/>
                <w:sz w:val="20"/>
              </w:rPr>
              <w:t>странами-членами Организации</w:t>
            </w:r>
            <w:r>
              <w:br/>
            </w:r>
            <w:r>
              <w:rPr>
                <w:rFonts w:ascii="Times New Roman"/>
                <w:b w:val="false"/>
                <w:i w:val="false"/>
                <w:color w:val="000000"/>
                <w:sz w:val="20"/>
              </w:rPr>
              <w:t>Исламской Конференции"</w:t>
            </w:r>
            <w:r>
              <w:br/>
            </w:r>
            <w:r>
              <w:rPr>
                <w:rFonts w:ascii="Times New Roman"/>
                <w:b w:val="false"/>
                <w:i w:val="false"/>
                <w:color w:val="000000"/>
                <w:sz w:val="20"/>
              </w:rPr>
              <w:t>от 1 июня 2017 года № 68-VI ЗРК</w:t>
            </w:r>
          </w:p>
        </w:tc>
      </w:tr>
    </w:tbl>
    <w:bookmarkStart w:name="z101" w:id="0"/>
    <w:p>
      <w:pPr>
        <w:spacing w:after="0"/>
        <w:ind w:left="0"/>
        <w:jc w:val="left"/>
      </w:pPr>
      <w:r>
        <w:rPr>
          <w:rFonts w:ascii="Times New Roman"/>
          <w:b/>
          <w:i w:val="false"/>
          <w:color w:val="000000"/>
        </w:rPr>
        <w:t xml:space="preserve"> Заявление</w:t>
      </w:r>
      <w:r>
        <w:br/>
      </w:r>
      <w:r>
        <w:rPr>
          <w:rFonts w:ascii="Times New Roman"/>
          <w:b/>
          <w:i w:val="false"/>
          <w:color w:val="000000"/>
        </w:rPr>
        <w:t>Правительства Республики Казахстан к Генеральному соглашению об экономическом, техническом и торговом сотрудничестве между странами-членами Организации Исламской Конференции</w:t>
      </w:r>
    </w:p>
    <w:bookmarkEnd w:id="0"/>
    <w:p>
      <w:pPr>
        <w:spacing w:after="0"/>
        <w:ind w:left="0"/>
        <w:jc w:val="both"/>
      </w:pPr>
      <w:r>
        <w:rPr>
          <w:rFonts w:ascii="Times New Roman"/>
          <w:b w:val="false"/>
          <w:i w:val="false"/>
          <w:color w:val="000000"/>
          <w:sz w:val="28"/>
        </w:rPr>
        <w:t xml:space="preserve">
      "Правительство Республики Казахстан заявляет, что будет исполнять положения </w:t>
      </w:r>
      <w:r>
        <w:rPr>
          <w:rFonts w:ascii="Times New Roman"/>
          <w:b w:val="false"/>
          <w:i w:val="false"/>
          <w:color w:val="000000"/>
          <w:sz w:val="28"/>
        </w:rPr>
        <w:t>Генерального соглашения</w:t>
      </w:r>
      <w:r>
        <w:rPr>
          <w:rFonts w:ascii="Times New Roman"/>
          <w:b w:val="false"/>
          <w:i w:val="false"/>
          <w:color w:val="000000"/>
          <w:sz w:val="28"/>
        </w:rPr>
        <w:t xml:space="preserve"> об экономическом, техническом и торговом сотрудничестве между странами-членами Организации Исламской Конференции (далее – Генеральное соглашение), не противоречащие нормам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 ратификации Генерального</w:t>
            </w:r>
            <w:r>
              <w:br/>
            </w:r>
            <w:r>
              <w:rPr>
                <w:rFonts w:ascii="Times New Roman"/>
                <w:b w:val="false"/>
                <w:i w:val="false"/>
                <w:color w:val="000000"/>
                <w:sz w:val="20"/>
              </w:rPr>
              <w:t>соглашения об экономическом,</w:t>
            </w:r>
            <w:r>
              <w:br/>
            </w:r>
            <w:r>
              <w:rPr>
                <w:rFonts w:ascii="Times New Roman"/>
                <w:b w:val="false"/>
                <w:i w:val="false"/>
                <w:color w:val="000000"/>
                <w:sz w:val="20"/>
              </w:rPr>
              <w:t>техническом и торговом</w:t>
            </w:r>
            <w:r>
              <w:br/>
            </w:r>
            <w:r>
              <w:rPr>
                <w:rFonts w:ascii="Times New Roman"/>
                <w:b w:val="false"/>
                <w:i w:val="false"/>
                <w:color w:val="000000"/>
                <w:sz w:val="20"/>
              </w:rPr>
              <w:t>сотрудничестве между</w:t>
            </w:r>
            <w:r>
              <w:br/>
            </w:r>
            <w:r>
              <w:rPr>
                <w:rFonts w:ascii="Times New Roman"/>
                <w:b w:val="false"/>
                <w:i w:val="false"/>
                <w:color w:val="000000"/>
                <w:sz w:val="20"/>
              </w:rPr>
              <w:t>странами-членами Организации</w:t>
            </w:r>
            <w:r>
              <w:br/>
            </w:r>
            <w:r>
              <w:rPr>
                <w:rFonts w:ascii="Times New Roman"/>
                <w:b w:val="false"/>
                <w:i w:val="false"/>
                <w:color w:val="000000"/>
                <w:sz w:val="20"/>
              </w:rPr>
              <w:t>Исламской Конференции"</w:t>
            </w:r>
            <w:r>
              <w:br/>
            </w:r>
            <w:r>
              <w:rPr>
                <w:rFonts w:ascii="Times New Roman"/>
                <w:b w:val="false"/>
                <w:i w:val="false"/>
                <w:color w:val="000000"/>
                <w:sz w:val="20"/>
              </w:rPr>
              <w:t>от 1 июня 2017 года № 68-VI ЗРК</w:t>
            </w:r>
          </w:p>
        </w:tc>
      </w:tr>
    </w:tbl>
    <w:bookmarkStart w:name="z201" w:id="1"/>
    <w:p>
      <w:pPr>
        <w:spacing w:after="0"/>
        <w:ind w:left="0"/>
        <w:jc w:val="left"/>
      </w:pPr>
      <w:r>
        <w:rPr>
          <w:rFonts w:ascii="Times New Roman"/>
          <w:b/>
          <w:i w:val="false"/>
          <w:color w:val="000000"/>
        </w:rPr>
        <w:t xml:space="preserve"> Оговорки</w:t>
      </w:r>
      <w:r>
        <w:br/>
      </w:r>
      <w:r>
        <w:rPr>
          <w:rFonts w:ascii="Times New Roman"/>
          <w:b/>
          <w:i w:val="false"/>
          <w:color w:val="000000"/>
        </w:rPr>
        <w:t>Правительства Республики Казахстан к Генеральному соглашению об экономическом, техническом и торговом сотрудничестве между странами-членами Организации Исламской Конференции</w:t>
      </w:r>
    </w:p>
    <w:bookmarkEnd w:id="1"/>
    <w:p>
      <w:pPr>
        <w:spacing w:after="0"/>
        <w:ind w:left="0"/>
        <w:jc w:val="both"/>
      </w:pPr>
      <w:r>
        <w:rPr>
          <w:rFonts w:ascii="Times New Roman"/>
          <w:b w:val="false"/>
          <w:i w:val="false"/>
          <w:color w:val="000000"/>
          <w:sz w:val="28"/>
        </w:rPr>
        <w:t xml:space="preserve">
      1. Оговорка к </w:t>
      </w:r>
      <w:r>
        <w:rPr>
          <w:rFonts w:ascii="Times New Roman"/>
          <w:b w:val="false"/>
          <w:i w:val="false"/>
          <w:color w:val="000000"/>
          <w:sz w:val="28"/>
        </w:rPr>
        <w:t>статье 6</w:t>
      </w:r>
      <w:r>
        <w:rPr>
          <w:rFonts w:ascii="Times New Roman"/>
          <w:b w:val="false"/>
          <w:i w:val="false"/>
          <w:color w:val="000000"/>
          <w:sz w:val="28"/>
        </w:rPr>
        <w:t xml:space="preserve">: "Правительство Республики Казахстан будет применять </w:t>
      </w:r>
      <w:r>
        <w:rPr>
          <w:rFonts w:ascii="Times New Roman"/>
          <w:b w:val="false"/>
          <w:i w:val="false"/>
          <w:color w:val="000000"/>
          <w:sz w:val="28"/>
        </w:rPr>
        <w:t>статью 6</w:t>
      </w:r>
      <w:r>
        <w:rPr>
          <w:rFonts w:ascii="Times New Roman"/>
          <w:b w:val="false"/>
          <w:i w:val="false"/>
          <w:color w:val="000000"/>
          <w:sz w:val="28"/>
        </w:rPr>
        <w:t xml:space="preserve"> Генерального соглашения как обязательство предоставлять участникам настоящего Соглашения режим не менее благоприятный, чем для любого другого третьего государства без ущерба обязательствам, вытекающим из других международных договоров, участником которых является Республика Казахстан.".</w:t>
      </w:r>
    </w:p>
    <w:p>
      <w:pPr>
        <w:spacing w:after="0"/>
        <w:ind w:left="0"/>
        <w:jc w:val="both"/>
      </w:pPr>
      <w:r>
        <w:rPr>
          <w:rFonts w:ascii="Times New Roman"/>
          <w:b w:val="false"/>
          <w:i w:val="false"/>
          <w:color w:val="000000"/>
          <w:sz w:val="28"/>
        </w:rPr>
        <w:t xml:space="preserve">
      2. Оговорка к </w:t>
      </w:r>
      <w:r>
        <w:rPr>
          <w:rFonts w:ascii="Times New Roman"/>
          <w:b w:val="false"/>
          <w:i w:val="false"/>
          <w:color w:val="000000"/>
          <w:sz w:val="28"/>
        </w:rPr>
        <w:t>статье 8</w:t>
      </w:r>
      <w:r>
        <w:rPr>
          <w:rFonts w:ascii="Times New Roman"/>
          <w:b w:val="false"/>
          <w:i w:val="false"/>
          <w:color w:val="000000"/>
          <w:sz w:val="28"/>
        </w:rPr>
        <w:t>: "Правительство Республики Казахстан будет применять Генеральное соглашение без ущерба для своих прав и обязательств, закрепленных в рамках соглашений о зоне свободной торговли и таможенных союзах, участником которых она является.</w:t>
      </w:r>
    </w:p>
    <w:p>
      <w:pPr>
        <w:spacing w:after="0"/>
        <w:ind w:left="0"/>
        <w:jc w:val="both"/>
      </w:pPr>
      <w:r>
        <w:rPr>
          <w:rFonts w:ascii="Times New Roman"/>
          <w:b w:val="false"/>
          <w:i w:val="false"/>
          <w:color w:val="000000"/>
          <w:sz w:val="28"/>
        </w:rPr>
        <w:t>
      Правительство Республики Казахстан оставляет за собой право заключать преференциальные торговые соглашения и/или устанавливать льготный режим в торговле с государствами-членами Организации Исламской Конференции в соответствии с проводимой внешнеторговой политикой в рамках Евразийского экономического союза.".</w:t>
      </w:r>
    </w:p>
    <w:p>
      <w:pPr>
        <w:spacing w:after="0"/>
        <w:ind w:left="0"/>
        <w:jc w:val="left"/>
      </w:pPr>
      <w:r>
        <w:rPr>
          <w:rFonts w:ascii="Times New Roman"/>
          <w:b/>
          <w:i w:val="false"/>
          <w:color w:val="000000"/>
        </w:rPr>
        <w:t xml:space="preserve"> Генеральный секретариат Организации</w:t>
      </w:r>
      <w:r>
        <w:br/>
      </w:r>
      <w:r>
        <w:rPr>
          <w:rFonts w:ascii="Times New Roman"/>
          <w:b/>
          <w:i w:val="false"/>
          <w:color w:val="000000"/>
        </w:rPr>
        <w:t>Исламской Конференции</w:t>
      </w:r>
    </w:p>
    <w:p>
      <w:pPr>
        <w:spacing w:after="0"/>
        <w:ind w:left="0"/>
        <w:jc w:val="left"/>
      </w:pPr>
      <w:r>
        <w:br/>
      </w:r>
      <w:r>
        <w:rPr>
          <w:rFonts w:ascii="Times New Roman"/>
          <w:b w:val="false"/>
          <w:i w:val="false"/>
          <w:color w:val="000000"/>
          <w:sz w:val="28"/>
        </w:rPr>
        <w:t>
</w:t>
      </w:r>
    </w:p>
    <w:bookmarkStart w:name="z202" w:id="2"/>
    <w:p>
      <w:pPr>
        <w:spacing w:after="0"/>
        <w:ind w:left="0"/>
        <w:jc w:val="left"/>
      </w:pPr>
      <w:r>
        <w:rPr>
          <w:rFonts w:ascii="Times New Roman"/>
          <w:b/>
          <w:i w:val="false"/>
          <w:color w:val="000000"/>
        </w:rPr>
        <w:t xml:space="preserve"> Генеральное соглашение</w:t>
      </w:r>
      <w:r>
        <w:br/>
      </w:r>
      <w:r>
        <w:rPr>
          <w:rFonts w:ascii="Times New Roman"/>
          <w:b/>
          <w:i w:val="false"/>
          <w:color w:val="000000"/>
        </w:rPr>
        <w:t>об экономическом, техническом и торговом сотрудничестве между странами-членами Организации Исламской Конференции Преамбула</w:t>
      </w:r>
    </w:p>
    <w:bookmarkEnd w:id="2"/>
    <w:p>
      <w:pPr>
        <w:spacing w:after="0"/>
        <w:ind w:left="0"/>
        <w:jc w:val="both"/>
      </w:pPr>
      <w:r>
        <w:rPr>
          <w:rFonts w:ascii="Times New Roman"/>
          <w:b w:val="false"/>
          <w:i w:val="false"/>
          <w:color w:val="000000"/>
          <w:sz w:val="28"/>
        </w:rPr>
        <w:t>
      Правительства стран-членов Организации Исламской Конференции - подписанты настоящего соглашения: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соответствии</w:t>
      </w:r>
      <w:r>
        <w:rPr>
          <w:rFonts w:ascii="Times New Roman"/>
          <w:b w:val="false"/>
          <w:i w:val="false"/>
          <w:color w:val="000000"/>
          <w:sz w:val="28"/>
        </w:rPr>
        <w:t xml:space="preserve"> с задачами, определенными в уставе Организации Исламской Конференции, и во исполнение резолюции Второго исламского саммита, состоявшегося в Лахоре;</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стремясь</w:t>
      </w:r>
      <w:r>
        <w:rPr>
          <w:rFonts w:ascii="Times New Roman"/>
          <w:b w:val="false"/>
          <w:i w:val="false"/>
          <w:color w:val="000000"/>
          <w:sz w:val="28"/>
        </w:rPr>
        <w:t xml:space="preserve"> создать наилучшие возможные обстоятельства и условия для экономического прогресса и развития стран-членов и с целью повышения жизненных условий своего населения;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желая</w:t>
      </w:r>
      <w:r>
        <w:rPr>
          <w:rFonts w:ascii="Times New Roman"/>
          <w:b w:val="false"/>
          <w:i w:val="false"/>
          <w:color w:val="000000"/>
          <w:sz w:val="28"/>
        </w:rPr>
        <w:t xml:space="preserve"> укреплять связи между странами-членами во всех сферах для достижения своих общих интересов;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будучи убежденными</w:t>
      </w:r>
      <w:r>
        <w:rPr>
          <w:rFonts w:ascii="Times New Roman"/>
          <w:b w:val="false"/>
          <w:i w:val="false"/>
          <w:color w:val="000000"/>
          <w:sz w:val="28"/>
        </w:rPr>
        <w:t>, что экономическое, техническое и торговое сотрудничество между странами-членами представляет собой одно из основных средств консолидации социально-экономического развития исламских государств;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прилагая усилия</w:t>
      </w:r>
      <w:r>
        <w:rPr>
          <w:rFonts w:ascii="Times New Roman"/>
          <w:b w:val="false"/>
          <w:i w:val="false"/>
          <w:color w:val="000000"/>
          <w:sz w:val="28"/>
        </w:rPr>
        <w:t xml:space="preserve"> для наибольшего использования экономических, человеческих и технических способностей и возможностей, доступных в исламском мире, с целью мобилизации и применения их наилучшим образом, в контексте сильного и систематического сотрудничества между странами-членами, для благополучия и процветания народов;</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одобрили</w:t>
      </w:r>
      <w:r>
        <w:rPr>
          <w:rFonts w:ascii="Times New Roman"/>
          <w:b w:val="false"/>
          <w:i w:val="false"/>
          <w:color w:val="000000"/>
          <w:sz w:val="28"/>
        </w:rPr>
        <w:t xml:space="preserve"> данное соглашение и договорились прилагать все свои усилия в контексте их экономического и технического сотрудничества для обеспечения его реализации и с целью достижения своих целей через коллективные усилия или в рамках двусторонних и многосторонних мероприятий.</w:t>
      </w:r>
    </w:p>
    <w:bookmarkStart w:name="z203" w:id="3"/>
    <w:p>
      <w:pPr>
        <w:spacing w:after="0"/>
        <w:ind w:left="0"/>
        <w:jc w:val="left"/>
      </w:pPr>
      <w:r>
        <w:rPr>
          <w:rFonts w:ascii="Times New Roman"/>
          <w:b/>
          <w:i w:val="false"/>
          <w:color w:val="000000"/>
        </w:rPr>
        <w:t xml:space="preserve"> ГЛАВА I</w:t>
      </w:r>
      <w:r>
        <w:br/>
      </w:r>
      <w:r>
        <w:rPr>
          <w:rFonts w:ascii="Times New Roman"/>
          <w:b/>
          <w:i w:val="false"/>
          <w:color w:val="000000"/>
        </w:rPr>
        <w:t>Экономическое сотрудничество</w:t>
      </w:r>
    </w:p>
    <w:bookmarkEnd w:id="3"/>
    <w:bookmarkStart w:name="z1"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Страны-члены при необходимости предоставляют требующиеся условия, гарантии и стимулы для поощрения трансферта капиталов и инвестиций между собой в соответствии с действующими законами и положениями каждого страны-члена, с целью содействия социально-экономическому развитию всех исламских государств и предоставления новых возможностей для оптимального использования экономических ресурсов, имеющихся в Исламском мире.</w:t>
      </w:r>
    </w:p>
    <w:bookmarkStart w:name="z2"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Страны-члены должны поощрять совместные проекты, которые будут предоставлять широкие экономические выгоды и преимущества, а также углублять и продвигать экономическую взаимодополняемость и социально-экономические структуры стран-членов.</w:t>
      </w:r>
    </w:p>
    <w:bookmarkStart w:name="z3"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Страны-члены сотрудничают в разработке различных исследований по изучению и определению возможностей инвестирования в совместные проекты.</w:t>
      </w:r>
    </w:p>
    <w:bookmarkStart w:name="z4"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Страны-члены будут содействовать максимальному использованию потенциала производства продуктов питания в исламских странах и сотрудничать в удовлетворении потребностей в продуктах питания в исламском мире.</w:t>
      </w:r>
    </w:p>
    <w:bookmarkStart w:name="z204" w:id="8"/>
    <w:p>
      <w:pPr>
        <w:spacing w:after="0"/>
        <w:ind w:left="0"/>
        <w:jc w:val="left"/>
      </w:pPr>
      <w:r>
        <w:rPr>
          <w:rFonts w:ascii="Times New Roman"/>
          <w:b/>
          <w:i w:val="false"/>
          <w:color w:val="000000"/>
        </w:rPr>
        <w:t xml:space="preserve"> ГЛАВА II</w:t>
      </w:r>
      <w:r>
        <w:br/>
      </w:r>
      <w:r>
        <w:rPr>
          <w:rFonts w:ascii="Times New Roman"/>
          <w:b/>
          <w:i w:val="false"/>
          <w:color w:val="000000"/>
        </w:rPr>
        <w:t>Техническое сотрудничество</w:t>
      </w:r>
    </w:p>
    <w:bookmarkEnd w:id="8"/>
    <w:bookmarkStart w:name="z5"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Страны-члены будут стремиться извлечь наибольшую выгоду из опыта и технических возможностей, доступных им, посредством обмена экспертами, исследований и стипендий на обучение, подготовки и повышения квалификации и проведения различных научных и технических конференций и семинаров.</w:t>
      </w:r>
    </w:p>
    <w:bookmarkStart w:name="z6"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Для удовлетворения своих потребностей в области рабочей силы и получения выгод от имеющегося технического и административного опыта исламские государства должны сотрудничать в обмене опытом в этих областях и при всех прочих равных условиях предоставлять преимущество рабочей силе из стран-членов с учетом ранее заключенных двусторонних и многосторонних соглашений и в соответствии с национальными законодательствами в данной области.</w:t>
      </w:r>
    </w:p>
    <w:bookmarkStart w:name="z7"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Страны-члены соглашаются принять все необходимые меры для создания Исламского фонда передовой науки и технологий.</w:t>
      </w:r>
    </w:p>
    <w:bookmarkStart w:name="z205" w:id="12"/>
    <w:p>
      <w:pPr>
        <w:spacing w:after="0"/>
        <w:ind w:left="0"/>
        <w:jc w:val="left"/>
      </w:pPr>
      <w:r>
        <w:rPr>
          <w:rFonts w:ascii="Times New Roman"/>
          <w:b/>
          <w:i w:val="false"/>
          <w:color w:val="000000"/>
        </w:rPr>
        <w:t xml:space="preserve"> ГЛАВА III</w:t>
      </w:r>
      <w:r>
        <w:br/>
      </w:r>
      <w:r>
        <w:rPr>
          <w:rFonts w:ascii="Times New Roman"/>
          <w:b/>
          <w:i w:val="false"/>
          <w:color w:val="000000"/>
        </w:rPr>
        <w:t>Торговое сотрудничество</w:t>
      </w:r>
    </w:p>
    <w:bookmarkEnd w:id="12"/>
    <w:bookmarkStart w:name="z8" w:id="13"/>
    <w:p>
      <w:pPr>
        <w:spacing w:after="0"/>
        <w:ind w:left="0"/>
        <w:jc w:val="left"/>
      </w:pPr>
      <w:r>
        <w:rPr>
          <w:rFonts w:ascii="Times New Roman"/>
          <w:b/>
          <w:i w:val="false"/>
          <w:color w:val="000000"/>
        </w:rPr>
        <w:t xml:space="preserve"> Статья 8</w:t>
      </w:r>
    </w:p>
    <w:bookmarkEnd w:id="13"/>
    <w:p>
      <w:pPr>
        <w:spacing w:after="0"/>
        <w:ind w:left="0"/>
        <w:jc w:val="both"/>
      </w:pPr>
      <w:r>
        <w:rPr>
          <w:rFonts w:ascii="Times New Roman"/>
          <w:b w:val="false"/>
          <w:i w:val="false"/>
          <w:color w:val="000000"/>
          <w:sz w:val="28"/>
        </w:rPr>
        <w:t>
      С учетом обязательств по другим договорам, заключенным ранее между ними, страны-члены будут:</w:t>
      </w:r>
    </w:p>
    <w:p>
      <w:pPr>
        <w:spacing w:after="0"/>
        <w:ind w:left="0"/>
        <w:jc w:val="both"/>
      </w:pPr>
      <w:r>
        <w:rPr>
          <w:rFonts w:ascii="Times New Roman"/>
          <w:b w:val="false"/>
          <w:i w:val="false"/>
          <w:color w:val="000000"/>
          <w:sz w:val="28"/>
        </w:rPr>
        <w:t>
      a) стремиться применять равноправные и не дискриминирующие торговые подходы друг с другом в отношении внешнеторговой политики;</w:t>
      </w:r>
    </w:p>
    <w:p>
      <w:pPr>
        <w:spacing w:after="0"/>
        <w:ind w:left="0"/>
        <w:jc w:val="both"/>
      </w:pPr>
      <w:r>
        <w:rPr>
          <w:rFonts w:ascii="Times New Roman"/>
          <w:b w:val="false"/>
          <w:i w:val="false"/>
          <w:color w:val="000000"/>
          <w:sz w:val="28"/>
        </w:rPr>
        <w:t>
      b) стараться расширять и развивать торговые обмены между собой, в частности, посредством либерализации торговли, путем снижения или устранения таможенных и других ограничений, которые применяются к экспортной/импортной деятельности между ними на основе двусторонних или многосторонних торговых соглашений; и</w:t>
      </w:r>
    </w:p>
    <w:p>
      <w:pPr>
        <w:spacing w:after="0"/>
        <w:ind w:left="0"/>
        <w:jc w:val="both"/>
      </w:pPr>
      <w:r>
        <w:rPr>
          <w:rFonts w:ascii="Times New Roman"/>
          <w:b w:val="false"/>
          <w:i w:val="false"/>
          <w:color w:val="000000"/>
          <w:sz w:val="28"/>
        </w:rPr>
        <w:t>
      c) учитывать особые обстоятельства и ситуации наименее развитых стран-членов.</w:t>
      </w:r>
    </w:p>
    <w:bookmarkStart w:name="z9" w:id="14"/>
    <w:p>
      <w:pPr>
        <w:spacing w:after="0"/>
        <w:ind w:left="0"/>
        <w:jc w:val="left"/>
      </w:pPr>
      <w:r>
        <w:rPr>
          <w:rFonts w:ascii="Times New Roman"/>
          <w:b/>
          <w:i w:val="false"/>
          <w:color w:val="000000"/>
        </w:rPr>
        <w:t xml:space="preserve"> Статья 9</w:t>
      </w:r>
    </w:p>
    <w:bookmarkEnd w:id="14"/>
    <w:p>
      <w:pPr>
        <w:spacing w:after="0"/>
        <w:ind w:left="0"/>
        <w:jc w:val="both"/>
      </w:pPr>
      <w:r>
        <w:rPr>
          <w:rFonts w:ascii="Times New Roman"/>
          <w:b w:val="false"/>
          <w:i w:val="false"/>
          <w:color w:val="000000"/>
          <w:sz w:val="28"/>
        </w:rPr>
        <w:t>
      В принципе страны-члены соглашаются создать центр по развитию торговли между исламскими государствами, основной задачей которого будут продвижение и развитие торговых обменов между странами-членами.</w:t>
      </w:r>
    </w:p>
    <w:bookmarkStart w:name="z10" w:id="15"/>
    <w:p>
      <w:pPr>
        <w:spacing w:after="0"/>
        <w:ind w:left="0"/>
        <w:jc w:val="left"/>
      </w:pPr>
      <w:r>
        <w:rPr>
          <w:rFonts w:ascii="Times New Roman"/>
          <w:b/>
          <w:i w:val="false"/>
          <w:color w:val="000000"/>
        </w:rPr>
        <w:t xml:space="preserve"> Статья 10</w:t>
      </w:r>
    </w:p>
    <w:bookmarkEnd w:id="15"/>
    <w:p>
      <w:pPr>
        <w:spacing w:after="0"/>
        <w:ind w:left="0"/>
        <w:jc w:val="both"/>
      </w:pPr>
      <w:r>
        <w:rPr>
          <w:rFonts w:ascii="Times New Roman"/>
          <w:b w:val="false"/>
          <w:i w:val="false"/>
          <w:color w:val="000000"/>
          <w:sz w:val="28"/>
        </w:rPr>
        <w:t>
      Страны-члены приложат усилия по организации выставок и ярмарок для представления и сбыта своей продукции в странах-членах. Они также постараются с той же целью участвовать на международных ярмарках и выставках, проводимых в других странах-членах, чтобы ознакомиться с продукцией стран-членов и увеличить возможности для развития торгового обмена между собой. Каждое государство обеспечит подходящие условия для других стран-членов для этих целей в рамках существующей экономической политики и систем.</w:t>
      </w:r>
    </w:p>
    <w:bookmarkStart w:name="z206" w:id="16"/>
    <w:p>
      <w:pPr>
        <w:spacing w:after="0"/>
        <w:ind w:left="0"/>
        <w:jc w:val="left"/>
      </w:pPr>
      <w:r>
        <w:rPr>
          <w:rFonts w:ascii="Times New Roman"/>
          <w:b/>
          <w:i w:val="false"/>
          <w:color w:val="000000"/>
        </w:rPr>
        <w:t xml:space="preserve"> ГЛАВА IV</w:t>
      </w:r>
      <w:r>
        <w:br/>
      </w:r>
      <w:r>
        <w:rPr>
          <w:rFonts w:ascii="Times New Roman"/>
          <w:b/>
          <w:i w:val="false"/>
          <w:color w:val="000000"/>
        </w:rPr>
        <w:t>Заключительные положения</w:t>
      </w:r>
    </w:p>
    <w:bookmarkEnd w:id="16"/>
    <w:bookmarkStart w:name="z11" w:id="17"/>
    <w:p>
      <w:pPr>
        <w:spacing w:after="0"/>
        <w:ind w:left="0"/>
        <w:jc w:val="left"/>
      </w:pPr>
      <w:r>
        <w:rPr>
          <w:rFonts w:ascii="Times New Roman"/>
          <w:b/>
          <w:i w:val="false"/>
          <w:color w:val="000000"/>
        </w:rPr>
        <w:t xml:space="preserve"> Статья 11</w:t>
      </w:r>
    </w:p>
    <w:bookmarkEnd w:id="17"/>
    <w:p>
      <w:pPr>
        <w:spacing w:after="0"/>
        <w:ind w:left="0"/>
        <w:jc w:val="both"/>
      </w:pPr>
      <w:r>
        <w:rPr>
          <w:rFonts w:ascii="Times New Roman"/>
          <w:b w:val="false"/>
          <w:i w:val="false"/>
          <w:color w:val="000000"/>
          <w:sz w:val="28"/>
        </w:rPr>
        <w:t>
      Исламская комиссия по экономическим, культурным и социальным вопросам в сотрудничестве с Генеральным секретариатом Организации Исламской Конференции несет ответственность за реализацию настоящего соглашения, а также обзор и оценку результатов такой реализации.</w:t>
      </w:r>
    </w:p>
    <w:bookmarkStart w:name="z12" w:id="18"/>
    <w:p>
      <w:pPr>
        <w:spacing w:after="0"/>
        <w:ind w:left="0"/>
        <w:jc w:val="left"/>
      </w:pPr>
      <w:r>
        <w:rPr>
          <w:rFonts w:ascii="Times New Roman"/>
          <w:b/>
          <w:i w:val="false"/>
          <w:color w:val="000000"/>
        </w:rPr>
        <w:t xml:space="preserve"> Статья 12</w:t>
      </w:r>
    </w:p>
    <w:bookmarkEnd w:id="18"/>
    <w:p>
      <w:pPr>
        <w:spacing w:after="0"/>
        <w:ind w:left="0"/>
        <w:jc w:val="both"/>
      </w:pPr>
      <w:r>
        <w:rPr>
          <w:rFonts w:ascii="Times New Roman"/>
          <w:b w:val="false"/>
          <w:i w:val="false"/>
          <w:color w:val="000000"/>
          <w:sz w:val="28"/>
        </w:rPr>
        <w:t>
      Настоящее Соглашение открыто для подписания и ратификации странами-членами Организации Исламской Конференции, инструменты ратификации должны храниться в Генеральном секретариате Организации Исламской Конференции.</w:t>
      </w:r>
    </w:p>
    <w:bookmarkStart w:name="z13" w:id="19"/>
    <w:p>
      <w:pPr>
        <w:spacing w:after="0"/>
        <w:ind w:left="0"/>
        <w:jc w:val="left"/>
      </w:pPr>
      <w:r>
        <w:rPr>
          <w:rFonts w:ascii="Times New Roman"/>
          <w:b/>
          <w:i w:val="false"/>
          <w:color w:val="000000"/>
        </w:rPr>
        <w:t xml:space="preserve"> Статья 13</w:t>
      </w:r>
    </w:p>
    <w:bookmarkEnd w:id="19"/>
    <w:p>
      <w:pPr>
        <w:spacing w:after="0"/>
        <w:ind w:left="0"/>
        <w:jc w:val="both"/>
      </w:pPr>
      <w:r>
        <w:rPr>
          <w:rFonts w:ascii="Times New Roman"/>
          <w:b w:val="false"/>
          <w:i w:val="false"/>
          <w:color w:val="000000"/>
          <w:sz w:val="28"/>
        </w:rPr>
        <w:t>
      Настоящее Соглашение вступает в силу как только инструменты ратификации будут представлены более чем половиной стран-членов Организации Исламской Конференции.</w:t>
      </w:r>
    </w:p>
    <w:bookmarkStart w:name="z14" w:id="20"/>
    <w:p>
      <w:pPr>
        <w:spacing w:after="0"/>
        <w:ind w:left="0"/>
        <w:jc w:val="left"/>
      </w:pPr>
      <w:r>
        <w:rPr>
          <w:rFonts w:ascii="Times New Roman"/>
          <w:b/>
          <w:i w:val="false"/>
          <w:color w:val="000000"/>
        </w:rPr>
        <w:t xml:space="preserve"> Статья 14</w:t>
      </w:r>
    </w:p>
    <w:bookmarkEnd w:id="20"/>
    <w:p>
      <w:pPr>
        <w:spacing w:after="0"/>
        <w:ind w:left="0"/>
        <w:jc w:val="both"/>
      </w:pPr>
      <w:r>
        <w:rPr>
          <w:rFonts w:ascii="Times New Roman"/>
          <w:b w:val="false"/>
          <w:i w:val="false"/>
          <w:color w:val="000000"/>
          <w:sz w:val="28"/>
        </w:rPr>
        <w:t>
      Настоящее Соглашение составлено в трех оригинальных версиях на арабском, английском и французском языках - все три имеют одинаковую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Генерального соглашения на арабском, английском и французском языках.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заверяю, что текст Генерального соглашения об экономическом, техническом и торговом сотрудничестве между странами-членами Организации Исламской Конференции на русском языке соответствует аутентичному тексту на английском языке.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Вице-министр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национальной экономики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