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1933" w14:textId="5bf1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защиты прав потребителей</w:t>
      </w:r>
    </w:p>
    <w:p>
      <w:pPr>
        <w:spacing w:after="0"/>
        <w:ind w:left="0"/>
        <w:jc w:val="both"/>
      </w:pPr>
      <w:r>
        <w:rPr>
          <w:rFonts w:ascii="Times New Roman"/>
          <w:b w:val="false"/>
          <w:i w:val="false"/>
          <w:color w:val="000000"/>
          <w:sz w:val="28"/>
        </w:rPr>
        <w:t>Закон Республики Казахстан от 21 апреля 2016 года № 504-V ЗРК.</w:t>
      </w:r>
    </w:p>
    <w:p>
      <w:pPr>
        <w:spacing w:after="0"/>
        <w:ind w:left="0"/>
        <w:jc w:val="both"/>
      </w:pPr>
      <w:r>
        <w:rPr>
          <w:rFonts w:ascii="Times New Roman"/>
          <w:b/>
          <w:i w:val="false"/>
          <w:color w:val="000000"/>
          <w:sz w:val="28"/>
        </w:rPr>
        <w:t>Статья 1</w:t>
      </w:r>
      <w:r>
        <w:rPr>
          <w:rFonts w:ascii="Times New Roman"/>
          <w:b/>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80 изложить в следующей редакции:</w:t>
      </w:r>
    </w:p>
    <w:p>
      <w:pPr>
        <w:spacing w:after="0"/>
        <w:ind w:left="0"/>
        <w:jc w:val="both"/>
      </w:pP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bookmarkStart w:name="z4"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 19-II, ст. 102; № 20-IV, ст. 113; № 20-VII, ст. 115; № 22-I, ст. 143; № 22-V, ст. 156; № 23-II, ст. 170):</w:t>
      </w:r>
    </w:p>
    <w:bookmarkEnd w:id="1"/>
    <w:bookmarkStart w:name="z5"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53)</w:t>
      </w:r>
      <w:r>
        <w:rPr>
          <w:rFonts w:ascii="Times New Roman"/>
          <w:b w:val="false"/>
          <w:i w:val="false"/>
          <w:color w:val="000000"/>
          <w:sz w:val="28"/>
        </w:rPr>
        <w:t xml:space="preserve"> пункта 1 статьи 7 слова ", биологически активных добавок к пище" исключить.";</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7-1</w:t>
      </w:r>
      <w:r>
        <w:rPr>
          <w:rFonts w:ascii="Times New Roman"/>
          <w:b w:val="false"/>
          <w:i w:val="false"/>
          <w:color w:val="000000"/>
          <w:sz w:val="28"/>
        </w:rPr>
        <w:t xml:space="preserve"> дополнить подпунктами 14-1) и 22-1) следующего содержания:</w:t>
      </w:r>
    </w:p>
    <w:bookmarkEnd w:id="3"/>
    <w:p>
      <w:pPr>
        <w:spacing w:after="0"/>
        <w:ind w:left="0"/>
        <w:jc w:val="both"/>
      </w:pPr>
      <w:r>
        <w:rPr>
          <w:rFonts w:ascii="Times New Roman"/>
          <w:b w:val="false"/>
          <w:i w:val="false"/>
          <w:color w:val="000000"/>
          <w:sz w:val="28"/>
        </w:rPr>
        <w:t>
      "14-1) определению классов опасности отходов по степени их воздействия на человека и окружающую среду (по степени токсичности);";</w:t>
      </w:r>
    </w:p>
    <w:p>
      <w:pPr>
        <w:spacing w:after="0"/>
        <w:ind w:left="0"/>
        <w:jc w:val="both"/>
      </w:pPr>
      <w:r>
        <w:rPr>
          <w:rFonts w:ascii="Times New Roman"/>
          <w:b w:val="false"/>
          <w:i w:val="false"/>
          <w:color w:val="000000"/>
          <w:sz w:val="28"/>
        </w:rPr>
        <w:t>
      "22-1) контролю за рекламой биологически активных добавок к пище;";</w:t>
      </w:r>
    </w:p>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18 дополнить частью второй следующего содержания:</w:t>
      </w:r>
    </w:p>
    <w:bookmarkEnd w:id="4"/>
    <w:p>
      <w:pPr>
        <w:spacing w:after="0"/>
        <w:ind w:left="0"/>
        <w:jc w:val="both"/>
      </w:pPr>
      <w:r>
        <w:rPr>
          <w:rFonts w:ascii="Times New Roman"/>
          <w:b w:val="false"/>
          <w:i w:val="false"/>
          <w:color w:val="000000"/>
          <w:sz w:val="28"/>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bookmarkStart w:name="z8" w:id="5"/>
    <w:p>
      <w:pPr>
        <w:spacing w:after="0"/>
        <w:ind w:left="0"/>
        <w:jc w:val="both"/>
      </w:pPr>
      <w:r>
        <w:rPr>
          <w:rFonts w:ascii="Times New Roman"/>
          <w:b w:val="false"/>
          <w:i w:val="false"/>
          <w:color w:val="000000"/>
          <w:sz w:val="28"/>
        </w:rPr>
        <w:t xml:space="preserve">
      4) абзац первый подпункта 1) </w:t>
      </w:r>
      <w:r>
        <w:rPr>
          <w:rFonts w:ascii="Times New Roman"/>
          <w:b w:val="false"/>
          <w:i w:val="false"/>
          <w:color w:val="000000"/>
          <w:sz w:val="28"/>
        </w:rPr>
        <w:t>пункта 12</w:t>
      </w:r>
      <w:r>
        <w:rPr>
          <w:rFonts w:ascii="Times New Roman"/>
          <w:b w:val="false"/>
          <w:i w:val="false"/>
          <w:color w:val="000000"/>
          <w:sz w:val="28"/>
        </w:rPr>
        <w:t xml:space="preserve"> статьи 21 изложить в следующей редакции:</w:t>
      </w:r>
    </w:p>
    <w:bookmarkEnd w:id="5"/>
    <w:p>
      <w:pPr>
        <w:spacing w:after="0"/>
        <w:ind w:left="0"/>
        <w:jc w:val="both"/>
      </w:pPr>
      <w:r>
        <w:rPr>
          <w:rFonts w:ascii="Times New Roman"/>
          <w:b w:val="false"/>
          <w:i w:val="false"/>
          <w:color w:val="000000"/>
          <w:sz w:val="28"/>
        </w:rPr>
        <w:t>
      "1) запрещать ввоз, применение и реализацию на территории Республики Казахстан, в том числе на эпидемически значимых объектах, продукции, предназначенной для использования и применения населением, а также в предпринимательской и (или) иной деятельности, при:".</w:t>
      </w:r>
    </w:p>
    <w:bookmarkStart w:name="z9"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21-II, ст. 130; № 21-III, ст. 137; № 22-I, ст. 140, 141, 143; № 22-II, ст. 144, 148; № 22-III, ст. 149; № 22-V, ст. 152, 156, 158; № 22-VI, ст. 159; № 22-VII, ст. 161; № 23-I, ст. 166, 169; № 23-II, ст. 172; 2016 г., № 1, ст. 4; № 2, ст. 9):</w:t>
      </w:r>
    </w:p>
    <w:bookmarkEnd w:id="6"/>
    <w:bookmarkStart w:name="z10" w:id="7"/>
    <w:p>
      <w:pPr>
        <w:spacing w:after="0"/>
        <w:ind w:left="0"/>
        <w:jc w:val="both"/>
      </w:pPr>
      <w:r>
        <w:rPr>
          <w:rFonts w:ascii="Times New Roman"/>
          <w:b w:val="false"/>
          <w:i w:val="false"/>
          <w:color w:val="000000"/>
          <w:sz w:val="28"/>
        </w:rPr>
        <w:t>
      1) оглавление дополнить заголовком статьи 715-1 следующего содержания:</w:t>
      </w:r>
    </w:p>
    <w:bookmarkEnd w:id="7"/>
    <w:p>
      <w:pPr>
        <w:spacing w:after="0"/>
        <w:ind w:left="0"/>
        <w:jc w:val="both"/>
      </w:pPr>
      <w:r>
        <w:rPr>
          <w:rFonts w:ascii="Times New Roman"/>
          <w:b w:val="false"/>
          <w:i w:val="false"/>
          <w:color w:val="000000"/>
          <w:sz w:val="28"/>
        </w:rPr>
        <w:t>
      "Статья 715-1. Уполномоченный орган в сфере защиты прав потребителей";</w:t>
      </w:r>
    </w:p>
    <w:bookmarkStart w:name="z11" w:id="8"/>
    <w:p>
      <w:pPr>
        <w:spacing w:after="0"/>
        <w:ind w:left="0"/>
        <w:jc w:val="both"/>
      </w:pPr>
      <w:r>
        <w:rPr>
          <w:rFonts w:ascii="Times New Roman"/>
          <w:b w:val="false"/>
          <w:i w:val="false"/>
          <w:color w:val="000000"/>
          <w:sz w:val="28"/>
        </w:rPr>
        <w:t xml:space="preserve">
      2) абзац второй части второй </w:t>
      </w:r>
      <w:r>
        <w:rPr>
          <w:rFonts w:ascii="Times New Roman"/>
          <w:b w:val="false"/>
          <w:i w:val="false"/>
          <w:color w:val="000000"/>
          <w:sz w:val="28"/>
        </w:rPr>
        <w:t>статьи 415</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"влечет штраф на физических лиц в размере сорока пяти,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лишением аттестата аккредитации, аттестатов экспертов-аудиторов по подтверждению соответствия, аккредитации, с приостановлением деятельности или без такового, с конфискацией продукции или без таковой.";</w:t>
      </w:r>
    </w:p>
    <w:bookmarkStart w:name="z12" w:id="9"/>
    <w:p>
      <w:pPr>
        <w:spacing w:after="0"/>
        <w:ind w:left="0"/>
        <w:jc w:val="both"/>
      </w:pPr>
      <w:r>
        <w:rPr>
          <w:rFonts w:ascii="Times New Roman"/>
          <w:b w:val="false"/>
          <w:i w:val="false"/>
          <w:color w:val="000000"/>
          <w:sz w:val="28"/>
        </w:rPr>
        <w:t xml:space="preserve">
      3) абзац второй части второй </w:t>
      </w:r>
      <w:r>
        <w:rPr>
          <w:rFonts w:ascii="Times New Roman"/>
          <w:b w:val="false"/>
          <w:i w:val="false"/>
          <w:color w:val="000000"/>
          <w:sz w:val="28"/>
        </w:rPr>
        <w:t>статьи 425</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таковой.";</w:t>
      </w:r>
    </w:p>
    <w:bookmarkStart w:name="z13" w:id="10"/>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701</w:t>
      </w:r>
      <w:r>
        <w:rPr>
          <w:rFonts w:ascii="Times New Roman"/>
          <w:b w:val="false"/>
          <w:i w:val="false"/>
          <w:color w:val="000000"/>
          <w:sz w:val="28"/>
        </w:rPr>
        <w:t xml:space="preserve"> изложить в следующей редакции: </w:t>
      </w:r>
    </w:p>
    <w:bookmarkEnd w:id="10"/>
    <w:p>
      <w:pPr>
        <w:spacing w:after="0"/>
        <w:ind w:left="0"/>
        <w:jc w:val="both"/>
      </w:pPr>
      <w:r>
        <w:rPr>
          <w:rFonts w:ascii="Times New Roman"/>
          <w:b w:val="false"/>
          <w:i w:val="false"/>
          <w:color w:val="000000"/>
          <w:sz w:val="28"/>
        </w:rPr>
        <w:t xml:space="preserve">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w:t>
      </w:r>
      <w:r>
        <w:rPr>
          <w:rFonts w:ascii="Times New Roman"/>
          <w:b w:val="false"/>
          <w:i w:val="false"/>
          <w:color w:val="000000"/>
          <w:sz w:val="28"/>
        </w:rPr>
        <w:t>637</w:t>
      </w:r>
      <w:r>
        <w:rPr>
          <w:rFonts w:ascii="Times New Roman"/>
          <w:b w:val="false"/>
          <w:i w:val="false"/>
          <w:color w:val="000000"/>
          <w:sz w:val="28"/>
        </w:rPr>
        <w:t xml:space="preserve"> (частью двенадцатой) настоящего Кодекса.";</w:t>
      </w:r>
    </w:p>
    <w:bookmarkStart w:name="z14" w:id="11"/>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715</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 правонарушениях, предусмотренных </w:t>
      </w:r>
      <w:r>
        <w:rPr>
          <w:rFonts w:ascii="Times New Roman"/>
          <w:b w:val="false"/>
          <w:i w:val="false"/>
          <w:color w:val="000000"/>
          <w:sz w:val="28"/>
        </w:rPr>
        <w:t>статьями 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417</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Start w:name="z15" w:id="12"/>
    <w:p>
      <w:pPr>
        <w:spacing w:after="0"/>
        <w:ind w:left="0"/>
        <w:jc w:val="both"/>
      </w:pPr>
      <w:r>
        <w:rPr>
          <w:rFonts w:ascii="Times New Roman"/>
          <w:b w:val="false"/>
          <w:i w:val="false"/>
          <w:color w:val="000000"/>
          <w:sz w:val="28"/>
        </w:rPr>
        <w:t>
      6) дополнить статьей 715-1 следующего содержания:</w:t>
      </w:r>
    </w:p>
    <w:bookmarkEnd w:id="12"/>
    <w:p>
      <w:pPr>
        <w:spacing w:after="0"/>
        <w:ind w:left="0"/>
        <w:jc w:val="both"/>
      </w:pPr>
      <w:r>
        <w:rPr>
          <w:rFonts w:ascii="Times New Roman"/>
          <w:b w:val="false"/>
          <w:i w:val="false"/>
          <w:color w:val="000000"/>
          <w:sz w:val="28"/>
        </w:rPr>
        <w:t>
      "Статья 715-1. Уполномоченный орган в сфере защиты прав потребителей</w:t>
      </w:r>
    </w:p>
    <w:p>
      <w:pPr>
        <w:spacing w:after="0"/>
        <w:ind w:left="0"/>
        <w:jc w:val="both"/>
      </w:pPr>
      <w:r>
        <w:rPr>
          <w:rFonts w:ascii="Times New Roman"/>
          <w:b w:val="false"/>
          <w:i w:val="false"/>
          <w:color w:val="000000"/>
          <w:sz w:val="28"/>
        </w:rPr>
        <w:t xml:space="preserve">
      1. Уполномоченный орган в сфере защиты прав потребителей рассматривает дела об административных правонарушениях, предусмотренных </w:t>
      </w:r>
      <w:r>
        <w:rPr>
          <w:rFonts w:ascii="Times New Roman"/>
          <w:b w:val="false"/>
          <w:i w:val="false"/>
          <w:color w:val="000000"/>
          <w:sz w:val="28"/>
        </w:rPr>
        <w:t>статьями 193</w:t>
      </w:r>
      <w:r>
        <w:rPr>
          <w:rFonts w:ascii="Times New Roman"/>
          <w:b w:val="false"/>
          <w:i w:val="false"/>
          <w:color w:val="000000"/>
          <w:sz w:val="28"/>
        </w:rPr>
        <w:t xml:space="preserve"> (частью первой), </w:t>
      </w:r>
      <w:r>
        <w:rPr>
          <w:rFonts w:ascii="Times New Roman"/>
          <w:b w:val="false"/>
          <w:i w:val="false"/>
          <w:color w:val="000000"/>
          <w:sz w:val="28"/>
        </w:rPr>
        <w:t>415</w:t>
      </w:r>
      <w:r>
        <w:rPr>
          <w:rFonts w:ascii="Times New Roman"/>
          <w:b w:val="false"/>
          <w:i w:val="false"/>
          <w:color w:val="000000"/>
          <w:sz w:val="28"/>
        </w:rPr>
        <w:t xml:space="preserve"> (подпунктами 1), 2), 3) части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bookmarkStart w:name="z16" w:id="13"/>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804</w:t>
      </w:r>
      <w:r>
        <w:rPr>
          <w:rFonts w:ascii="Times New Roman"/>
          <w:b w:val="false"/>
          <w:i w:val="false"/>
          <w:color w:val="000000"/>
          <w:sz w:val="28"/>
        </w:rPr>
        <w:t xml:space="preserve"> дополнить подпунктом 64) следующего содержания:</w:t>
      </w:r>
    </w:p>
    <w:bookmarkEnd w:id="13"/>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w:t>
      </w:r>
      <w:r>
        <w:rPr>
          <w:rFonts w:ascii="Times New Roman"/>
          <w:b w:val="false"/>
          <w:i w:val="false"/>
          <w:color w:val="000000"/>
          <w:sz w:val="28"/>
        </w:rPr>
        <w:t>статьи 193</w:t>
      </w:r>
      <w:r>
        <w:rPr>
          <w:rFonts w:ascii="Times New Roman"/>
          <w:b w:val="false"/>
          <w:i w:val="false"/>
          <w:color w:val="000000"/>
          <w:sz w:val="28"/>
        </w:rPr>
        <w:t xml:space="preserve"> (часть третья), </w:t>
      </w:r>
      <w:r>
        <w:rPr>
          <w:rFonts w:ascii="Times New Roman"/>
          <w:b w:val="false"/>
          <w:i w:val="false"/>
          <w:color w:val="000000"/>
          <w:sz w:val="28"/>
        </w:rPr>
        <w:t>415</w:t>
      </w:r>
      <w:r>
        <w:rPr>
          <w:rFonts w:ascii="Times New Roman"/>
          <w:b w:val="false"/>
          <w:i w:val="false"/>
          <w:color w:val="000000"/>
          <w:sz w:val="28"/>
        </w:rPr>
        <w:t xml:space="preserve"> (часть вторая).".</w:t>
      </w:r>
    </w:p>
    <w:bookmarkStart w:name="z17"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 № 23, ст. 143; 2015 г., № 22-VI, ст. 159):</w:t>
      </w:r>
    </w:p>
    <w:bookmarkEnd w:id="14"/>
    <w:bookmarkStart w:name="z18" w:id="15"/>
    <w:p>
      <w:pPr>
        <w:spacing w:after="0"/>
        <w:ind w:left="0"/>
        <w:jc w:val="both"/>
      </w:pPr>
      <w:r>
        <w:rPr>
          <w:rFonts w:ascii="Times New Roman"/>
          <w:b w:val="false"/>
          <w:i w:val="false"/>
          <w:color w:val="000000"/>
          <w:sz w:val="28"/>
        </w:rPr>
        <w:t xml:space="preserve">
      1) пункт 3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xml:space="preserve">
      "3. Ограничения, установленные настоящей статьей, не распространяются на случаи продажи доли, принадлежащей государству или государственному юридическому лицу, если такая продажа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путем продажи доли на торгах.";</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31</w:t>
      </w:r>
      <w:r>
        <w:rPr>
          <w:rFonts w:ascii="Times New Roman"/>
          <w:b w:val="false"/>
          <w:i w:val="false"/>
          <w:color w:val="000000"/>
          <w:sz w:val="28"/>
        </w:rPr>
        <w:t xml:space="preserve"> дополнить пунктом 13 следующего содержания:</w:t>
      </w:r>
    </w:p>
    <w:bookmarkEnd w:id="16"/>
    <w:p>
      <w:pPr>
        <w:spacing w:after="0"/>
        <w:ind w:left="0"/>
        <w:jc w:val="both"/>
      </w:pPr>
      <w:r>
        <w:rPr>
          <w:rFonts w:ascii="Times New Roman"/>
          <w:b w:val="false"/>
          <w:i w:val="false"/>
          <w:color w:val="000000"/>
          <w:sz w:val="28"/>
        </w:rPr>
        <w:t>
      "13. Правила настоящей статьи не распространяются в отношении продажи доли государства, национальных управляющих холдингов, национальных холдингов, национальных компаний и их дочерних и зависимых организаций в товариществах с ограниченной ответственностью, которые подлежат приватизации или передаче в конкурентную среду по перечню, определяемому Правительством Республики Казахстан.".</w:t>
      </w:r>
    </w:p>
    <w:bookmarkStart w:name="z20" w:id="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ст. 44; № 20-IV, ст. 113):</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6 следующего содержания:</w:t>
      </w:r>
    </w:p>
    <w:p>
      <w:pPr>
        <w:spacing w:after="0"/>
        <w:ind w:left="0"/>
        <w:jc w:val="both"/>
      </w:pPr>
      <w:r>
        <w:rPr>
          <w:rFonts w:ascii="Times New Roman"/>
          <w:b w:val="false"/>
          <w:i w:val="false"/>
          <w:color w:val="000000"/>
          <w:sz w:val="28"/>
        </w:rPr>
        <w:t>
      "6. Запрещается реклама строящегося, а также впервые введенного в эксплуатацию жилого дома (жилого здания), не соответствующая его проектной документации и классификации жилых зданий, предусмотренной государственными строительными нормами и правилами.".</w:t>
      </w:r>
    </w:p>
    <w:bookmarkStart w:name="z22"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19-I, 19-II, ст. 96; № 23, ст. 143; 2015 г., № 11, ст. 52; № 20-IV, ст. 113):</w:t>
      </w:r>
    </w:p>
    <w:bookmarkEnd w:id="18"/>
    <w:bookmarkStart w:name="z23" w:id="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уцененный товар – товар, реализуемый по сниженной цене в связи с наличием недостатка либо устранением недостатка;";</w:t>
      </w:r>
    </w:p>
    <w:bookmarkStart w:name="z25" w:id="20"/>
    <w:p>
      <w:pPr>
        <w:spacing w:after="0"/>
        <w:ind w:left="0"/>
        <w:jc w:val="both"/>
      </w:pPr>
      <w:r>
        <w:rPr>
          <w:rFonts w:ascii="Times New Roman"/>
          <w:b w:val="false"/>
          <w:i w:val="false"/>
          <w:color w:val="000000"/>
          <w:sz w:val="28"/>
        </w:rPr>
        <w:t>
      дополнить подпунктом 1-2) следующего содержания:</w:t>
      </w:r>
    </w:p>
    <w:bookmarkEnd w:id="20"/>
    <w:p>
      <w:pPr>
        <w:spacing w:after="0"/>
        <w:ind w:left="0"/>
        <w:jc w:val="both"/>
      </w:pPr>
      <w:r>
        <w:rPr>
          <w:rFonts w:ascii="Times New Roman"/>
          <w:b w:val="false"/>
          <w:i w:val="false"/>
          <w:color w:val="000000"/>
          <w:sz w:val="28"/>
        </w:rPr>
        <w:t>
      "1-2) количественные ограничения вывоза и (или) ввоза – меры по количественному ограничению внешней торговли товарами, которые могут быть введены путем установления квот;";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распродажа – реализация товаров надлежащего качества по сниженным ценам;</w:t>
      </w:r>
    </w:p>
    <w:p>
      <w:pPr>
        <w:spacing w:after="0"/>
        <w:ind w:left="0"/>
        <w:jc w:val="both"/>
      </w:pPr>
      <w:r>
        <w:rPr>
          <w:rFonts w:ascii="Times New Roman"/>
          <w:b w:val="false"/>
          <w:i w:val="false"/>
          <w:color w:val="000000"/>
          <w:sz w:val="28"/>
        </w:rPr>
        <w:t>
      4-2)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4-3) вывозная таможенная пошлина – обязательный платеж, взимаемый таможенными органами Республики Казахстан при вывозе товаров с таможенной территории Евразийского экономического союза;";</w:t>
      </w:r>
    </w:p>
    <w:bookmarkStart w:name="z27" w:id="21"/>
    <w:p>
      <w:pPr>
        <w:spacing w:after="0"/>
        <w:ind w:left="0"/>
        <w:jc w:val="both"/>
      </w:pPr>
      <w:r>
        <w:rPr>
          <w:rFonts w:ascii="Times New Roman"/>
          <w:b w:val="false"/>
          <w:i w:val="false"/>
          <w:color w:val="000000"/>
          <w:sz w:val="28"/>
        </w:rPr>
        <w:t>
      дополнить подпунктом 20-1) следующего содержания:</w:t>
      </w:r>
    </w:p>
    <w:bookmarkEnd w:id="21"/>
    <w:p>
      <w:pPr>
        <w:spacing w:after="0"/>
        <w:ind w:left="0"/>
        <w:jc w:val="both"/>
      </w:pPr>
      <w:r>
        <w:rPr>
          <w:rFonts w:ascii="Times New Roman"/>
          <w:b w:val="false"/>
          <w:i w:val="false"/>
          <w:color w:val="000000"/>
          <w:sz w:val="28"/>
        </w:rPr>
        <w:t>
      "20-1) исключительное право на экспорт и (или) импорт отдельных видов товаров – осуществление внешнеторговой деятельности в отношении отдельных видов товаров на основе исключительной лицензии;";</w:t>
      </w:r>
    </w:p>
    <w:bookmarkStart w:name="z28"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6 следующего содержания:</w:t>
      </w:r>
    </w:p>
    <w:bookmarkEnd w:id="22"/>
    <w:p>
      <w:pPr>
        <w:spacing w:after="0"/>
        <w:ind w:left="0"/>
        <w:jc w:val="both"/>
      </w:pPr>
      <w:r>
        <w:rPr>
          <w:rFonts w:ascii="Times New Roman"/>
          <w:b w:val="false"/>
          <w:i w:val="false"/>
          <w:color w:val="000000"/>
          <w:sz w:val="28"/>
        </w:rPr>
        <w:t>
      "6. Порядок распродажи и реализации уцененного товара устанавливается правилами внутренней торговли.".</w:t>
      </w:r>
    </w:p>
    <w:bookmarkStart w:name="z29" w:id="2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 № 20-IV, ст. 113; № 23-I, ст. 169):</w:t>
      </w:r>
    </w:p>
    <w:bookmarkEnd w:id="23"/>
    <w:bookmarkStart w:name="z30" w:id="24"/>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18</w:t>
      </w:r>
      <w:r>
        <w:rPr>
          <w:rFonts w:ascii="Times New Roman"/>
          <w:b w:val="false"/>
          <w:i w:val="false"/>
          <w:color w:val="000000"/>
          <w:sz w:val="28"/>
        </w:rPr>
        <w:t xml:space="preserve"> дополнить частями четвертой и пятой следующего содержания:</w:t>
      </w:r>
    </w:p>
    <w:bookmarkEnd w:id="24"/>
    <w:p>
      <w:pPr>
        <w:spacing w:after="0"/>
        <w:ind w:left="0"/>
        <w:jc w:val="both"/>
      </w:pPr>
      <w:r>
        <w:rPr>
          <w:rFonts w:ascii="Times New Roman"/>
          <w:b w:val="false"/>
          <w:i w:val="false"/>
          <w:color w:val="000000"/>
          <w:sz w:val="28"/>
        </w:rPr>
        <w:t>
      "Энергоснабжающие организации не вправе прекращать подачу тепловой энергии потребителю при наличии задолженности по оплате за использованную электрическую энергию.</w:t>
      </w:r>
    </w:p>
    <w:p>
      <w:pPr>
        <w:spacing w:after="0"/>
        <w:ind w:left="0"/>
        <w:jc w:val="both"/>
      </w:pPr>
      <w:r>
        <w:rPr>
          <w:rFonts w:ascii="Times New Roman"/>
          <w:b w:val="false"/>
          <w:i w:val="false"/>
          <w:color w:val="000000"/>
          <w:sz w:val="28"/>
        </w:rPr>
        <w:t>
      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p>
    <w:bookmarkStart w:name="z31" w:id="2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 № 19-I, 19-II, ст. 96; № 23, ст. 143; № 20-IV, ст. 113):</w:t>
      </w:r>
    </w:p>
    <w:bookmarkEnd w:id="25"/>
    <w:bookmarkStart w:name="z33" w:id="2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К компетенции уполномоченного органа в сфере санитарно-эпидемиологического благополучия населения относятся:</w:t>
      </w:r>
    </w:p>
    <w:p>
      <w:pPr>
        <w:spacing w:after="0"/>
        <w:ind w:left="0"/>
        <w:jc w:val="both"/>
      </w:pPr>
      <w:r>
        <w:rPr>
          <w:rFonts w:ascii="Times New Roman"/>
          <w:b w:val="false"/>
          <w:i w:val="false"/>
          <w:color w:val="000000"/>
          <w:sz w:val="28"/>
        </w:rPr>
        <w:t>
      1) реализация государственной политики в области безопасности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2) представление Республики Казахстан в международных организациях по обеспечению безопасности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3) организация, координация и осуществление государственного контроля за соблюдением требований, установленных законодательством Республики Казахстан о безопасности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4) разработка санитарно-эпидемиологических правил и норм, гигиенических нормативов, технических регламентов, нормативных документов в области безопасности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5) согласование:</w:t>
      </w:r>
    </w:p>
    <w:p>
      <w:pPr>
        <w:spacing w:after="0"/>
        <w:ind w:left="0"/>
        <w:jc w:val="both"/>
      </w:pPr>
      <w:r>
        <w:rPr>
          <w:rFonts w:ascii="Times New Roman"/>
          <w:b w:val="false"/>
          <w:i w:val="false"/>
          <w:color w:val="000000"/>
          <w:sz w:val="28"/>
        </w:rPr>
        <w:t>
      сроков годности и условий хранения пищевой продукции;</w:t>
      </w:r>
    </w:p>
    <w:p>
      <w:pPr>
        <w:spacing w:after="0"/>
        <w:ind w:left="0"/>
        <w:jc w:val="both"/>
      </w:pPr>
      <w:r>
        <w:rPr>
          <w:rFonts w:ascii="Times New Roman"/>
          <w:b w:val="false"/>
          <w:i w:val="false"/>
          <w:color w:val="000000"/>
          <w:sz w:val="28"/>
        </w:rPr>
        <w:t>
      проектов нормативно-технической документации в области безопасности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 с выдачей санитарно-эпидемиологического заключения;</w:t>
      </w:r>
    </w:p>
    <w:p>
      <w:pPr>
        <w:spacing w:after="0"/>
        <w:ind w:left="0"/>
        <w:jc w:val="both"/>
      </w:pPr>
      <w:r>
        <w:rPr>
          <w:rFonts w:ascii="Times New Roman"/>
          <w:b w:val="false"/>
          <w:i w:val="false"/>
          <w:color w:val="000000"/>
          <w:sz w:val="28"/>
        </w:rPr>
        <w:t>
      6) осуществление санитарно-эпидемиологического надзора объектов производства и объектов внутренней торговли в целях выявления и выработки мер по недопущению реализации опасной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7) контроль за деятельностью физических и юридических лиц, осуществляющих санитарно-эпидемиологическую экспертизу пищевой продукции, по определению ее безопасности;</w:t>
      </w:r>
    </w:p>
    <w:p>
      <w:pPr>
        <w:spacing w:after="0"/>
        <w:ind w:left="0"/>
        <w:jc w:val="both"/>
      </w:pPr>
      <w:r>
        <w:rPr>
          <w:rFonts w:ascii="Times New Roman"/>
          <w:b w:val="false"/>
          <w:i w:val="false"/>
          <w:color w:val="000000"/>
          <w:sz w:val="28"/>
        </w:rPr>
        <w:t>
      8) государственная регистрация, перерегистрация и отзыв решения о государственной регистрации продуктов детского питания,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размещение Государственного реестра веществ и продукции, разрешенных к применению в Республике Казахстан, на интернет-ресурсах;</w:t>
      </w:r>
    </w:p>
    <w:p>
      <w:pPr>
        <w:spacing w:after="0"/>
        <w:ind w:left="0"/>
        <w:jc w:val="both"/>
      </w:pPr>
      <w:r>
        <w:rPr>
          <w:rFonts w:ascii="Times New Roman"/>
          <w:b w:val="false"/>
          <w:i w:val="false"/>
          <w:color w:val="000000"/>
          <w:sz w:val="28"/>
        </w:rPr>
        <w:t>
      9) организация и осуществление санитарно-эпидемиологического надзора за соответствием пищевой продукции в процессах (на стадиях) ее разработки (создания), производства (изготовления), оборота и утилизации, за соответствием процессов (стадий) разработки (создания), производства (изготовления), оборота, утилизации и уничтожения пищевой продукции, за соответствием машин и оборудования, материалов и изделий, используемых при разработке (создании), производстве (изготовлении), обороте, утилизации и уничтожении пищевой продукции, требованиям, установленным законодательством о безопасности пищевой продукции;</w:t>
      </w:r>
    </w:p>
    <w:p>
      <w:pPr>
        <w:spacing w:after="0"/>
        <w:ind w:left="0"/>
        <w:jc w:val="both"/>
      </w:pPr>
      <w:r>
        <w:rPr>
          <w:rFonts w:ascii="Times New Roman"/>
          <w:b w:val="false"/>
          <w:i w:val="false"/>
          <w:color w:val="000000"/>
          <w:sz w:val="28"/>
        </w:rPr>
        <w:t>
      10) выдача предписаний об устранении нарушений требований настоящего Закона;</w:t>
      </w:r>
    </w:p>
    <w:p>
      <w:pPr>
        <w:spacing w:after="0"/>
        <w:ind w:left="0"/>
        <w:jc w:val="both"/>
      </w:pPr>
      <w:r>
        <w:rPr>
          <w:rFonts w:ascii="Times New Roman"/>
          <w:b w:val="false"/>
          <w:i w:val="false"/>
          <w:color w:val="000000"/>
          <w:sz w:val="28"/>
        </w:rPr>
        <w:t>
      11) учет и мониторинг объектов производства и объектов внутренней торговли;</w:t>
      </w:r>
    </w:p>
    <w:p>
      <w:pPr>
        <w:spacing w:after="0"/>
        <w:ind w:left="0"/>
        <w:jc w:val="both"/>
      </w:pPr>
      <w:r>
        <w:rPr>
          <w:rFonts w:ascii="Times New Roman"/>
          <w:b w:val="false"/>
          <w:i w:val="false"/>
          <w:color w:val="000000"/>
          <w:sz w:val="28"/>
        </w:rPr>
        <w:t>
      12) присвоение учетных номеров объектам производства пищевой продукции, подлежащей санитарно-эпидемиологическому надзору, и ведение их реестра;</w:t>
      </w:r>
    </w:p>
    <w:p>
      <w:pPr>
        <w:spacing w:after="0"/>
        <w:ind w:left="0"/>
        <w:jc w:val="both"/>
      </w:pPr>
      <w:r>
        <w:rPr>
          <w:rFonts w:ascii="Times New Roman"/>
          <w:b w:val="false"/>
          <w:i w:val="false"/>
          <w:color w:val="000000"/>
          <w:sz w:val="28"/>
        </w:rPr>
        <w:t>
      13) проведение работ по научно обоснованному подтверждению безопасности биологически активных добавок к пище;</w:t>
      </w:r>
    </w:p>
    <w:p>
      <w:pPr>
        <w:spacing w:after="0"/>
        <w:ind w:left="0"/>
        <w:jc w:val="both"/>
      </w:pPr>
      <w:r>
        <w:rPr>
          <w:rFonts w:ascii="Times New Roman"/>
          <w:b w:val="false"/>
          <w:i w:val="false"/>
          <w:color w:val="000000"/>
          <w:sz w:val="28"/>
        </w:rPr>
        <w:t>
      14) утверждение порядка:</w:t>
      </w:r>
    </w:p>
    <w:p>
      <w:pPr>
        <w:spacing w:after="0"/>
        <w:ind w:left="0"/>
        <w:jc w:val="both"/>
      </w:pPr>
      <w:r>
        <w:rPr>
          <w:rFonts w:ascii="Times New Roman"/>
          <w:b w:val="false"/>
          <w:i w:val="false"/>
          <w:color w:val="000000"/>
          <w:sz w:val="28"/>
        </w:rPr>
        <w:t>
      проведения санитарно-эпидемиологической экспертизы пищевой продукции по определению ее безопасности;</w:t>
      </w:r>
    </w:p>
    <w:p>
      <w:pPr>
        <w:spacing w:after="0"/>
        <w:ind w:left="0"/>
        <w:jc w:val="both"/>
      </w:pPr>
      <w:r>
        <w:rPr>
          <w:rFonts w:ascii="Times New Roman"/>
          <w:b w:val="false"/>
          <w:i w:val="false"/>
          <w:color w:val="000000"/>
          <w:sz w:val="28"/>
        </w:rPr>
        <w:t>
      выдачи научными центрами курортологии бальнеологического заключения на использование природных минеральных вод;</w:t>
      </w:r>
    </w:p>
    <w:p>
      <w:pPr>
        <w:spacing w:after="0"/>
        <w:ind w:left="0"/>
        <w:jc w:val="both"/>
      </w:pPr>
      <w:r>
        <w:rPr>
          <w:rFonts w:ascii="Times New Roman"/>
          <w:b w:val="false"/>
          <w:i w:val="false"/>
          <w:color w:val="000000"/>
          <w:sz w:val="28"/>
        </w:rPr>
        <w:t>
      оборота биологически активных добавок к пище;</w:t>
      </w:r>
    </w:p>
    <w:p>
      <w:pPr>
        <w:spacing w:after="0"/>
        <w:ind w:left="0"/>
        <w:jc w:val="both"/>
      </w:pPr>
      <w:r>
        <w:rPr>
          <w:rFonts w:ascii="Times New Roman"/>
          <w:b w:val="false"/>
          <w:i w:val="false"/>
          <w:color w:val="000000"/>
          <w:sz w:val="28"/>
        </w:rPr>
        <w:t>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pPr>
        <w:spacing w:after="0"/>
        <w:ind w:left="0"/>
        <w:jc w:val="both"/>
      </w:pPr>
      <w:r>
        <w:rPr>
          <w:rFonts w:ascii="Times New Roman"/>
          <w:b w:val="false"/>
          <w:i w:val="false"/>
          <w:color w:val="000000"/>
          <w:sz w:val="28"/>
        </w:rPr>
        <w:t>
      проведения работ по научно обоснованному подтверждению безопасности биологически активных добавок к пище;</w:t>
      </w:r>
    </w:p>
    <w:p>
      <w:pPr>
        <w:spacing w:after="0"/>
        <w:ind w:left="0"/>
        <w:jc w:val="both"/>
      </w:pPr>
      <w:r>
        <w:rPr>
          <w:rFonts w:ascii="Times New Roman"/>
          <w:b w:val="false"/>
          <w:i w:val="false"/>
          <w:color w:val="000000"/>
          <w:sz w:val="28"/>
        </w:rPr>
        <w:t>
      15)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Компетенция территориальных подразделений ведомства уполномоченного органа в сфере санитарно-эпидемиологического благополучия населения на Государственной границе Республики Казахстан и на транспорте определяется законами Республики Казахстан.";</w:t>
      </w:r>
    </w:p>
    <w:bookmarkStart w:name="z35"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"уполномоченного органа по защите прав потребителей" заменить словами "уполномоченного органа в сфере защиты прав потребителей";</w:t>
      </w:r>
    </w:p>
    <w:bookmarkEnd w:id="27"/>
    <w:bookmarkStart w:name="z36"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16 слова "уполномоченным органом в области санитарно-эпидемиологического благополучия населения" заменить словами "уполномоченным органом в сфере санитарно-эпидемиологического благополучия населения";</w:t>
      </w:r>
    </w:p>
    <w:bookmarkEnd w:id="28"/>
    <w:bookmarkStart w:name="z37" w:id="29"/>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23 слова "уполномоченным органом в области санитарно-эпидемиологического благополучия населения" заменить словами "уполномоченным органом в сфере санитарно-эпидемиологического благополучия населения";</w:t>
      </w:r>
    </w:p>
    <w:bookmarkEnd w:id="29"/>
    <w:bookmarkStart w:name="z38"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27 слова "в области здравоохранения" заменить словами "в сфере санитарно-эпидемиологического благополучия населения".</w:t>
      </w:r>
    </w:p>
    <w:bookmarkEnd w:id="30"/>
    <w:bookmarkStart w:name="z39" w:id="3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 № 21, ст. 122; № 22, ст. 128; № 23, ст. 143; 2015 г., № 22-VII, ст. 161):</w:t>
      </w:r>
    </w:p>
    <w:bookmarkEnd w:id="31"/>
    <w:bookmarkStart w:name="z40" w:id="32"/>
    <w:p>
      <w:pPr>
        <w:spacing w:after="0"/>
        <w:ind w:left="0"/>
        <w:jc w:val="both"/>
      </w:pPr>
      <w:r>
        <w:rPr>
          <w:rFonts w:ascii="Times New Roman"/>
          <w:b w:val="false"/>
          <w:i w:val="false"/>
          <w:color w:val="000000"/>
          <w:sz w:val="28"/>
        </w:rPr>
        <w:t xml:space="preserve">
      1) в статье 1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"5) гарантийный срок – период времени, установленный продавцом (изготовителем, исполнителем), законодательством Республики Казахстан или договором в днях, месяцах, годах, или наработка, установленная в часах, циклах срабатываний, километрах пробега или иных аналогичных показателях, которые исчисляются со дня изготовления, приобретения товара (работы, услуги), в течение которых продавец (изготовитель, исполнитель) гарантирует качество товара (работы, услуги), при условии его надлежащего использования и хранения;";</w:t>
      </w:r>
    </w:p>
    <w:p>
      <w:pPr>
        <w:spacing w:after="0"/>
        <w:ind w:left="0"/>
        <w:jc w:val="both"/>
      </w:pPr>
      <w:r>
        <w:rPr>
          <w:rFonts w:ascii="Times New Roman"/>
          <w:b w:val="false"/>
          <w:i w:val="false"/>
          <w:color w:val="000000"/>
          <w:sz w:val="28"/>
        </w:rPr>
        <w:t>
      "7) срок службы – период времени,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предусмотренных законодательством или договором, исходя из функционального назначения товара (результата работы), в течение которых товар (результат работы) возможно использовать по назначению;";</w:t>
      </w:r>
    </w:p>
    <w:p>
      <w:pPr>
        <w:spacing w:after="0"/>
        <w:ind w:left="0"/>
        <w:jc w:val="both"/>
      </w:pPr>
      <w:r>
        <w:rPr>
          <w:rFonts w:ascii="Times New Roman"/>
          <w:b w:val="false"/>
          <w:i w:val="false"/>
          <w:color w:val="000000"/>
          <w:sz w:val="28"/>
        </w:rPr>
        <w:t>
      "9)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p>
      <w:pPr>
        <w:spacing w:after="0"/>
        <w:ind w:left="0"/>
        <w:jc w:val="both"/>
      </w:pPr>
      <w:r>
        <w:rPr>
          <w:rFonts w:ascii="Times New Roman"/>
          <w:b w:val="false"/>
          <w:i w:val="false"/>
          <w:color w:val="000000"/>
          <w:sz w:val="28"/>
        </w:rPr>
        <w:t>
      "11) товар – продукт (продукция) деятельности изготовителя (исполнителя), предназначенный для личного, семейного, домашнего или иного использования, не связанного с предпринимательской деятельностью;";</w:t>
      </w:r>
    </w:p>
    <w:p>
      <w:pPr>
        <w:spacing w:after="0"/>
        <w:ind w:left="0"/>
        <w:jc w:val="both"/>
      </w:pPr>
      <w:r>
        <w:rPr>
          <w:rFonts w:ascii="Times New Roman"/>
          <w:b w:val="false"/>
          <w:i w:val="false"/>
          <w:color w:val="000000"/>
          <w:sz w:val="28"/>
        </w:rPr>
        <w:t>
      "15) потребитель – физическое лицо, имеющее намерение заказать или приобрести либо заказывающее, приобретающее и (или) использующее товар (работу, услугу) исключительно для личного, семейного, домашнего или иного использования, не связанного с предпринимательской деятельностью;</w:t>
      </w:r>
    </w:p>
    <w:p>
      <w:pPr>
        <w:spacing w:after="0"/>
        <w:ind w:left="0"/>
        <w:jc w:val="both"/>
      </w:pPr>
      <w:r>
        <w:rPr>
          <w:rFonts w:ascii="Times New Roman"/>
          <w:b w:val="false"/>
          <w:i w:val="false"/>
          <w:color w:val="000000"/>
          <w:sz w:val="28"/>
        </w:rPr>
        <w:t>
      16) общественное объединение потребителей – организация, созданная в результате добровольного объединения граждан в целях защиты прав и законных интересов потребителей;";</w:t>
      </w:r>
    </w:p>
    <w:bookmarkStart w:name="z41" w:id="33"/>
    <w:p>
      <w:pPr>
        <w:spacing w:after="0"/>
        <w:ind w:left="0"/>
        <w:jc w:val="both"/>
      </w:pPr>
      <w:r>
        <w:rPr>
          <w:rFonts w:ascii="Times New Roman"/>
          <w:b w:val="false"/>
          <w:i w:val="false"/>
          <w:color w:val="000000"/>
          <w:sz w:val="28"/>
        </w:rPr>
        <w:t>
      дополнить подпунктом 17) следующего содержания:</w:t>
      </w:r>
    </w:p>
    <w:bookmarkEnd w:id="33"/>
    <w:p>
      <w:pPr>
        <w:spacing w:after="0"/>
        <w:ind w:left="0"/>
        <w:jc w:val="both"/>
      </w:pPr>
      <w:r>
        <w:rPr>
          <w:rFonts w:ascii="Times New Roman"/>
          <w:b w:val="false"/>
          <w:i w:val="false"/>
          <w:color w:val="000000"/>
          <w:sz w:val="28"/>
        </w:rPr>
        <w:t>
      "17) уполномоченный орган в сфере защиты прав потребителей (далее – уполномоченный орган) – государственный орган, осуществляющий руководство и межотраслевую координацию в сфере защиты прав потребителей;";</w:t>
      </w:r>
    </w:p>
    <w:bookmarkStart w:name="z42" w:id="34"/>
    <w:p>
      <w:pPr>
        <w:spacing w:after="0"/>
        <w:ind w:left="0"/>
        <w:jc w:val="both"/>
      </w:pPr>
      <w:r>
        <w:rPr>
          <w:rFonts w:ascii="Times New Roman"/>
          <w:b w:val="false"/>
          <w:i w:val="false"/>
          <w:color w:val="000000"/>
          <w:sz w:val="28"/>
        </w:rPr>
        <w:t>
      2) дополнить статьей 2-1 следующего содержания:</w:t>
      </w:r>
    </w:p>
    <w:bookmarkEnd w:id="34"/>
    <w:p>
      <w:pPr>
        <w:spacing w:after="0"/>
        <w:ind w:left="0"/>
        <w:jc w:val="both"/>
      </w:pPr>
      <w:r>
        <w:rPr>
          <w:rFonts w:ascii="Times New Roman"/>
          <w:b w:val="false"/>
          <w:i w:val="false"/>
          <w:color w:val="000000"/>
          <w:sz w:val="28"/>
        </w:rPr>
        <w:t>
      "Статья 2-1. Основные принципы защиты прав потребителей</w:t>
      </w:r>
    </w:p>
    <w:p>
      <w:pPr>
        <w:spacing w:after="0"/>
        <w:ind w:left="0"/>
        <w:jc w:val="both"/>
      </w:pPr>
      <w:r>
        <w:rPr>
          <w:rFonts w:ascii="Times New Roman"/>
          <w:b w:val="false"/>
          <w:i w:val="false"/>
          <w:color w:val="000000"/>
          <w:sz w:val="28"/>
        </w:rPr>
        <w:t>
      Защита прав потребителей осуществляется на основе принципов:</w:t>
      </w:r>
    </w:p>
    <w:p>
      <w:pPr>
        <w:spacing w:after="0"/>
        <w:ind w:left="0"/>
        <w:jc w:val="both"/>
      </w:pPr>
      <w:r>
        <w:rPr>
          <w:rFonts w:ascii="Times New Roman"/>
          <w:b w:val="false"/>
          <w:i w:val="false"/>
          <w:color w:val="000000"/>
          <w:sz w:val="28"/>
        </w:rPr>
        <w:t>
      1) содействия экономическим интересам потребителей и защиты этих интересов;</w:t>
      </w:r>
    </w:p>
    <w:p>
      <w:pPr>
        <w:spacing w:after="0"/>
        <w:ind w:left="0"/>
        <w:jc w:val="both"/>
      </w:pPr>
      <w:r>
        <w:rPr>
          <w:rFonts w:ascii="Times New Roman"/>
          <w:b w:val="false"/>
          <w:i w:val="false"/>
          <w:color w:val="000000"/>
          <w:sz w:val="28"/>
        </w:rPr>
        <w:t>
      2) доступности и достоверности информации о предлагаемых продавцом (изготовителем, исполнителем) товарах (работах, услугах);</w:t>
      </w:r>
    </w:p>
    <w:p>
      <w:pPr>
        <w:spacing w:after="0"/>
        <w:ind w:left="0"/>
        <w:jc w:val="both"/>
      </w:pPr>
      <w:r>
        <w:rPr>
          <w:rFonts w:ascii="Times New Roman"/>
          <w:b w:val="false"/>
          <w:i w:val="false"/>
          <w:color w:val="000000"/>
          <w:sz w:val="28"/>
        </w:rPr>
        <w:t>
      3) просвещения потребителей;</w:t>
      </w:r>
    </w:p>
    <w:p>
      <w:pPr>
        <w:spacing w:after="0"/>
        <w:ind w:left="0"/>
        <w:jc w:val="both"/>
      </w:pPr>
      <w:r>
        <w:rPr>
          <w:rFonts w:ascii="Times New Roman"/>
          <w:b w:val="false"/>
          <w:i w:val="false"/>
          <w:color w:val="000000"/>
          <w:sz w:val="28"/>
        </w:rPr>
        <w:t>
      4) обеспечения защиты законных интересов потребителей;</w:t>
      </w:r>
    </w:p>
    <w:p>
      <w:pPr>
        <w:spacing w:after="0"/>
        <w:ind w:left="0"/>
        <w:jc w:val="both"/>
      </w:pPr>
      <w:r>
        <w:rPr>
          <w:rFonts w:ascii="Times New Roman"/>
          <w:b w:val="false"/>
          <w:i w:val="false"/>
          <w:color w:val="000000"/>
          <w:sz w:val="28"/>
        </w:rPr>
        <w:t>
      5) участия общественных объединений потребителей в обеспечении защиты прав потребителей;</w:t>
      </w:r>
    </w:p>
    <w:p>
      <w:pPr>
        <w:spacing w:after="0"/>
        <w:ind w:left="0"/>
        <w:jc w:val="both"/>
      </w:pPr>
      <w:r>
        <w:rPr>
          <w:rFonts w:ascii="Times New Roman"/>
          <w:b w:val="false"/>
          <w:i w:val="false"/>
          <w:color w:val="000000"/>
          <w:sz w:val="28"/>
        </w:rPr>
        <w:t>
      6) обеспечения потребителей безопасными и качественными товарами (работами, услугами).";</w:t>
      </w:r>
    </w:p>
    <w:bookmarkStart w:name="z43"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1-1) и 1-2) следующего содержания:</w:t>
      </w:r>
    </w:p>
    <w:bookmarkEnd w:id="35"/>
    <w:p>
      <w:pPr>
        <w:spacing w:after="0"/>
        <w:ind w:left="0"/>
        <w:jc w:val="both"/>
      </w:pPr>
      <w:r>
        <w:rPr>
          <w:rFonts w:ascii="Times New Roman"/>
          <w:b w:val="false"/>
          <w:i w:val="false"/>
          <w:color w:val="000000"/>
          <w:sz w:val="28"/>
        </w:rPr>
        <w:t>
      "1-1) не реже двух раз в год рассматривает на заседаниях вопросы защиты прав потребителей;</w:t>
      </w:r>
    </w:p>
    <w:p>
      <w:pPr>
        <w:spacing w:after="0"/>
        <w:ind w:left="0"/>
        <w:jc w:val="both"/>
      </w:pPr>
      <w:r>
        <w:rPr>
          <w:rFonts w:ascii="Times New Roman"/>
          <w:b w:val="false"/>
          <w:i w:val="false"/>
          <w:color w:val="000000"/>
          <w:sz w:val="28"/>
        </w:rPr>
        <w:t>
      1-2) ежегодно не позднее 1 июня направляет Президенту Республики Казахстан годовой отчет о состоянии защиты прав потребителей;";</w:t>
      </w:r>
    </w:p>
    <w:bookmarkStart w:name="z44"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"Статья 5.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обеспечивает реализацию государственной политики в сфере защиты прав потребителей;</w:t>
      </w:r>
    </w:p>
    <w:p>
      <w:pPr>
        <w:spacing w:after="0"/>
        <w:ind w:left="0"/>
        <w:jc w:val="both"/>
      </w:pPr>
      <w:r>
        <w:rPr>
          <w:rFonts w:ascii="Times New Roman"/>
          <w:b w:val="false"/>
          <w:i w:val="false"/>
          <w:color w:val="000000"/>
          <w:sz w:val="28"/>
        </w:rPr>
        <w:t>
      2) вносит предложения в Правительство Республики Казахстан по основным направлениям государственной политики в сфере защиты прав потребителей;</w:t>
      </w:r>
    </w:p>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p>
      <w:pPr>
        <w:spacing w:after="0"/>
        <w:ind w:left="0"/>
        <w:jc w:val="both"/>
      </w:pPr>
      <w:r>
        <w:rPr>
          <w:rFonts w:ascii="Times New Roman"/>
          <w:b w:val="false"/>
          <w:i w:val="false"/>
          <w:color w:val="000000"/>
          <w:sz w:val="28"/>
        </w:rPr>
        <w:t>
      4) разрабатывает и утверждает нормативные правовые акты в сфере защиты прав потребителей;</w:t>
      </w:r>
    </w:p>
    <w:p>
      <w:pPr>
        <w:spacing w:after="0"/>
        <w:ind w:left="0"/>
        <w:jc w:val="both"/>
      </w:pPr>
      <w:r>
        <w:rPr>
          <w:rFonts w:ascii="Times New Roman"/>
          <w:b w:val="false"/>
          <w:i w:val="false"/>
          <w:color w:val="000000"/>
          <w:sz w:val="28"/>
        </w:rPr>
        <w:t>
      5) проводит полугодовой, годовой анализ жалоб потребителей и ежегодный анализ деятельности государственных органов по вопросам защиты прав потребителей;</w:t>
      </w:r>
    </w:p>
    <w:p>
      <w:pPr>
        <w:spacing w:after="0"/>
        <w:ind w:left="0"/>
        <w:jc w:val="both"/>
      </w:pPr>
      <w:r>
        <w:rPr>
          <w:rFonts w:ascii="Times New Roman"/>
          <w:b w:val="false"/>
          <w:i w:val="false"/>
          <w:color w:val="000000"/>
          <w:sz w:val="28"/>
        </w:rPr>
        <w:t>
      6) вносит предложение (рекомендации) государственным органам об отмене решений, принятых ими с нарушением настоящего Закона и иных нормативных правовых актов в сфере защиты прав потребителей;</w:t>
      </w:r>
    </w:p>
    <w:p>
      <w:pPr>
        <w:spacing w:after="0"/>
        <w:ind w:left="0"/>
        <w:jc w:val="both"/>
      </w:pPr>
      <w:r>
        <w:rPr>
          <w:rFonts w:ascii="Times New Roman"/>
          <w:b w:val="false"/>
          <w:i w:val="false"/>
          <w:color w:val="000000"/>
          <w:sz w:val="28"/>
        </w:rPr>
        <w:t>
      7) осуществляет информирование, консультирование и просвещение потребителей;</w:t>
      </w:r>
    </w:p>
    <w:p>
      <w:pPr>
        <w:spacing w:after="0"/>
        <w:ind w:left="0"/>
        <w:jc w:val="both"/>
      </w:pPr>
      <w:r>
        <w:rPr>
          <w:rFonts w:ascii="Times New Roman"/>
          <w:b w:val="false"/>
          <w:i w:val="false"/>
          <w:color w:val="000000"/>
          <w:sz w:val="28"/>
        </w:rPr>
        <w:t>
      8) возбуждает и рассматривает дела об административных правонарушениях;</w:t>
      </w:r>
    </w:p>
    <w:p>
      <w:pPr>
        <w:spacing w:after="0"/>
        <w:ind w:left="0"/>
        <w:jc w:val="both"/>
      </w:pPr>
      <w:r>
        <w:rPr>
          <w:rFonts w:ascii="Times New Roman"/>
          <w:b w:val="false"/>
          <w:i w:val="false"/>
          <w:color w:val="000000"/>
          <w:sz w:val="28"/>
        </w:rPr>
        <w:t>
      9) осуществляет государственный контроль за соблюдением требований, установленных техническими регламентами;</w:t>
      </w:r>
    </w:p>
    <w:p>
      <w:pPr>
        <w:spacing w:after="0"/>
        <w:ind w:left="0"/>
        <w:jc w:val="both"/>
      </w:pPr>
      <w:r>
        <w:rPr>
          <w:rFonts w:ascii="Times New Roman"/>
          <w:b w:val="false"/>
          <w:i w:val="false"/>
          <w:color w:val="000000"/>
          <w:sz w:val="28"/>
        </w:rPr>
        <w:t>
      10) обращается в суд по вопросам защиты прав неопределенного круга потребителей в случаях нарушения прав более десяти потребителей по одному и тому же вопросу;</w:t>
      </w:r>
    </w:p>
    <w:p>
      <w:pPr>
        <w:spacing w:after="0"/>
        <w:ind w:left="0"/>
        <w:jc w:val="both"/>
      </w:pPr>
      <w:r>
        <w:rPr>
          <w:rFonts w:ascii="Times New Roman"/>
          <w:b w:val="false"/>
          <w:i w:val="false"/>
          <w:color w:val="000000"/>
          <w:sz w:val="28"/>
        </w:rPr>
        <w:t>
      11) ежегодно не позднее 1 мая направляет в Правительство Республики Казахстан годовой отчет о состоянии защиты прав потребителей;</w:t>
      </w:r>
    </w:p>
    <w:p>
      <w:pPr>
        <w:spacing w:after="0"/>
        <w:ind w:left="0"/>
        <w:jc w:val="both"/>
      </w:pPr>
      <w:r>
        <w:rPr>
          <w:rFonts w:ascii="Times New Roman"/>
          <w:b w:val="false"/>
          <w:i w:val="false"/>
          <w:color w:val="000000"/>
          <w:sz w:val="28"/>
        </w:rPr>
        <w:t>
      12) участвует в подготовке проектов международных договоров по вопросам защиты прав потребителей;</w:t>
      </w:r>
    </w:p>
    <w:p>
      <w:pPr>
        <w:spacing w:after="0"/>
        <w:ind w:left="0"/>
        <w:jc w:val="both"/>
      </w:pPr>
      <w:r>
        <w:rPr>
          <w:rFonts w:ascii="Times New Roman"/>
          <w:b w:val="false"/>
          <w:i w:val="false"/>
          <w:color w:val="000000"/>
          <w:sz w:val="28"/>
        </w:rPr>
        <w:t>
      13) осуществляет формирование и реализацию государственного социального заказа по проведению исследований, по информационно-просветительской работе и консультационной помощи населению по вопросам защиты прав потребителей;</w:t>
      </w:r>
    </w:p>
    <w:p>
      <w:pPr>
        <w:spacing w:after="0"/>
        <w:ind w:left="0"/>
        <w:jc w:val="both"/>
      </w:pPr>
      <w:r>
        <w:rPr>
          <w:rFonts w:ascii="Times New Roman"/>
          <w:b w:val="false"/>
          <w:i w:val="false"/>
          <w:color w:val="000000"/>
          <w:sz w:val="28"/>
        </w:rPr>
        <w:t>
      14)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Статья 6. Компетенция государственных органов</w:t>
      </w:r>
    </w:p>
    <w:p>
      <w:pPr>
        <w:spacing w:after="0"/>
        <w:ind w:left="0"/>
        <w:jc w:val="both"/>
      </w:pPr>
      <w:r>
        <w:rPr>
          <w:rFonts w:ascii="Times New Roman"/>
          <w:b w:val="false"/>
          <w:i w:val="false"/>
          <w:color w:val="000000"/>
          <w:sz w:val="28"/>
        </w:rPr>
        <w:t>
      Государственные органы в пределах своей компетенции:</w:t>
      </w:r>
    </w:p>
    <w:p>
      <w:pPr>
        <w:spacing w:after="0"/>
        <w:ind w:left="0"/>
        <w:jc w:val="both"/>
      </w:pPr>
      <w:r>
        <w:rPr>
          <w:rFonts w:ascii="Times New Roman"/>
          <w:b w:val="false"/>
          <w:i w:val="false"/>
          <w:color w:val="000000"/>
          <w:sz w:val="28"/>
        </w:rPr>
        <w:t>
      1) рассматривают обращения физических или юридических лиц в сфере защиты прав потребителей;</w:t>
      </w:r>
    </w:p>
    <w:p>
      <w:pPr>
        <w:spacing w:after="0"/>
        <w:ind w:left="0"/>
        <w:jc w:val="both"/>
      </w:pPr>
      <w:r>
        <w:rPr>
          <w:rFonts w:ascii="Times New Roman"/>
          <w:b w:val="false"/>
          <w:i w:val="false"/>
          <w:color w:val="000000"/>
          <w:sz w:val="28"/>
        </w:rPr>
        <w:t>
      2) применяют меры ответственности к нарушителям законодательства Республики Казахстан о защите прав потребителей;</w:t>
      </w:r>
    </w:p>
    <w:p>
      <w:pPr>
        <w:spacing w:after="0"/>
        <w:ind w:left="0"/>
        <w:jc w:val="both"/>
      </w:pPr>
      <w:r>
        <w:rPr>
          <w:rFonts w:ascii="Times New Roman"/>
          <w:b w:val="false"/>
          <w:i w:val="false"/>
          <w:color w:val="000000"/>
          <w:sz w:val="28"/>
        </w:rPr>
        <w:t>
      3) осуществляют контроль за соблюдением законодательства Республики Казахстан о защите прав потребителей;</w:t>
      </w:r>
    </w:p>
    <w:p>
      <w:pPr>
        <w:spacing w:after="0"/>
        <w:ind w:left="0"/>
        <w:jc w:val="both"/>
      </w:pPr>
      <w:r>
        <w:rPr>
          <w:rFonts w:ascii="Times New Roman"/>
          <w:b w:val="false"/>
          <w:i w:val="false"/>
          <w:color w:val="000000"/>
          <w:sz w:val="28"/>
        </w:rPr>
        <w:t>
      4) осуществляют информирование, консультирование и просвещение потребителей;</w:t>
      </w:r>
    </w:p>
    <w:p>
      <w:pPr>
        <w:spacing w:after="0"/>
        <w:ind w:left="0"/>
        <w:jc w:val="both"/>
      </w:pPr>
      <w:r>
        <w:rPr>
          <w:rFonts w:ascii="Times New Roman"/>
          <w:b w:val="false"/>
          <w:i w:val="false"/>
          <w:color w:val="000000"/>
          <w:sz w:val="28"/>
        </w:rPr>
        <w:t>
      5) информируют потребителей о товарах (работах, услугах), представляющих риск для их здоровья и безопасности;</w:t>
      </w:r>
    </w:p>
    <w:p>
      <w:pPr>
        <w:spacing w:after="0"/>
        <w:ind w:left="0"/>
        <w:jc w:val="both"/>
      </w:pPr>
      <w:r>
        <w:rPr>
          <w:rFonts w:ascii="Times New Roman"/>
          <w:b w:val="false"/>
          <w:i w:val="false"/>
          <w:color w:val="000000"/>
          <w:sz w:val="28"/>
        </w:rPr>
        <w:t>
      6) представляют в уполномоченный орган не позднее 1 марта года, следующего за отчетным годом, ежегодную и не позднее 1 сентября текущего года полугодовую информацию по поступившим обращениям о нарушениях прав потребителей и деятельности в сфере защиты прав потребителей;</w:t>
      </w:r>
    </w:p>
    <w:p>
      <w:pPr>
        <w:spacing w:after="0"/>
        <w:ind w:left="0"/>
        <w:jc w:val="both"/>
      </w:pPr>
      <w:r>
        <w:rPr>
          <w:rFonts w:ascii="Times New Roman"/>
          <w:b w:val="false"/>
          <w:i w:val="false"/>
          <w:color w:val="000000"/>
          <w:sz w:val="28"/>
        </w:rPr>
        <w:t>
      7) обращаются в суд по вопросам защиты прав неопределенного круга потребителей в случаях нарушения прав более десяти потребителей по одному и тому же вопросу;</w:t>
      </w:r>
    </w:p>
    <w:p>
      <w:pPr>
        <w:spacing w:after="0"/>
        <w:ind w:left="0"/>
        <w:jc w:val="both"/>
      </w:pPr>
      <w:r>
        <w:rPr>
          <w:rFonts w:ascii="Times New Roman"/>
          <w:b w:val="false"/>
          <w:i w:val="false"/>
          <w:color w:val="000000"/>
          <w:sz w:val="28"/>
        </w:rPr>
        <w:t>
      8) ежегодно размещают в средствах массовой информации статистические данные по поступившим обращениям о нарушениях прав потребителей, результатам их рассмотрения и информацию о деятельности в сфере защиты прав потребителей;</w:t>
      </w:r>
    </w:p>
    <w:p>
      <w:pPr>
        <w:spacing w:after="0"/>
        <w:ind w:left="0"/>
        <w:jc w:val="both"/>
      </w:pPr>
      <w:r>
        <w:rPr>
          <w:rFonts w:ascii="Times New Roman"/>
          <w:b w:val="false"/>
          <w:i w:val="false"/>
          <w:color w:val="000000"/>
          <w:sz w:val="28"/>
        </w:rPr>
        <w:t>
      9) анализируют законодательство Республики Казахстан на предмет необходимости его совершенствования по вопросам защиты прав потребителей и по итогам разрабатывают проекты нормативных правовых актов;</w:t>
      </w:r>
    </w:p>
    <w:p>
      <w:pPr>
        <w:spacing w:after="0"/>
        <w:ind w:left="0"/>
        <w:jc w:val="both"/>
      </w:pPr>
      <w:r>
        <w:rPr>
          <w:rFonts w:ascii="Times New Roman"/>
          <w:b w:val="false"/>
          <w:i w:val="false"/>
          <w:color w:val="000000"/>
          <w:sz w:val="28"/>
        </w:rPr>
        <w:t>
      10)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Start w:name="z45" w:id="37"/>
    <w:p>
      <w:pPr>
        <w:spacing w:after="0"/>
        <w:ind w:left="0"/>
        <w:jc w:val="both"/>
      </w:pPr>
      <w:r>
        <w:rPr>
          <w:rFonts w:ascii="Times New Roman"/>
          <w:b w:val="false"/>
          <w:i w:val="false"/>
          <w:color w:val="000000"/>
          <w:sz w:val="28"/>
        </w:rPr>
        <w:t>
      5) дополнить статьей 6-1 следующего содержания:</w:t>
      </w:r>
    </w:p>
    <w:bookmarkEnd w:id="37"/>
    <w:p>
      <w:pPr>
        <w:spacing w:after="0"/>
        <w:ind w:left="0"/>
        <w:jc w:val="both"/>
      </w:pPr>
      <w:r>
        <w:rPr>
          <w:rFonts w:ascii="Times New Roman"/>
          <w:b w:val="false"/>
          <w:i w:val="false"/>
          <w:color w:val="000000"/>
          <w:sz w:val="28"/>
        </w:rPr>
        <w:t>
      "Статья 6-1. Организация и порядок осуществления государственного контроля за соблюдением требований, установленных техническими регламентами</w:t>
      </w:r>
    </w:p>
    <w:p>
      <w:pPr>
        <w:spacing w:after="0"/>
        <w:ind w:left="0"/>
        <w:jc w:val="both"/>
      </w:pPr>
      <w:r>
        <w:rPr>
          <w:rFonts w:ascii="Times New Roman"/>
          <w:b w:val="false"/>
          <w:i w:val="false"/>
          <w:color w:val="000000"/>
          <w:sz w:val="28"/>
        </w:rPr>
        <w:t xml:space="preserve">
      Государственный контроль за соблюдением требований, установленных техническими регламентами,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46" w:id="38"/>
    <w:p>
      <w:pPr>
        <w:spacing w:after="0"/>
        <w:ind w:left="0"/>
        <w:jc w:val="both"/>
      </w:pPr>
      <w:r>
        <w:rPr>
          <w:rFonts w:ascii="Times New Roman"/>
          <w:b w:val="false"/>
          <w:i w:val="false"/>
          <w:color w:val="000000"/>
          <w:sz w:val="28"/>
        </w:rPr>
        <w:t xml:space="preserve">
      6) подпункт 2) пункта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"2) просвещение в сфере защиты прав потребителей;";</w:t>
      </w:r>
    </w:p>
    <w:bookmarkStart w:name="z47" w:id="39"/>
    <w:p>
      <w:pPr>
        <w:spacing w:after="0"/>
        <w:ind w:left="0"/>
        <w:jc w:val="both"/>
      </w:pPr>
      <w:r>
        <w:rPr>
          <w:rFonts w:ascii="Times New Roman"/>
          <w:b w:val="false"/>
          <w:i w:val="false"/>
          <w:color w:val="000000"/>
          <w:sz w:val="28"/>
        </w:rPr>
        <w:t>
      7) дополнить статьей 8-1 следующего содержания:</w:t>
      </w:r>
    </w:p>
    <w:bookmarkEnd w:id="39"/>
    <w:p>
      <w:pPr>
        <w:spacing w:after="0"/>
        <w:ind w:left="0"/>
        <w:jc w:val="both"/>
      </w:pPr>
      <w:r>
        <w:rPr>
          <w:rFonts w:ascii="Times New Roman"/>
          <w:b w:val="false"/>
          <w:i w:val="false"/>
          <w:color w:val="000000"/>
          <w:sz w:val="28"/>
        </w:rPr>
        <w:t>
      "Статья 8-1. Условия, нарушающие права потребителей при заключении договора</w:t>
      </w:r>
    </w:p>
    <w:p>
      <w:pPr>
        <w:spacing w:after="0"/>
        <w:ind w:left="0"/>
        <w:jc w:val="both"/>
      </w:pPr>
      <w:r>
        <w:rPr>
          <w:rFonts w:ascii="Times New Roman"/>
          <w:b w:val="false"/>
          <w:i w:val="false"/>
          <w:color w:val="000000"/>
          <w:sz w:val="28"/>
        </w:rPr>
        <w:t>
      1. Продавец (исполнитель, изготовитель) не должен включать в договор с потребителем условия, которые нарушают и (или) ущемляют права потребителя.</w:t>
      </w:r>
    </w:p>
    <w:p>
      <w:pPr>
        <w:spacing w:after="0"/>
        <w:ind w:left="0"/>
        <w:jc w:val="both"/>
      </w:pPr>
      <w:r>
        <w:rPr>
          <w:rFonts w:ascii="Times New Roman"/>
          <w:b w:val="false"/>
          <w:i w:val="false"/>
          <w:color w:val="000000"/>
          <w:sz w:val="28"/>
        </w:rPr>
        <w:t>
      2. Условия, нарушающие и (или) ущемляющие права потребителей при заключении договора:</w:t>
      </w:r>
    </w:p>
    <w:p>
      <w:pPr>
        <w:spacing w:after="0"/>
        <w:ind w:left="0"/>
        <w:jc w:val="both"/>
      </w:pPr>
      <w:r>
        <w:rPr>
          <w:rFonts w:ascii="Times New Roman"/>
          <w:b w:val="false"/>
          <w:i w:val="false"/>
          <w:color w:val="000000"/>
          <w:sz w:val="28"/>
        </w:rPr>
        <w:t>
      1) освобождение или необоснованное ограничение ответственности продавца (исполнителя, изготовителя) в случае причинения вреда жизни, здоровью и (или) имуществу потребителя;</w:t>
      </w:r>
    </w:p>
    <w:p>
      <w:pPr>
        <w:spacing w:after="0"/>
        <w:ind w:left="0"/>
        <w:jc w:val="both"/>
      </w:pPr>
      <w:r>
        <w:rPr>
          <w:rFonts w:ascii="Times New Roman"/>
          <w:b w:val="false"/>
          <w:i w:val="false"/>
          <w:color w:val="000000"/>
          <w:sz w:val="28"/>
        </w:rPr>
        <w:t>
      2) исключение или ограничение прав потребителя в случае полного или частичного невыполнения или ненадлежащего выполнения продавцом (исполнителем, изготовителем) договорных обязательств;</w:t>
      </w:r>
    </w:p>
    <w:p>
      <w:pPr>
        <w:spacing w:after="0"/>
        <w:ind w:left="0"/>
        <w:jc w:val="both"/>
      </w:pPr>
      <w:r>
        <w:rPr>
          <w:rFonts w:ascii="Times New Roman"/>
          <w:b w:val="false"/>
          <w:i w:val="false"/>
          <w:color w:val="000000"/>
          <w:sz w:val="28"/>
        </w:rPr>
        <w:t>
      3) установление обязанностей потребителя по навязанным дополнительно продавцом (исполнителем, изготовителем) возмездным товарам (работам, услугам);</w:t>
      </w:r>
    </w:p>
    <w:p>
      <w:pPr>
        <w:spacing w:after="0"/>
        <w:ind w:left="0"/>
        <w:jc w:val="both"/>
      </w:pPr>
      <w:r>
        <w:rPr>
          <w:rFonts w:ascii="Times New Roman"/>
          <w:b w:val="false"/>
          <w:i w:val="false"/>
          <w:color w:val="000000"/>
          <w:sz w:val="28"/>
        </w:rPr>
        <w:t>
      4) установление требования по оплате потребителем несоразмерно большой суммы (свыше тридцати процентов стоимости товара, услуги, работы) в случае невыполнения им обязательств по договору;</w:t>
      </w:r>
    </w:p>
    <w:p>
      <w:pPr>
        <w:spacing w:after="0"/>
        <w:ind w:left="0"/>
        <w:jc w:val="both"/>
      </w:pPr>
      <w:r>
        <w:rPr>
          <w:rFonts w:ascii="Times New Roman"/>
          <w:b w:val="false"/>
          <w:i w:val="false"/>
          <w:color w:val="000000"/>
          <w:sz w:val="28"/>
        </w:rPr>
        <w:t xml:space="preserve">
      5) предоставление продавцу (исполнителю, изготовителю) права в одностороннем порядке изменять и (или) расторгать договор без соблюдения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 основаниях и порядке изменения и расторжения договора;</w:t>
      </w:r>
    </w:p>
    <w:p>
      <w:pPr>
        <w:spacing w:after="0"/>
        <w:ind w:left="0"/>
        <w:jc w:val="both"/>
      </w:pPr>
      <w:r>
        <w:rPr>
          <w:rFonts w:ascii="Times New Roman"/>
          <w:b w:val="false"/>
          <w:i w:val="false"/>
          <w:color w:val="000000"/>
          <w:sz w:val="28"/>
        </w:rPr>
        <w:t>
      6) предоставление продавцу (исполнителю, изготовителю) права не возвращать уплаченную денежную сумму за непредоставленный товар (услуги, работы) в случае расторжения договора;</w:t>
      </w:r>
    </w:p>
    <w:p>
      <w:pPr>
        <w:spacing w:after="0"/>
        <w:ind w:left="0"/>
        <w:jc w:val="both"/>
      </w:pPr>
      <w:r>
        <w:rPr>
          <w:rFonts w:ascii="Times New Roman"/>
          <w:b w:val="false"/>
          <w:i w:val="false"/>
          <w:color w:val="000000"/>
          <w:sz w:val="28"/>
        </w:rPr>
        <w:t>
      7) предоставление продавцу (исполнителю, изготовителю) возможности увеличивать цену без предоставления потребителю права расторгнуть договор;</w:t>
      </w:r>
    </w:p>
    <w:p>
      <w:pPr>
        <w:spacing w:after="0"/>
        <w:ind w:left="0"/>
        <w:jc w:val="both"/>
      </w:pPr>
      <w:r>
        <w:rPr>
          <w:rFonts w:ascii="Times New Roman"/>
          <w:b w:val="false"/>
          <w:i w:val="false"/>
          <w:color w:val="000000"/>
          <w:sz w:val="28"/>
        </w:rPr>
        <w:t>
      8) предоставление продавцу (исполнителю, изготовителю) права определять соответствие товара условиям договора или предоставление ему права толкования договора;</w:t>
      </w:r>
    </w:p>
    <w:p>
      <w:pPr>
        <w:spacing w:after="0"/>
        <w:ind w:left="0"/>
        <w:jc w:val="both"/>
      </w:pPr>
      <w:r>
        <w:rPr>
          <w:rFonts w:ascii="Times New Roman"/>
          <w:b w:val="false"/>
          <w:i w:val="false"/>
          <w:color w:val="000000"/>
          <w:sz w:val="28"/>
        </w:rPr>
        <w:t>
      9) ограничение ответственности продавца (исполнителя, изготовителя) по обязательствам, принятым его представителями;</w:t>
      </w:r>
    </w:p>
    <w:p>
      <w:pPr>
        <w:spacing w:after="0"/>
        <w:ind w:left="0"/>
        <w:jc w:val="both"/>
      </w:pPr>
      <w:r>
        <w:rPr>
          <w:rFonts w:ascii="Times New Roman"/>
          <w:b w:val="false"/>
          <w:i w:val="false"/>
          <w:color w:val="000000"/>
          <w:sz w:val="28"/>
        </w:rPr>
        <w:t>
      10) установление обязанности потребителя выполнить все обязательства в случае, если продавец (исполнитель, изготовитель) не выполнит своих обязательств;</w:t>
      </w:r>
    </w:p>
    <w:p>
      <w:pPr>
        <w:spacing w:after="0"/>
        <w:ind w:left="0"/>
        <w:jc w:val="both"/>
      </w:pPr>
      <w:r>
        <w:rPr>
          <w:rFonts w:ascii="Times New Roman"/>
          <w:b w:val="false"/>
          <w:i w:val="false"/>
          <w:color w:val="000000"/>
          <w:sz w:val="28"/>
        </w:rPr>
        <w:t xml:space="preserve">
      11) предоставление продавцу (исполнителю, производителю) права передавать свои права и обязанности по договору третьему лицу без соблюдения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перемене лиц в обязательстве;</w:t>
      </w:r>
    </w:p>
    <w:p>
      <w:pPr>
        <w:spacing w:after="0"/>
        <w:ind w:left="0"/>
        <w:jc w:val="both"/>
      </w:pPr>
      <w:r>
        <w:rPr>
          <w:rFonts w:ascii="Times New Roman"/>
          <w:b w:val="false"/>
          <w:i w:val="false"/>
          <w:color w:val="000000"/>
          <w:sz w:val="28"/>
        </w:rPr>
        <w:t>
      12) иные условия, нарушающие и (или) ущемляющие права и законные интересы потребителей.</w:t>
      </w:r>
    </w:p>
    <w:p>
      <w:pPr>
        <w:spacing w:after="0"/>
        <w:ind w:left="0"/>
        <w:jc w:val="both"/>
      </w:pPr>
      <w:r>
        <w:rPr>
          <w:rFonts w:ascii="Times New Roman"/>
          <w:b w:val="false"/>
          <w:i w:val="false"/>
          <w:color w:val="000000"/>
          <w:sz w:val="28"/>
        </w:rPr>
        <w:t>
      3. Если в результате применения условий договора, нарушающих и (или) ущемляющих права потребителя, потребителю нанесены убытки, они должны возмещаться виновным лицом в полном объеме.</w:t>
      </w:r>
    </w:p>
    <w:p>
      <w:pPr>
        <w:spacing w:after="0"/>
        <w:ind w:left="0"/>
        <w:jc w:val="both"/>
      </w:pPr>
      <w:r>
        <w:rPr>
          <w:rFonts w:ascii="Times New Roman"/>
          <w:b w:val="false"/>
          <w:i w:val="false"/>
          <w:color w:val="000000"/>
          <w:sz w:val="28"/>
        </w:rPr>
        <w:t>
      4. Потребитель имеет право на возмещение убытков, нанесенных ему продавцом (исполнителем, изготовителем) в связи с использованием последним преимуществ своего положения.</w:t>
      </w:r>
    </w:p>
    <w:p>
      <w:pPr>
        <w:spacing w:after="0"/>
        <w:ind w:left="0"/>
        <w:jc w:val="both"/>
      </w:pPr>
      <w:r>
        <w:rPr>
          <w:rFonts w:ascii="Times New Roman"/>
          <w:b w:val="false"/>
          <w:i w:val="false"/>
          <w:color w:val="000000"/>
          <w:sz w:val="28"/>
        </w:rPr>
        <w:t>
      5. Любой заключенный между продавцом (исполнителем, изготовителем) и потребителем договор о продаже товаров, выполнении работ, оказании услуг должен содержать четко сформулированные и исключающие двоякое толкование условия, не требующие для их понимания специальных знаний.";</w:t>
      </w:r>
    </w:p>
    <w:bookmarkStart w:name="z48" w:id="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40"/>
    <w:p>
      <w:pPr>
        <w:spacing w:after="0"/>
        <w:ind w:left="0"/>
        <w:jc w:val="both"/>
      </w:pPr>
      <w:r>
        <w:rPr>
          <w:rFonts w:ascii="Times New Roman"/>
          <w:b w:val="false"/>
          <w:i w:val="false"/>
          <w:color w:val="000000"/>
          <w:sz w:val="28"/>
        </w:rPr>
        <w:t>
      "Статья 9. Право потребителей на просвещение в сфере защиты прав потребителей</w:t>
      </w:r>
    </w:p>
    <w:p>
      <w:pPr>
        <w:spacing w:after="0"/>
        <w:ind w:left="0"/>
        <w:jc w:val="both"/>
      </w:pPr>
      <w:r>
        <w:rPr>
          <w:rFonts w:ascii="Times New Roman"/>
          <w:b w:val="false"/>
          <w:i w:val="false"/>
          <w:color w:val="000000"/>
          <w:sz w:val="28"/>
        </w:rPr>
        <w:t>
      Право потребителей на просвещение в сфере защиты прав потребителей обеспечивается посредством включения соответствующих требований в государственные общеобязательные стандарты образования и образовательные программы, а также посредством организации системы информирования потребителей об их правах и о необходимых действиях по защите этих прав.";</w:t>
      </w:r>
    </w:p>
    <w:bookmarkStart w:name="z49"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p>
    <w:bookmarkEnd w:id="41"/>
    <w:p>
      <w:pPr>
        <w:spacing w:after="0"/>
        <w:ind w:left="0"/>
        <w:jc w:val="both"/>
      </w:pPr>
      <w:r>
        <w:rPr>
          <w:rFonts w:ascii="Times New Roman"/>
          <w:b w:val="false"/>
          <w:i w:val="false"/>
          <w:color w:val="000000"/>
          <w:sz w:val="28"/>
        </w:rPr>
        <w:t>
      "1. Покупатель вправе в течение четырнадцати дней с момента передачи ему непродовольственного товара, если более длительный срок не объявлен продавцом (изготовителем), обменять купленный товар в месте покупки или иных местах, объявленных продавцом (изготовителем), на аналогичный товар другого размера, формы, габарита, фасона, расцветки, комплектации и тому подобное либо на другой товар по соглашению сторон, произведя в случае разницы в цене необходимый перерасчет с продавцом.</w:t>
      </w:r>
    </w:p>
    <w:p>
      <w:pPr>
        <w:spacing w:after="0"/>
        <w:ind w:left="0"/>
        <w:jc w:val="both"/>
      </w:pPr>
      <w:r>
        <w:rPr>
          <w:rFonts w:ascii="Times New Roman"/>
          <w:b w:val="false"/>
          <w:i w:val="false"/>
          <w:color w:val="000000"/>
          <w:sz w:val="28"/>
        </w:rPr>
        <w:t xml:space="preserve">
      Обмен производится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w:t>
      </w:r>
    </w:p>
    <w:bookmarkStart w:name="z50" w:id="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17</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Если на товар установлен гарантийный срок, потребитель вправе предъявить требования, связанные с недостатками товара, при обнаружении недостатков товара в течение гарантийного срока.</w:t>
      </w:r>
    </w:p>
    <w:p>
      <w:pPr>
        <w:spacing w:after="0"/>
        <w:ind w:left="0"/>
        <w:jc w:val="both"/>
      </w:pPr>
      <w:r>
        <w:rPr>
          <w:rFonts w:ascii="Times New Roman"/>
          <w:b w:val="false"/>
          <w:i w:val="false"/>
          <w:color w:val="000000"/>
          <w:sz w:val="28"/>
        </w:rPr>
        <w:t>
      Гарантийный срок начинает исчисляться с момента передачи товара покупателю, если иное не предусмотрено договором.</w:t>
      </w:r>
    </w:p>
    <w:p>
      <w:pPr>
        <w:spacing w:after="0"/>
        <w:ind w:left="0"/>
        <w:jc w:val="both"/>
      </w:pPr>
      <w:r>
        <w:rPr>
          <w:rFonts w:ascii="Times New Roman"/>
          <w:b w:val="false"/>
          <w:i w:val="false"/>
          <w:color w:val="000000"/>
          <w:sz w:val="28"/>
        </w:rPr>
        <w:t>
      Если на товар не установлен гарантийный срок или срок годности, требования, связанные с недостатками товара, могут быть предъявлены потребителем при условии, что недостатки в проданном товаре были обнаружены в пределах двух лет со дня передачи товара потребителю, если более длительные сроки не установлены законодательством Республики Казахстан или договором.</w:t>
      </w:r>
    </w:p>
    <w:p>
      <w:pPr>
        <w:spacing w:after="0"/>
        <w:ind w:left="0"/>
        <w:jc w:val="both"/>
      </w:pPr>
      <w:r>
        <w:rPr>
          <w:rFonts w:ascii="Times New Roman"/>
          <w:b w:val="false"/>
          <w:i w:val="false"/>
          <w:color w:val="000000"/>
          <w:sz w:val="28"/>
        </w:rPr>
        <w:t>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потребителю, продавец (изготовитель) несет ответственность, если потребитель докажет, что недостатки товара возникли до передачи товара потребителю или по причинам, возникшим до этого момента.</w:t>
      </w:r>
    </w:p>
    <w:p>
      <w:pPr>
        <w:spacing w:after="0"/>
        <w:ind w:left="0"/>
        <w:jc w:val="both"/>
      </w:pPr>
      <w:r>
        <w:rPr>
          <w:rFonts w:ascii="Times New Roman"/>
          <w:b w:val="false"/>
          <w:i w:val="false"/>
          <w:color w:val="000000"/>
          <w:sz w:val="28"/>
        </w:rPr>
        <w:t>
      Если иное не предусмотрено договором, гарантийный срок на комплектующее изделие считается равным гарантийному сроку на основное изделие и начинает истекать одновременно с гарантийным сроком на основное изделие.</w:t>
      </w:r>
    </w:p>
    <w:p>
      <w:pPr>
        <w:spacing w:after="0"/>
        <w:ind w:left="0"/>
        <w:jc w:val="both"/>
      </w:pPr>
      <w:r>
        <w:rPr>
          <w:rFonts w:ascii="Times New Roman"/>
          <w:b w:val="false"/>
          <w:i w:val="false"/>
          <w:color w:val="000000"/>
          <w:sz w:val="28"/>
        </w:rPr>
        <w:t>
      При замене товара (комплектующего изделия) гарантийный срок исчисляется заново, если иное не предусмотрено договором.</w:t>
      </w:r>
    </w:p>
    <w:p>
      <w:pPr>
        <w:spacing w:after="0"/>
        <w:ind w:left="0"/>
        <w:jc w:val="both"/>
      </w:pPr>
      <w:r>
        <w:rPr>
          <w:rFonts w:ascii="Times New Roman"/>
          <w:b w:val="false"/>
          <w:i w:val="false"/>
          <w:color w:val="000000"/>
          <w:sz w:val="28"/>
        </w:rPr>
        <w:t>
      В случае, когда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о недостатках комплектующего изделия и составной части товара при их обнаружении в течение гарантийного срока на основное изделие.</w:t>
      </w:r>
    </w:p>
    <w:p>
      <w:pPr>
        <w:spacing w:after="0"/>
        <w:ind w:left="0"/>
        <w:jc w:val="both"/>
      </w:pPr>
      <w:r>
        <w:rPr>
          <w:rFonts w:ascii="Times New Roman"/>
          <w:b w:val="false"/>
          <w:i w:val="false"/>
          <w:color w:val="000000"/>
          <w:sz w:val="28"/>
        </w:rPr>
        <w:t>
      Если на комплектующее изделие в договоре установлен гарантийный срок большей продолжительности, чем гарантийный срок на основное изделие, потребитель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w:t>
      </w:r>
    </w:p>
    <w:p>
      <w:pPr>
        <w:spacing w:after="0"/>
        <w:ind w:left="0"/>
        <w:jc w:val="both"/>
      </w:pPr>
      <w:r>
        <w:rPr>
          <w:rFonts w:ascii="Times New Roman"/>
          <w:b w:val="false"/>
          <w:i w:val="false"/>
          <w:color w:val="000000"/>
          <w:sz w:val="28"/>
        </w:rPr>
        <w:t>
      При продаже товаров по образцам, по почте, путем электронной торговли, а также в случаях, если момент заключения договора купли-продажи и момент передачи товара потребителю не совпадают, гарантийный срок либо срок для выявления недостатков товара исчисляется со дня передачи (доставки) товара потребителю, а если товар нуждается в специальной установке (подключении) или сборке, – со дня его установки (подключения) или сборки. Если потребитель лишен возможности использовать товар по обстоятельствам, зависящим от продавца (изготовителя), гарантийный срок либо срок для выявления недостатков товара не исчисляется до устранения продавцом (изготовителем) таких обстоятельств. Если день передачи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 купли-продажи.</w:t>
      </w:r>
    </w:p>
    <w:p>
      <w:pPr>
        <w:spacing w:after="0"/>
        <w:ind w:left="0"/>
        <w:jc w:val="both"/>
      </w:pPr>
      <w:r>
        <w:rPr>
          <w:rFonts w:ascii="Times New Roman"/>
          <w:b w:val="false"/>
          <w:i w:val="false"/>
          <w:color w:val="000000"/>
          <w:sz w:val="28"/>
        </w:rPr>
        <w:t>
      Если день передачи установить невозможно, эти сроки исчисляются со дня изготовления товара.</w:t>
      </w:r>
    </w:p>
    <w:p>
      <w:pPr>
        <w:spacing w:after="0"/>
        <w:ind w:left="0"/>
        <w:jc w:val="both"/>
      </w:pPr>
      <w:r>
        <w:rPr>
          <w:rFonts w:ascii="Times New Roman"/>
          <w:b w:val="false"/>
          <w:i w:val="false"/>
          <w:color w:val="000000"/>
          <w:sz w:val="28"/>
        </w:rPr>
        <w:t>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bookmarkStart w:name="z74" w:id="43"/>
    <w:p>
      <w:pPr>
        <w:spacing w:after="0"/>
        <w:ind w:left="0"/>
        <w:jc w:val="both"/>
      </w:pPr>
      <w:r>
        <w:rPr>
          <w:rFonts w:ascii="Times New Roman"/>
          <w:b w:val="false"/>
          <w:i w:val="false"/>
          <w:color w:val="000000"/>
          <w:sz w:val="28"/>
        </w:rPr>
        <w:t>
      дополнить пунктом 3 следующего содержания:</w:t>
      </w:r>
    </w:p>
    <w:bookmarkEnd w:id="43"/>
    <w:p>
      <w:pPr>
        <w:spacing w:after="0"/>
        <w:ind w:left="0"/>
        <w:jc w:val="both"/>
      </w:pPr>
      <w:r>
        <w:rPr>
          <w:rFonts w:ascii="Times New Roman"/>
          <w:b w:val="false"/>
          <w:i w:val="false"/>
          <w:color w:val="000000"/>
          <w:sz w:val="28"/>
        </w:rPr>
        <w:t xml:space="preserve">
      "3. Сроки, указанные в настоящей статье, доводятся до сведения потребителя в информации о товаре, предоставляемой потребителю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Start w:name="z52" w:id="44"/>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"Отсутствие у потребителя документа, подтверждающего факт приобретения товара, не лишает его права ссылаться на свидетельские показания, а также документы и другие средства доказывания, в том числе фото- и (или) видеофиксацию, в подтверждение факта приобретения товара.";</w:t>
      </w:r>
    </w:p>
    <w:bookmarkStart w:name="z53"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"Статья 23. Права и обязанности продавца (изготовителя, исполнителя) по установлению гарантийного срока</w:t>
      </w:r>
    </w:p>
    <w:p>
      <w:pPr>
        <w:spacing w:after="0"/>
        <w:ind w:left="0"/>
        <w:jc w:val="both"/>
      </w:pPr>
      <w:r>
        <w:rPr>
          <w:rFonts w:ascii="Times New Roman"/>
          <w:b w:val="false"/>
          <w:i w:val="false"/>
          <w:color w:val="000000"/>
          <w:sz w:val="28"/>
        </w:rPr>
        <w:t>
      1. Изготовитель (исполнитель) вправе устанавливать на товар (работу, услугу) гарантийный срок, если иное не определено законодательством Республики Казахстан, в течение которого в случае обнаружения недостатка товара (работы, услуги) изготовитель (исполнитель) обязан удовлетворить требования потребителя, установленные настоящим Законом.</w:t>
      </w:r>
    </w:p>
    <w:p>
      <w:pPr>
        <w:spacing w:after="0"/>
        <w:ind w:left="0"/>
        <w:jc w:val="both"/>
      </w:pPr>
      <w:r>
        <w:rPr>
          <w:rFonts w:ascii="Times New Roman"/>
          <w:b w:val="false"/>
          <w:i w:val="false"/>
          <w:color w:val="000000"/>
          <w:sz w:val="28"/>
        </w:rPr>
        <w:t>
      2. Продавец вправе увеличить гарантийный срок, установленный изготовителем (исполнителем), но не вправе уменьшать его.</w:t>
      </w:r>
    </w:p>
    <w:p>
      <w:pPr>
        <w:spacing w:after="0"/>
        <w:ind w:left="0"/>
        <w:jc w:val="both"/>
      </w:pPr>
      <w:r>
        <w:rPr>
          <w:rFonts w:ascii="Times New Roman"/>
          <w:b w:val="false"/>
          <w:i w:val="false"/>
          <w:color w:val="000000"/>
          <w:sz w:val="28"/>
        </w:rPr>
        <w:t xml:space="preserve">
      3. Продавец (изготовитель, исполнитель) вправе принять обязательства в отношении недостатков товара, обнаруженных по истечении гарантийного срока (дополнительное обязательство). </w:t>
      </w:r>
    </w:p>
    <w:p>
      <w:pPr>
        <w:spacing w:after="0"/>
        <w:ind w:left="0"/>
        <w:jc w:val="both"/>
      </w:pPr>
      <w:r>
        <w:rPr>
          <w:rFonts w:ascii="Times New Roman"/>
          <w:b w:val="false"/>
          <w:i w:val="false"/>
          <w:color w:val="000000"/>
          <w:sz w:val="28"/>
        </w:rPr>
        <w:t>
      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продавцом (изготовителем, исполнителем).</w:t>
      </w:r>
    </w:p>
    <w:p>
      <w:pPr>
        <w:spacing w:after="0"/>
        <w:ind w:left="0"/>
        <w:jc w:val="both"/>
      </w:pPr>
      <w:r>
        <w:rPr>
          <w:rFonts w:ascii="Times New Roman"/>
          <w:b w:val="false"/>
          <w:i w:val="false"/>
          <w:color w:val="000000"/>
          <w:sz w:val="28"/>
        </w:rPr>
        <w:t>
      4. Продавец обязан установить на товар гарантийный срок, если изготовитель (исполнитель) не выполнил предусмотренную законодательством Республики Казахстан обязанность по его установке или выполнил ее ненадлежащим образом.</w:t>
      </w:r>
    </w:p>
    <w:p>
      <w:pPr>
        <w:spacing w:after="0"/>
        <w:ind w:left="0"/>
        <w:jc w:val="both"/>
      </w:pPr>
      <w:r>
        <w:rPr>
          <w:rFonts w:ascii="Times New Roman"/>
          <w:b w:val="false"/>
          <w:i w:val="false"/>
          <w:color w:val="000000"/>
          <w:sz w:val="28"/>
        </w:rPr>
        <w:t>
      5. Гарантийное обязательство не прекращается в случае невозможности выполнения такого обязательства ввиду отсутствия необходимых для его выполнения материалов, комплектующих или запасных частей.";</w:t>
      </w:r>
    </w:p>
    <w:bookmarkStart w:name="z54"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24</w:t>
      </w:r>
      <w:r>
        <w:rPr>
          <w:rFonts w:ascii="Times New Roman"/>
          <w:b w:val="false"/>
          <w:i w:val="false"/>
          <w:color w:val="000000"/>
          <w:sz w:val="28"/>
        </w:rPr>
        <w:t xml:space="preserve"> дополнить частями пятой и шестой следующего содержания:</w:t>
      </w:r>
    </w:p>
    <w:bookmarkEnd w:id="46"/>
    <w:p>
      <w:pPr>
        <w:spacing w:after="0"/>
        <w:ind w:left="0"/>
        <w:jc w:val="both"/>
      </w:pPr>
      <w:r>
        <w:rPr>
          <w:rFonts w:ascii="Times New Roman"/>
          <w:b w:val="false"/>
          <w:i w:val="false"/>
          <w:color w:val="000000"/>
          <w:sz w:val="28"/>
        </w:rPr>
        <w:t>
      "Продавец (изготовитель) обязан продать, а потребитель вправе купить товар согласно указанной стоимости, оформленной ярлыком цен, выставленным во внутренних и (или) внешних витринах торгового объекта.</w:t>
      </w:r>
    </w:p>
    <w:p>
      <w:pPr>
        <w:spacing w:after="0"/>
        <w:ind w:left="0"/>
        <w:jc w:val="both"/>
      </w:pPr>
      <w:r>
        <w:rPr>
          <w:rFonts w:ascii="Times New Roman"/>
          <w:b w:val="false"/>
          <w:i w:val="false"/>
          <w:color w:val="000000"/>
          <w:sz w:val="28"/>
        </w:rPr>
        <w:t>
      Запрещается продавцу (изготовителю, исполнителю), за исключением случаев, предусмотренных законодательством Республики Казахстан, ограничивать права потребителей в отношении применения фото-, видеосъемки.";</w:t>
      </w:r>
    </w:p>
    <w:bookmarkStart w:name="z55" w:id="4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25</w:t>
      </w:r>
      <w:r>
        <w:rPr>
          <w:rFonts w:ascii="Times New Roman"/>
          <w:b w:val="false"/>
          <w:i w:val="false"/>
          <w:color w:val="000000"/>
          <w:sz w:val="28"/>
        </w:rPr>
        <w:t>:</w:t>
      </w:r>
    </w:p>
    <w:bookmarkEnd w:id="47"/>
    <w:bookmarkStart w:name="z56" w:id="48"/>
    <w:p>
      <w:pPr>
        <w:spacing w:after="0"/>
        <w:ind w:left="0"/>
        <w:jc w:val="both"/>
      </w:pPr>
      <w:r>
        <w:rPr>
          <w:rFonts w:ascii="Times New Roman"/>
          <w:b w:val="false"/>
          <w:i w:val="false"/>
          <w:color w:val="000000"/>
          <w:sz w:val="28"/>
        </w:rPr>
        <w:t>
      пункт второй изложить в следующей редакции:</w:t>
      </w:r>
    </w:p>
    <w:bookmarkEnd w:id="48"/>
    <w:p>
      <w:pPr>
        <w:spacing w:after="0"/>
        <w:ind w:left="0"/>
        <w:jc w:val="both"/>
      </w:pPr>
      <w:r>
        <w:rPr>
          <w:rFonts w:ascii="Times New Roman"/>
          <w:b w:val="false"/>
          <w:i w:val="false"/>
          <w:color w:val="000000"/>
          <w:sz w:val="28"/>
        </w:rPr>
        <w:t xml:space="preserve">
      "2. Продавец (изготовитель) обязан своевременно сообщать о непродовольственном товаре надлежащего качества, не подлежащем обмену или возврату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"Информация о товаре, реализуемом путем электронной торговли, доводится до потребителя посредством информационных технологий.";</w:t>
      </w:r>
    </w:p>
    <w:bookmarkStart w:name="z58" w:id="49"/>
    <w:p>
      <w:pPr>
        <w:spacing w:after="0"/>
        <w:ind w:left="0"/>
        <w:jc w:val="both"/>
      </w:pPr>
      <w:r>
        <w:rPr>
          <w:rFonts w:ascii="Times New Roman"/>
          <w:b w:val="false"/>
          <w:i w:val="false"/>
          <w:color w:val="000000"/>
          <w:sz w:val="28"/>
        </w:rPr>
        <w:t>
      дополнить пунктами 5, 6 и 7 следующего содержания:</w:t>
      </w:r>
    </w:p>
    <w:bookmarkEnd w:id="49"/>
    <w:p>
      <w:pPr>
        <w:spacing w:after="0"/>
        <w:ind w:left="0"/>
        <w:jc w:val="both"/>
      </w:pPr>
      <w:r>
        <w:rPr>
          <w:rFonts w:ascii="Times New Roman"/>
          <w:b w:val="false"/>
          <w:i w:val="false"/>
          <w:color w:val="000000"/>
          <w:sz w:val="28"/>
        </w:rPr>
        <w:t>
      "5. Продавец не освобождается от ответственности в случае неполучения им от изготовителя соответствующей информации о товаре.</w:t>
      </w:r>
    </w:p>
    <w:p>
      <w:pPr>
        <w:spacing w:after="0"/>
        <w:ind w:left="0"/>
        <w:jc w:val="both"/>
      </w:pPr>
      <w:r>
        <w:rPr>
          <w:rFonts w:ascii="Times New Roman"/>
          <w:b w:val="false"/>
          <w:i w:val="false"/>
          <w:color w:val="000000"/>
          <w:sz w:val="28"/>
        </w:rPr>
        <w:t>
      6. Потребителю должны быть предоставлены сертификаты соответствия или декларация о соответствии, в том числе импортного товара, подлежащего обязательному подтверждению соответствия.</w:t>
      </w:r>
    </w:p>
    <w:p>
      <w:pPr>
        <w:spacing w:after="0"/>
        <w:ind w:left="0"/>
        <w:jc w:val="both"/>
      </w:pPr>
      <w:r>
        <w:rPr>
          <w:rFonts w:ascii="Times New Roman"/>
          <w:b w:val="false"/>
          <w:i w:val="false"/>
          <w:color w:val="000000"/>
          <w:sz w:val="28"/>
        </w:rPr>
        <w:t>
      7. Информация, предоставленная на одном языке либо на иностранном языке, считается не предоставленной.";</w:t>
      </w:r>
    </w:p>
    <w:bookmarkStart w:name="z59" w:id="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4 следующего содержания:</w:t>
      </w:r>
    </w:p>
    <w:bookmarkEnd w:id="50"/>
    <w:p>
      <w:pPr>
        <w:spacing w:after="0"/>
        <w:ind w:left="0"/>
        <w:jc w:val="both"/>
      </w:pPr>
      <w:r>
        <w:rPr>
          <w:rFonts w:ascii="Times New Roman"/>
          <w:b w:val="false"/>
          <w:i w:val="false"/>
          <w:color w:val="000000"/>
          <w:sz w:val="28"/>
        </w:rPr>
        <w:t>
      "4. Продавец (изготовитель, исполнитель) обязан довести до сведения потребителя адрес и номер телефона уполномоченного органа, условия реализации товаров (выполнения работ, оказания услуг), а также информацию об обязанности продавца при продаже товара (выполнении работы, оказании услуги) выдать документ, подтверждающий факт приобретения товара (выполнения работы, оказания услуги), разместив указанную информацию на вывеске на казахском и русском языках.";</w:t>
      </w:r>
    </w:p>
    <w:bookmarkStart w:name="z60" w:id="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bookmarkEnd w:id="51"/>
    <w:p>
      <w:pPr>
        <w:spacing w:after="0"/>
        <w:ind w:left="0"/>
        <w:jc w:val="both"/>
      </w:pPr>
      <w:r>
        <w:rPr>
          <w:rFonts w:ascii="Times New Roman"/>
          <w:b w:val="false"/>
          <w:i w:val="false"/>
          <w:color w:val="000000"/>
          <w:sz w:val="28"/>
        </w:rPr>
        <w:t>
      "1. Продавец (изготовитель, исполнитель) обязан обеспечить потребителю свободный выбор товара (работы, услуги) надлежащего качества в удобное для потребителя время с учетом режима работы продавца (изготовителя, исполнителя). Запрещается принуждать потребителя приобретать товар (работу, услугу) в ненужном ему количестве и (или) ассортименте.";</w:t>
      </w:r>
    </w:p>
    <w:bookmarkStart w:name="z61" w:id="5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30</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дополнить пунктом 1-1 следующего содержания:</w:t>
      </w:r>
    </w:p>
    <w:bookmarkEnd w:id="53"/>
    <w:p>
      <w:pPr>
        <w:spacing w:after="0"/>
        <w:ind w:left="0"/>
        <w:jc w:val="both"/>
      </w:pPr>
      <w:r>
        <w:rPr>
          <w:rFonts w:ascii="Times New Roman"/>
          <w:b w:val="false"/>
          <w:i w:val="false"/>
          <w:color w:val="000000"/>
          <w:sz w:val="28"/>
        </w:rPr>
        <w:t>
      "1-1. Продавец (изготовитель) обязан обеспечить обмен или возврат товара, проданного с истекшим сроком годности, не соответствующего требованиям, установленным техническими регламентами, нормативными документами по продукции, в том числе выпущенного с нарушением прав интеллектуальной собственности, независимо от его употребления, сохранения товарного вида, потребительских свойств, пломб, ярлыков в течение тридцати календарных дней со дня приобретения товара с возвратом потребителю денежной суммы за купленный товар.";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случае обнаружения потребителем недостатков товара и предъявления им требования о его замене продавец (изготовитель) обязан заменить его незамедлительно, а при необходимости дополнительной проверки (экспертизы) качества товара продавцом (изготовителем) – в течение тридцати календарных дней с момента предъявления соответствующего требования.</w:t>
      </w:r>
    </w:p>
    <w:p>
      <w:pPr>
        <w:spacing w:after="0"/>
        <w:ind w:left="0"/>
        <w:jc w:val="both"/>
      </w:pPr>
      <w:r>
        <w:rPr>
          <w:rFonts w:ascii="Times New Roman"/>
          <w:b w:val="false"/>
          <w:i w:val="false"/>
          <w:color w:val="000000"/>
          <w:sz w:val="28"/>
        </w:rPr>
        <w:t>
      Товар ненадлежащего качества должен быть заменен на новый аналогичный товар, то есть на товар, не бывший в употреблении.</w:t>
      </w:r>
    </w:p>
    <w:p>
      <w:pPr>
        <w:spacing w:after="0"/>
        <w:ind w:left="0"/>
        <w:jc w:val="both"/>
      </w:pPr>
      <w:r>
        <w:rPr>
          <w:rFonts w:ascii="Times New Roman"/>
          <w:b w:val="false"/>
          <w:i w:val="false"/>
          <w:color w:val="000000"/>
          <w:sz w:val="28"/>
        </w:rPr>
        <w:t>
      Если у продавца (изготовителя) в момент предъявления требования отсутствует необходимый для замены товар, замена должна быть проведена в течение десяти календарных дней со дня предъявления такого требования.</w:t>
      </w:r>
    </w:p>
    <w:p>
      <w:pPr>
        <w:spacing w:after="0"/>
        <w:ind w:left="0"/>
        <w:jc w:val="both"/>
      </w:pPr>
      <w:r>
        <w:rPr>
          <w:rFonts w:ascii="Times New Roman"/>
          <w:b w:val="false"/>
          <w:i w:val="false"/>
          <w:color w:val="000000"/>
          <w:sz w:val="28"/>
        </w:rPr>
        <w:t>
      Стоимость дополнительной проверки (экспертизы) качества товара оплачивается продавцом (изготовителем). Если в результате проверки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или действий третьих лиц либо непреодолимой силы, потребитель обязан возместить продавцу (изготовителю) расходы на проведение проверки (экспертизы), а также связанные с ее проведением расходы на транспортировку товара.</w:t>
      </w:r>
    </w:p>
    <w:p>
      <w:pPr>
        <w:spacing w:after="0"/>
        <w:ind w:left="0"/>
        <w:jc w:val="both"/>
      </w:pPr>
      <w:r>
        <w:rPr>
          <w:rFonts w:ascii="Times New Roman"/>
          <w:b w:val="false"/>
          <w:i w:val="false"/>
          <w:color w:val="000000"/>
          <w:sz w:val="28"/>
        </w:rPr>
        <w:t>
      Потребитель вправе принять участие в проверке качества и проведении экспертизы товара лично или через своего представителя, а также провести проверку (экспертизу) товара за свой счет.</w:t>
      </w:r>
    </w:p>
    <w:p>
      <w:pPr>
        <w:spacing w:after="0"/>
        <w:ind w:left="0"/>
        <w:jc w:val="both"/>
      </w:pPr>
      <w:r>
        <w:rPr>
          <w:rFonts w:ascii="Times New Roman"/>
          <w:b w:val="false"/>
          <w:i w:val="false"/>
          <w:color w:val="000000"/>
          <w:sz w:val="28"/>
        </w:rPr>
        <w:t>
      При замене товара (комплектующего изделия) гарантийный срок исчисляется заново со дня передачи его потребителю, если иное не предусмотрено договором.</w:t>
      </w:r>
    </w:p>
    <w:p>
      <w:pPr>
        <w:spacing w:after="0"/>
        <w:ind w:left="0"/>
        <w:jc w:val="both"/>
      </w:pPr>
      <w:r>
        <w:rPr>
          <w:rFonts w:ascii="Times New Roman"/>
          <w:b w:val="false"/>
          <w:i w:val="false"/>
          <w:color w:val="000000"/>
          <w:sz w:val="28"/>
        </w:rPr>
        <w:t>
      3. С согласия потребителя недостатки, обнаруженные в товаре, должны быть устранены продавцом (изготовителем) в течение десяти календарных дней с момента предъявления соответствующего требования, если иной срок не установлен договором.</w:t>
      </w:r>
    </w:p>
    <w:p>
      <w:pPr>
        <w:spacing w:after="0"/>
        <w:ind w:left="0"/>
        <w:jc w:val="both"/>
      </w:pPr>
      <w:r>
        <w:rPr>
          <w:rFonts w:ascii="Times New Roman"/>
          <w:b w:val="false"/>
          <w:i w:val="false"/>
          <w:color w:val="000000"/>
          <w:sz w:val="28"/>
        </w:rPr>
        <w:t>
      Срок устранения недостатков товара, определяемый договором, не может превышать двадцати календарных дней. В случае, если во время устранения недостатков, обнаруженных в товаре, станет очевидным, что они не будут устранены в срок, стороны могут заключить дополнительное соглашение о продлении срока на устранение недостатков товара на десять календарных дней. При этом отсутствие необходимых для устранения недостатков товара запасных частей (деталей, материалов), оборудования, специалиста и другого не является основанием для освобождения от ответственности изготовителя (продавца) за нарушение срока устранения недостатков товара.</w:t>
      </w:r>
    </w:p>
    <w:p>
      <w:pPr>
        <w:spacing w:after="0"/>
        <w:ind w:left="0"/>
        <w:jc w:val="both"/>
      </w:pPr>
      <w:r>
        <w:rPr>
          <w:rFonts w:ascii="Times New Roman"/>
          <w:b w:val="false"/>
          <w:i w:val="false"/>
          <w:color w:val="000000"/>
          <w:sz w:val="28"/>
        </w:rPr>
        <w:t>
      В случае устранения недостатков в товаре гарантийный срок продлевается на время, в течение которого товар не использовался. Указанное время исчисляется со дня обращения потребителя с требованием об устранении недостатков до момента исполнения требования потребителя.</w:t>
      </w:r>
    </w:p>
    <w:p>
      <w:pPr>
        <w:spacing w:after="0"/>
        <w:ind w:left="0"/>
        <w:jc w:val="both"/>
      </w:pPr>
      <w:r>
        <w:rPr>
          <w:rFonts w:ascii="Times New Roman"/>
          <w:b w:val="false"/>
          <w:i w:val="false"/>
          <w:color w:val="000000"/>
          <w:sz w:val="28"/>
        </w:rPr>
        <w:t>
      При выдаче товара изготовитель (продавец) обязан предоставить в письменной форме потребителю информацию о продлении гарантийного срока.";</w:t>
      </w:r>
    </w:p>
    <w:bookmarkStart w:name="z64" w:id="5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31</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связи с использованием материалов, оборудования, инструментов и иных средств при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вред, причиненный вследствие недостатков товара (работы, услуги), подлежит возмещению.";</w:t>
      </w:r>
    </w:p>
    <w:bookmarkStart w:name="z66" w:id="55"/>
    <w:p>
      <w:pPr>
        <w:spacing w:after="0"/>
        <w:ind w:left="0"/>
        <w:jc w:val="both"/>
      </w:pPr>
      <w:r>
        <w:rPr>
          <w:rFonts w:ascii="Times New Roman"/>
          <w:b w:val="false"/>
          <w:i w:val="false"/>
          <w:color w:val="000000"/>
          <w:sz w:val="28"/>
        </w:rPr>
        <w:t>
      дополнить пунктами 5 и 6 следующего содержания:</w:t>
      </w:r>
    </w:p>
    <w:bookmarkEnd w:id="55"/>
    <w:p>
      <w:pPr>
        <w:spacing w:after="0"/>
        <w:ind w:left="0"/>
        <w:jc w:val="both"/>
      </w:pPr>
      <w:r>
        <w:rPr>
          <w:rFonts w:ascii="Times New Roman"/>
          <w:b w:val="false"/>
          <w:i w:val="false"/>
          <w:color w:val="000000"/>
          <w:sz w:val="28"/>
        </w:rPr>
        <w:t>
      "5. Продавец (изготовитель, исполнитель) несет ответственность за вред, причиненный жизни, здоровью и (или) имуществу потребителя, также если товар предоставлен, продан, а услуга оказана безвозмездно или по сниженной цене.</w:t>
      </w:r>
    </w:p>
    <w:p>
      <w:pPr>
        <w:spacing w:after="0"/>
        <w:ind w:left="0"/>
        <w:jc w:val="both"/>
      </w:pPr>
      <w:r>
        <w:rPr>
          <w:rFonts w:ascii="Times New Roman"/>
          <w:b w:val="false"/>
          <w:i w:val="false"/>
          <w:color w:val="000000"/>
          <w:sz w:val="28"/>
        </w:rPr>
        <w:t>
      6. Продавец (изготовитель, исполнитель) освобождается от ответственности при предъявлении доказательств, что вред причинен вследствие действий третьих лиц либо непреодолимой силы или нарушения потребителем установленных правил использования, хранения товара (работы, услуги).";</w:t>
      </w:r>
    </w:p>
    <w:bookmarkStart w:name="z67" w:id="5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5 следующего содержания:</w:t>
      </w:r>
    </w:p>
    <w:bookmarkEnd w:id="56"/>
    <w:p>
      <w:pPr>
        <w:spacing w:after="0"/>
        <w:ind w:left="0"/>
        <w:jc w:val="both"/>
      </w:pPr>
      <w:r>
        <w:rPr>
          <w:rFonts w:ascii="Times New Roman"/>
          <w:b w:val="false"/>
          <w:i w:val="false"/>
          <w:color w:val="000000"/>
          <w:sz w:val="28"/>
        </w:rPr>
        <w:t>
      "5. Изготовитель (исполнитель) должен предупреждать потребителя об установленном сроке использования (сроке годности, службы) товара (результате работ, услуги) или его части, обязательных условиях его использования и возможных последствиях в случае их невыполнения, а также о необходимых действиях по окончании этого срока.";</w:t>
      </w:r>
    </w:p>
    <w:bookmarkStart w:name="z68" w:id="5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35</w:t>
      </w:r>
      <w:r>
        <w:rPr>
          <w:rFonts w:ascii="Times New Roman"/>
          <w:b w:val="false"/>
          <w:i w:val="false"/>
          <w:color w:val="000000"/>
          <w:sz w:val="28"/>
        </w:rPr>
        <w:t xml:space="preserve"> дополнить пунктами 6 и 7 следующего содержания:</w:t>
      </w:r>
    </w:p>
    <w:bookmarkEnd w:id="57"/>
    <w:p>
      <w:pPr>
        <w:spacing w:after="0"/>
        <w:ind w:left="0"/>
        <w:jc w:val="both"/>
      </w:pPr>
      <w:r>
        <w:rPr>
          <w:rFonts w:ascii="Times New Roman"/>
          <w:b w:val="false"/>
          <w:i w:val="false"/>
          <w:color w:val="000000"/>
          <w:sz w:val="28"/>
        </w:rPr>
        <w:t>
      "6.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spacing w:after="0"/>
        <w:ind w:left="0"/>
        <w:jc w:val="both"/>
      </w:pPr>
      <w:r>
        <w:rPr>
          <w:rFonts w:ascii="Times New Roman"/>
          <w:b w:val="false"/>
          <w:i w:val="false"/>
          <w:color w:val="000000"/>
          <w:sz w:val="28"/>
        </w:rPr>
        <w:t>
      7.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гарантийного срока или в течение десяти лет со дня принятия результата работы (услуги) потребителем, если гарантийный срок не установлен.";</w:t>
      </w:r>
    </w:p>
    <w:bookmarkStart w:name="z69" w:id="5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36</w:t>
      </w:r>
      <w:r>
        <w:rPr>
          <w:rFonts w:ascii="Times New Roman"/>
          <w:b w:val="false"/>
          <w:i w:val="false"/>
          <w:color w:val="000000"/>
          <w:sz w:val="28"/>
        </w:rPr>
        <w:t xml:space="preserve"> дополнить пунктом 3 следующего содержания:</w:t>
      </w:r>
    </w:p>
    <w:bookmarkEnd w:id="58"/>
    <w:p>
      <w:pPr>
        <w:spacing w:after="0"/>
        <w:ind w:left="0"/>
        <w:jc w:val="both"/>
      </w:pPr>
      <w:r>
        <w:rPr>
          <w:rFonts w:ascii="Times New Roman"/>
          <w:b w:val="false"/>
          <w:i w:val="false"/>
          <w:color w:val="000000"/>
          <w:sz w:val="28"/>
        </w:rPr>
        <w:t>
      "3. При существенном возрастании после заключения договора стоимости материалов и оборудования, которые должны быть предоставлены исполнителем, а также оказываемых ему третьими лицами услуг исполнитель имеет право требовать увеличения установленной сметы, а при отказе потребителя выполнить это требование – расторжения договора.";</w:t>
      </w:r>
    </w:p>
    <w:bookmarkStart w:name="z70" w:id="5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38 изложить в следующей редакции:</w:t>
      </w:r>
    </w:p>
    <w:bookmarkEnd w:id="59"/>
    <w:p>
      <w:pPr>
        <w:spacing w:after="0"/>
        <w:ind w:left="0"/>
        <w:jc w:val="both"/>
      </w:pPr>
      <w:r>
        <w:rPr>
          <w:rFonts w:ascii="Times New Roman"/>
          <w:b w:val="false"/>
          <w:i w:val="false"/>
          <w:color w:val="000000"/>
          <w:sz w:val="28"/>
        </w:rPr>
        <w:t>
      "1. Если работа выполняется полностью или частично из материала потребителя, исполнитель отвечает за сохранность этого материала, правильное его использование.</w:t>
      </w:r>
    </w:p>
    <w:p>
      <w:pPr>
        <w:spacing w:after="0"/>
        <w:ind w:left="0"/>
        <w:jc w:val="both"/>
      </w:pPr>
      <w:r>
        <w:rPr>
          <w:rFonts w:ascii="Times New Roman"/>
          <w:b w:val="false"/>
          <w:i w:val="false"/>
          <w:color w:val="000000"/>
          <w:sz w:val="28"/>
        </w:rPr>
        <w:t>
      В договоре о выполнении работы (оказании услуги) или ином документе должны быть указаны точное наименование и описание материала потребителя.";</w:t>
      </w:r>
    </w:p>
    <w:bookmarkStart w:name="z71" w:id="6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40</w:t>
      </w:r>
      <w:r>
        <w:rPr>
          <w:rFonts w:ascii="Times New Roman"/>
          <w:b w:val="false"/>
          <w:i w:val="false"/>
          <w:color w:val="000000"/>
          <w:sz w:val="28"/>
        </w:rPr>
        <w:t xml:space="preserve"> дополнить пунктом 3 следующего содержания:</w:t>
      </w:r>
    </w:p>
    <w:bookmarkEnd w:id="60"/>
    <w:p>
      <w:pPr>
        <w:spacing w:after="0"/>
        <w:ind w:left="0"/>
        <w:jc w:val="both"/>
      </w:pPr>
      <w:r>
        <w:rPr>
          <w:rFonts w:ascii="Times New Roman"/>
          <w:b w:val="false"/>
          <w:i w:val="false"/>
          <w:color w:val="000000"/>
          <w:sz w:val="28"/>
        </w:rPr>
        <w:t>
      "3. Запрещается финансирование общественных объединений потребителей, а также их ассоциаций (союзов) субъектами частного предпринимательства.";</w:t>
      </w:r>
    </w:p>
    <w:bookmarkStart w:name="z72" w:id="6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61"/>
    <w:p>
      <w:pPr>
        <w:spacing w:after="0"/>
        <w:ind w:left="0"/>
        <w:jc w:val="both"/>
      </w:pPr>
      <w:r>
        <w:rPr>
          <w:rFonts w:ascii="Times New Roman"/>
          <w:b w:val="false"/>
          <w:i w:val="false"/>
          <w:color w:val="000000"/>
          <w:sz w:val="28"/>
        </w:rPr>
        <w:t>
      "Статья 41. Права общественных объединений потребителей, ассоциаций (союзов)</w:t>
      </w:r>
    </w:p>
    <w:p>
      <w:pPr>
        <w:spacing w:after="0"/>
        <w:ind w:left="0"/>
        <w:jc w:val="both"/>
      </w:pPr>
      <w:r>
        <w:rPr>
          <w:rFonts w:ascii="Times New Roman"/>
          <w:b w:val="false"/>
          <w:i w:val="false"/>
          <w:color w:val="000000"/>
          <w:sz w:val="28"/>
        </w:rPr>
        <w:t>
      1. Общественные объединения потребителей, ассоциации (союзы) вправе:</w:t>
      </w:r>
    </w:p>
    <w:p>
      <w:pPr>
        <w:spacing w:after="0"/>
        <w:ind w:left="0"/>
        <w:jc w:val="both"/>
      </w:pPr>
      <w:r>
        <w:rPr>
          <w:rFonts w:ascii="Times New Roman"/>
          <w:b w:val="false"/>
          <w:i w:val="false"/>
          <w:color w:val="000000"/>
          <w:sz w:val="28"/>
        </w:rPr>
        <w:t>
      1) вносить предложения по совершенствованию законодательства Республики Казахстан о защите прав потребителей в уполномоченный орган и иные государственные органы;</w:t>
      </w:r>
    </w:p>
    <w:p>
      <w:pPr>
        <w:spacing w:after="0"/>
        <w:ind w:left="0"/>
        <w:jc w:val="both"/>
      </w:pPr>
      <w:r>
        <w:rPr>
          <w:rFonts w:ascii="Times New Roman"/>
          <w:b w:val="false"/>
          <w:i w:val="false"/>
          <w:color w:val="000000"/>
          <w:sz w:val="28"/>
        </w:rPr>
        <w:t>
      2) обращаться в государственные органы в целях содействия в рассмотрении факта нарушения прав потребителей;</w:t>
      </w:r>
    </w:p>
    <w:p>
      <w:pPr>
        <w:spacing w:after="0"/>
        <w:ind w:left="0"/>
        <w:jc w:val="both"/>
      </w:pPr>
      <w:r>
        <w:rPr>
          <w:rFonts w:ascii="Times New Roman"/>
          <w:b w:val="false"/>
          <w:i w:val="false"/>
          <w:color w:val="000000"/>
          <w:sz w:val="28"/>
        </w:rPr>
        <w:t>
      3) изучать потребительские свойства товара, спрос на него, проводить опросы населения для выявления общественного мнения о качестве товара (работы, услуги);</w:t>
      </w:r>
    </w:p>
    <w:p>
      <w:pPr>
        <w:spacing w:after="0"/>
        <w:ind w:left="0"/>
        <w:jc w:val="both"/>
      </w:pPr>
      <w:r>
        <w:rPr>
          <w:rFonts w:ascii="Times New Roman"/>
          <w:b w:val="false"/>
          <w:i w:val="false"/>
          <w:color w:val="000000"/>
          <w:sz w:val="28"/>
        </w:rPr>
        <w:t>
      4) осуществлять прием заявлений, жалоб;</w:t>
      </w:r>
    </w:p>
    <w:p>
      <w:pPr>
        <w:spacing w:after="0"/>
        <w:ind w:left="0"/>
        <w:jc w:val="both"/>
      </w:pPr>
      <w:r>
        <w:rPr>
          <w:rFonts w:ascii="Times New Roman"/>
          <w:b w:val="false"/>
          <w:i w:val="false"/>
          <w:color w:val="000000"/>
          <w:sz w:val="28"/>
        </w:rPr>
        <w:t>
      5) обращаться в государственные органы с целью оценки качества товара (работы, услуги) в случае поступления заявления, жалобы потребителя;</w:t>
      </w:r>
    </w:p>
    <w:p>
      <w:pPr>
        <w:spacing w:after="0"/>
        <w:ind w:left="0"/>
        <w:jc w:val="both"/>
      </w:pPr>
      <w:r>
        <w:rPr>
          <w:rFonts w:ascii="Times New Roman"/>
          <w:b w:val="false"/>
          <w:i w:val="false"/>
          <w:color w:val="000000"/>
          <w:sz w:val="28"/>
        </w:rPr>
        <w:t>
      6) представлять интересы потребителей в государственных органах, а также в иных общественных объединениях в порядке, определяемом законами Республики Казахстан;</w:t>
      </w:r>
    </w:p>
    <w:p>
      <w:pPr>
        <w:spacing w:after="0"/>
        <w:ind w:left="0"/>
        <w:jc w:val="both"/>
      </w:pPr>
      <w:r>
        <w:rPr>
          <w:rFonts w:ascii="Times New Roman"/>
          <w:b w:val="false"/>
          <w:i w:val="false"/>
          <w:color w:val="000000"/>
          <w:sz w:val="28"/>
        </w:rPr>
        <w:t>
      7) предъявлять иски в суд в интересах потребителей, в том числе в интересах неопределенного круга потребителей;</w:t>
      </w:r>
    </w:p>
    <w:p>
      <w:pPr>
        <w:spacing w:after="0"/>
        <w:ind w:left="0"/>
        <w:jc w:val="both"/>
      </w:pPr>
      <w:r>
        <w:rPr>
          <w:rFonts w:ascii="Times New Roman"/>
          <w:b w:val="false"/>
          <w:i w:val="false"/>
          <w:color w:val="000000"/>
          <w:sz w:val="28"/>
        </w:rPr>
        <w:t>
      8) исследовать и распространять информацию по проблемам и правам потребителей в средствах массовой информации;</w:t>
      </w:r>
    </w:p>
    <w:p>
      <w:pPr>
        <w:spacing w:after="0"/>
        <w:ind w:left="0"/>
        <w:jc w:val="both"/>
      </w:pPr>
      <w:r>
        <w:rPr>
          <w:rFonts w:ascii="Times New Roman"/>
          <w:b w:val="false"/>
          <w:i w:val="false"/>
          <w:color w:val="000000"/>
          <w:sz w:val="28"/>
        </w:rPr>
        <w:t>
      9) реализовать социальные программы, проекты, а также отдельные мероприятия, направленные на решение социальных задач, по вопросам защиты прав потребителей на основе государственных социальных заказов;</w:t>
      </w:r>
    </w:p>
    <w:p>
      <w:pPr>
        <w:spacing w:after="0"/>
        <w:ind w:left="0"/>
        <w:jc w:val="both"/>
      </w:pPr>
      <w:r>
        <w:rPr>
          <w:rFonts w:ascii="Times New Roman"/>
          <w:b w:val="false"/>
          <w:i w:val="false"/>
          <w:color w:val="000000"/>
          <w:sz w:val="28"/>
        </w:rPr>
        <w:t>
      10) участвовать в разработке стандартов и нормативных технических документов, устанавливающих обязательные требования по безопасности товаров (работ, услуг);</w:t>
      </w:r>
    </w:p>
    <w:p>
      <w:pPr>
        <w:spacing w:after="0"/>
        <w:ind w:left="0"/>
        <w:jc w:val="both"/>
      </w:pPr>
      <w:r>
        <w:rPr>
          <w:rFonts w:ascii="Times New Roman"/>
          <w:b w:val="false"/>
          <w:i w:val="false"/>
          <w:color w:val="000000"/>
          <w:sz w:val="28"/>
        </w:rPr>
        <w:t>
      11) изучать и направлять в соответствующие государственные органы информацию по соблюдению прав потребителей в сфере торгового, бытового и иных видов обслуживания;</w:t>
      </w:r>
    </w:p>
    <w:p>
      <w:pPr>
        <w:spacing w:after="0"/>
        <w:ind w:left="0"/>
        <w:jc w:val="both"/>
      </w:pPr>
      <w:r>
        <w:rPr>
          <w:rFonts w:ascii="Times New Roman"/>
          <w:b w:val="false"/>
          <w:i w:val="false"/>
          <w:color w:val="000000"/>
          <w:sz w:val="28"/>
        </w:rPr>
        <w:t xml:space="preserve">
      12) обращаться в соответствующие государственные органы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 </w:t>
      </w:r>
    </w:p>
    <w:p>
      <w:pPr>
        <w:spacing w:after="0"/>
        <w:ind w:left="0"/>
        <w:jc w:val="both"/>
      </w:pPr>
      <w:r>
        <w:rPr>
          <w:rFonts w:ascii="Times New Roman"/>
          <w:b w:val="false"/>
          <w:i w:val="false"/>
          <w:color w:val="000000"/>
          <w:sz w:val="28"/>
        </w:rPr>
        <w:t>
      13) предъявлять иски в интересах потребителей, не являющихся членами общественных объединений потребителей, в случае нарушения их прав, 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
      14) распространять информацию о результатах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исследований качества товаров (работ, услуг) не являются рекламой;</w:t>
      </w:r>
    </w:p>
    <w:p>
      <w:pPr>
        <w:spacing w:after="0"/>
        <w:ind w:left="0"/>
        <w:jc w:val="both"/>
      </w:pPr>
      <w:r>
        <w:rPr>
          <w:rFonts w:ascii="Times New Roman"/>
          <w:b w:val="false"/>
          <w:i w:val="false"/>
          <w:color w:val="000000"/>
          <w:sz w:val="28"/>
        </w:rPr>
        <w:t>
      15) вносить в соответствующие государственные органы и организации предложения о принятии мер по повышению качества товаров (работ, услуг);</w:t>
      </w:r>
    </w:p>
    <w:p>
      <w:pPr>
        <w:spacing w:after="0"/>
        <w:ind w:left="0"/>
        <w:jc w:val="both"/>
      </w:pPr>
      <w:r>
        <w:rPr>
          <w:rFonts w:ascii="Times New Roman"/>
          <w:b w:val="false"/>
          <w:i w:val="false"/>
          <w:color w:val="000000"/>
          <w:sz w:val="28"/>
        </w:rPr>
        <w:t>
      16) участвовать совместно с соответствующими государственными органами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в порядке, установленном действующим законодательством Республики Казахстан;</w:t>
      </w:r>
    </w:p>
    <w:p>
      <w:pPr>
        <w:spacing w:after="0"/>
        <w:ind w:left="0"/>
        <w:jc w:val="both"/>
      </w:pPr>
      <w:r>
        <w:rPr>
          <w:rFonts w:ascii="Times New Roman"/>
          <w:b w:val="false"/>
          <w:i w:val="false"/>
          <w:color w:val="000000"/>
          <w:sz w:val="28"/>
        </w:rPr>
        <w:t>
      17) оказывать юридическую и консультационную помощь потребителям;</w:t>
      </w:r>
    </w:p>
    <w:p>
      <w:pPr>
        <w:spacing w:after="0"/>
        <w:ind w:left="0"/>
        <w:jc w:val="both"/>
      </w:pPr>
      <w:r>
        <w:rPr>
          <w:rFonts w:ascii="Times New Roman"/>
          <w:b w:val="false"/>
          <w:i w:val="false"/>
          <w:color w:val="000000"/>
          <w:sz w:val="28"/>
        </w:rPr>
        <w:t>
      18) представлять через своих членов интересы потребителей в процессе медиации при разрешении конфликтов между потребителем и продавцом (исполнителем, изготовителем);</w:t>
      </w:r>
    </w:p>
    <w:p>
      <w:pPr>
        <w:spacing w:after="0"/>
        <w:ind w:left="0"/>
        <w:jc w:val="both"/>
      </w:pPr>
      <w:r>
        <w:rPr>
          <w:rFonts w:ascii="Times New Roman"/>
          <w:b w:val="false"/>
          <w:i w:val="false"/>
          <w:color w:val="000000"/>
          <w:sz w:val="28"/>
        </w:rPr>
        <w:t xml:space="preserve">
      19) принимать участие в работе общественных советов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p>
      <w:pPr>
        <w:spacing w:after="0"/>
        <w:ind w:left="0"/>
        <w:jc w:val="both"/>
      </w:pPr>
      <w:r>
        <w:rPr>
          <w:rFonts w:ascii="Times New Roman"/>
          <w:b w:val="false"/>
          <w:i w:val="false"/>
          <w:color w:val="000000"/>
          <w:sz w:val="28"/>
        </w:rPr>
        <w:t>
      2. Общественные объединения потребителей, ассоциации (союзы) предоставляют по запросу уполномоченного органа информацию о:</w:t>
      </w:r>
    </w:p>
    <w:p>
      <w:pPr>
        <w:spacing w:after="0"/>
        <w:ind w:left="0"/>
        <w:jc w:val="both"/>
      </w:pPr>
      <w:r>
        <w:rPr>
          <w:rFonts w:ascii="Times New Roman"/>
          <w:b w:val="false"/>
          <w:i w:val="false"/>
          <w:color w:val="000000"/>
          <w:sz w:val="28"/>
        </w:rPr>
        <w:t>
      1) количестве и содержаниях жалоб потребителей;</w:t>
      </w:r>
    </w:p>
    <w:p>
      <w:pPr>
        <w:spacing w:after="0"/>
        <w:ind w:left="0"/>
        <w:jc w:val="both"/>
      </w:pPr>
      <w:r>
        <w:rPr>
          <w:rFonts w:ascii="Times New Roman"/>
          <w:b w:val="false"/>
          <w:i w:val="false"/>
          <w:color w:val="000000"/>
          <w:sz w:val="28"/>
        </w:rPr>
        <w:t>
      2) мероприятиях, проведенных в уставных целях.".</w:t>
      </w:r>
    </w:p>
    <w:p>
      <w:pPr>
        <w:spacing w:after="0"/>
        <w:ind w:left="0"/>
        <w:jc w:val="both"/>
      </w:pPr>
      <w:r>
        <w:rPr>
          <w:rFonts w:ascii="Times New Roman"/>
          <w:b/>
          <w:i w:val="false"/>
          <w:color w:val="000000"/>
          <w:sz w:val="28"/>
        </w:rPr>
        <w:t>Статья 2</w:t>
      </w:r>
      <w:r>
        <w:rPr>
          <w:rFonts w:ascii="Times New Roman"/>
          <w:b/>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