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2f71" w14:textId="7942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почты</w:t>
      </w:r>
    </w:p>
    <w:p>
      <w:pPr>
        <w:spacing w:after="0"/>
        <w:ind w:left="0"/>
        <w:jc w:val="both"/>
      </w:pPr>
      <w:r>
        <w:rPr>
          <w:rFonts w:ascii="Times New Roman"/>
          <w:b w:val="false"/>
          <w:i w:val="false"/>
          <w:color w:val="000000"/>
          <w:sz w:val="28"/>
        </w:rPr>
        <w:t>Закон Республики Казахстан от 9 апреля 2016 года № 499-V ЗРК.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 52; № 15, cт. 78; № 20-IV, ст. 113; № 20-VII, ст. 115; № 22-ІІ, ст. 144, 145; № 22-V, ст. 156; № 23-I, ст. 169):</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38)</w:t>
      </w:r>
      <w:r>
        <w:rPr>
          <w:rFonts w:ascii="Times New Roman"/>
          <w:b w:val="false"/>
          <w:i w:val="false"/>
          <w:color w:val="000000"/>
          <w:sz w:val="28"/>
        </w:rPr>
        <w:t xml:space="preserve"> пункта 1 статьи 4 изложить в следующей редакции:</w:t>
      </w:r>
    </w:p>
    <w:bookmarkEnd w:id="1"/>
    <w:p>
      <w:pPr>
        <w:spacing w:after="0"/>
        <w:ind w:left="0"/>
        <w:jc w:val="both"/>
      </w:pPr>
      <w:r>
        <w:rPr>
          <w:rFonts w:ascii="Times New Roman"/>
          <w:b w:val="false"/>
          <w:i w:val="false"/>
          <w:color w:val="000000"/>
          <w:sz w:val="28"/>
        </w:rPr>
        <w:t>
      "38) оператор почты – зарегистрированное на территории Республики Казахстан физическое или юридическое лицо, предоставляющее услуги в сфере почтовой деятельности в соответствии с законодательством Республики Казахстан о почте и (или) актами Всемирного почтового союза;".</w:t>
      </w:r>
    </w:p>
    <w:bookmarkStart w:name="z4"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15, ст. 78; № 16, ст. 79; № 19-I, ст. 101; № 19-II, ст. 102, 103, 105; № 20-IV, ст. 113; № 20-VII, ст. 115; № 21-I, ст. 124, 125; № 21-II, ст. 130; № 21-ІІІ, ст. 137; № 22-І, ст. 140, 141, 143; № 22-ІI, ст. 144, 145, 148; № 22-ІІІ, ст. 149; № 22-V, ст. 152, 156, 158; № 22-VI, ст. 159; № 22-VII, ст. 161; № 23-I, ст. 166, 169; № 23-II, ст. 172; 2016 г., № 1, ст. 4; № 2, ст. 9):</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152</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000000"/>
          <w:sz w:val="28"/>
        </w:rPr>
        <w:t>
      Нарушение правил приема сырья, продовольственных и промышленных товаров для отправки за пределы Республики Казахстан, совершенное работниками железнодорожного, автомобильного, речного, морского, воздушного транспорта и оператора почты,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55" w:id="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637 дополнить подпунктами 13), 14), 15) следующего содержания:</w:t>
      </w:r>
    </w:p>
    <w:bookmarkEnd w:id="4"/>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 – ".</w:t>
      </w:r>
    </w:p>
    <w:bookmarkStart w:name="z56"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20-ІІ, 20-ІІІ, ст. 112; № 20-ІV, ст. 113; 2016 г., № 1, ст. 4):</w:t>
      </w:r>
    </w:p>
    <w:bookmarkEnd w:id="5"/>
    <w:bookmarkStart w:name="z7" w:id="6"/>
    <w:p>
      <w:pPr>
        <w:spacing w:after="0"/>
        <w:ind w:left="0"/>
        <w:jc w:val="both"/>
      </w:pPr>
      <w:r>
        <w:rPr>
          <w:rFonts w:ascii="Times New Roman"/>
          <w:b w:val="false"/>
          <w:i w:val="false"/>
          <w:color w:val="000000"/>
          <w:sz w:val="28"/>
        </w:rPr>
        <w:t>
      1) оглавление дополнить заголовком статьи 124-4 следующего содержания:</w:t>
      </w:r>
    </w:p>
    <w:bookmarkEnd w:id="6"/>
    <w:p>
      <w:pPr>
        <w:spacing w:after="0"/>
        <w:ind w:left="0"/>
        <w:jc w:val="both"/>
      </w:pPr>
      <w:r>
        <w:rPr>
          <w:rFonts w:ascii="Times New Roman"/>
          <w:b w:val="false"/>
          <w:i w:val="false"/>
          <w:color w:val="000000"/>
          <w:sz w:val="28"/>
        </w:rPr>
        <w:t>
      "Статья 124-4. Регулирование цен на субсидируемые услуги";</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116 дополнить подпунктом 13) следующего содержания:</w:t>
      </w:r>
    </w:p>
    <w:bookmarkEnd w:id="7"/>
    <w:p>
      <w:pPr>
        <w:spacing w:after="0"/>
        <w:ind w:left="0"/>
        <w:jc w:val="both"/>
      </w:pPr>
      <w:r>
        <w:rPr>
          <w:rFonts w:ascii="Times New Roman"/>
          <w:b w:val="false"/>
          <w:i w:val="false"/>
          <w:color w:val="000000"/>
          <w:sz w:val="28"/>
        </w:rPr>
        <w:t>
      "13) на субсидируемые услуги.";</w:t>
      </w:r>
    </w:p>
    <w:bookmarkStart w:name="z9" w:id="8"/>
    <w:p>
      <w:pPr>
        <w:spacing w:after="0"/>
        <w:ind w:left="0"/>
        <w:jc w:val="both"/>
      </w:pPr>
      <w:r>
        <w:rPr>
          <w:rFonts w:ascii="Times New Roman"/>
          <w:b w:val="false"/>
          <w:i w:val="false"/>
          <w:color w:val="000000"/>
          <w:sz w:val="28"/>
        </w:rPr>
        <w:t>
      3) дополнить статьей 124-4 следующего содержания:</w:t>
      </w:r>
    </w:p>
    <w:bookmarkEnd w:id="8"/>
    <w:p>
      <w:pPr>
        <w:spacing w:after="0"/>
        <w:ind w:left="0"/>
        <w:jc w:val="both"/>
      </w:pPr>
      <w:r>
        <w:rPr>
          <w:rFonts w:ascii="Times New Roman"/>
          <w:b w:val="false"/>
          <w:i w:val="false"/>
          <w:color w:val="000000"/>
          <w:sz w:val="28"/>
        </w:rPr>
        <w:t>
      "Статья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bookmarkStart w:name="z10"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w:t>
      </w:r>
    </w:p>
    <w:bookmarkEnd w:id="9"/>
    <w:bookmarkStart w:name="z11"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30 дополнить частью второй следующего содержания:</w:t>
      </w:r>
    </w:p>
    <w:bookmarkEnd w:id="10"/>
    <w:p>
      <w:pPr>
        <w:spacing w:after="0"/>
        <w:ind w:left="0"/>
        <w:jc w:val="both"/>
      </w:pPr>
      <w:r>
        <w:rPr>
          <w:rFonts w:ascii="Times New Roman"/>
          <w:b w:val="false"/>
          <w:i w:val="false"/>
          <w:color w:val="000000"/>
          <w:sz w:val="28"/>
        </w:rPr>
        <w:t xml:space="preserve">
      "Банковские операции, предусмотренные подпунктами 1), 3), 5), 9) и 12) </w:t>
      </w:r>
      <w:r>
        <w:rPr>
          <w:rFonts w:ascii="Times New Roman"/>
          <w:b w:val="false"/>
          <w:i w:val="false"/>
          <w:color w:val="000000"/>
          <w:sz w:val="28"/>
        </w:rPr>
        <w:t>пункта 2</w:t>
      </w:r>
      <w:r>
        <w:rPr>
          <w:rFonts w:ascii="Times New Roman"/>
          <w:b w:val="false"/>
          <w:i w:val="false"/>
          <w:color w:val="000000"/>
          <w:sz w:val="28"/>
        </w:rPr>
        <w:t xml:space="preserve"> настоящей статьи, осуществляются Национальным оператором почты без лицензии уполномоченного органа.";</w:t>
      </w:r>
    </w:p>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31 изложить в следующей редакции:</w:t>
      </w:r>
    </w:p>
    <w:bookmarkEnd w:id="11"/>
    <w:p>
      <w:pPr>
        <w:spacing w:after="0"/>
        <w:ind w:left="0"/>
        <w:jc w:val="both"/>
      </w:pPr>
      <w:r>
        <w:rPr>
          <w:rFonts w:ascii="Times New Roman"/>
          <w:b w:val="false"/>
          <w:i w:val="false"/>
          <w:color w:val="000000"/>
          <w:sz w:val="28"/>
        </w:rPr>
        <w:t>
      "5.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p>
      <w:pPr>
        <w:spacing w:after="0"/>
        <w:ind w:left="0"/>
        <w:jc w:val="both"/>
      </w:pPr>
      <w:r>
        <w:rPr>
          <w:rFonts w:ascii="Times New Roman"/>
          <w:b w:val="false"/>
          <w:i w:val="false"/>
          <w:color w:val="000000"/>
          <w:sz w:val="28"/>
        </w:rPr>
        <w:t>
      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pPr>
        <w:spacing w:after="0"/>
        <w:ind w:left="0"/>
        <w:jc w:val="both"/>
      </w:pPr>
      <w:r>
        <w:rPr>
          <w:rFonts w:ascii="Times New Roman"/>
          <w:b w:val="false"/>
          <w:i w:val="false"/>
          <w:color w:val="000000"/>
          <w:sz w:val="28"/>
        </w:rPr>
        <w:t>
      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bookmarkStart w:name="z13"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20-ІV, ст. 113; № 20-V, ст. 154, 158; № 23-ІІ, ст. 170):</w:t>
      </w:r>
    </w:p>
    <w:bookmarkEnd w:id="12"/>
    <w:bookmarkStart w:name="z14" w:id="13"/>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50</w:t>
      </w:r>
      <w:r>
        <w:rPr>
          <w:rFonts w:ascii="Times New Roman"/>
          <w:b w:val="false"/>
          <w:i w:val="false"/>
          <w:color w:val="000000"/>
          <w:sz w:val="28"/>
        </w:rPr>
        <w:t xml:space="preserve"> дополнить частью пятой следующего содержания:</w:t>
      </w:r>
    </w:p>
    <w:bookmarkEnd w:id="13"/>
    <w:p>
      <w:pPr>
        <w:spacing w:after="0"/>
        <w:ind w:left="0"/>
        <w:jc w:val="both"/>
      </w:pPr>
      <w:r>
        <w:rPr>
          <w:rFonts w:ascii="Times New Roman"/>
          <w:b w:val="false"/>
          <w:i w:val="false"/>
          <w:color w:val="000000"/>
          <w:sz w:val="28"/>
        </w:rPr>
        <w:t>
      "Собственники помещений (квартир) обеспечивают размещение и содержание в надлежащем состоянии абонентских почтовых ящиков через органы управления объектом кондоминиума.".</w:t>
      </w:r>
    </w:p>
    <w:bookmarkStart w:name="z15"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2014 г., № 19-I, 19-II, ст. 94, 96; № 21, ст. 123; № 23, ст. 143; 2015 г., № 13, cт. 65; № 20-IV, ст. 113):</w:t>
      </w:r>
    </w:p>
    <w:bookmarkEnd w:id="14"/>
    <w:bookmarkStart w:name="z16" w:id="15"/>
    <w:p>
      <w:pPr>
        <w:spacing w:after="0"/>
        <w:ind w:left="0"/>
        <w:jc w:val="both"/>
      </w:pPr>
      <w:r>
        <w:rPr>
          <w:rFonts w:ascii="Times New Roman"/>
          <w:b w:val="false"/>
          <w:i w:val="false"/>
          <w:color w:val="000000"/>
          <w:sz w:val="28"/>
        </w:rPr>
        <w:t xml:space="preserve">
      1) подпункт 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"6) объекты внутренней торговли, железнодорожные вокзалы, автовокзалы, речные порты, пристани, производственные объекты операторов почты;";</w:t>
      </w:r>
    </w:p>
    <w:bookmarkStart w:name="z17" w:id="16"/>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13 изложить в следующей редакции:</w:t>
      </w:r>
    </w:p>
    <w:bookmarkEnd w:id="16"/>
    <w:p>
      <w:pPr>
        <w:spacing w:after="0"/>
        <w:ind w:left="0"/>
        <w:jc w:val="both"/>
      </w:pPr>
      <w:r>
        <w:rPr>
          <w:rFonts w:ascii="Times New Roman"/>
          <w:b w:val="false"/>
          <w:i w:val="false"/>
          <w:color w:val="000000"/>
          <w:sz w:val="28"/>
        </w:rPr>
        <w:t>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 При вывозе без перегрузки на пограничном пункте (посту) осуществляется надзор только за правильным оформлением фитосанитарного сертификата, выданного с места отгрузки.".</w:t>
      </w:r>
    </w:p>
    <w:bookmarkStart w:name="z18" w:id="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w:t>
      </w:r>
    </w:p>
    <w:bookmarkEnd w:id="17"/>
    <w:bookmarkStart w:name="z19" w:id="18"/>
    <w:p>
      <w:pPr>
        <w:spacing w:after="0"/>
        <w:ind w:left="0"/>
        <w:jc w:val="both"/>
      </w:pPr>
      <w:r>
        <w:rPr>
          <w:rFonts w:ascii="Times New Roman"/>
          <w:b w:val="false"/>
          <w:i w:val="false"/>
          <w:color w:val="000000"/>
          <w:sz w:val="28"/>
        </w:rPr>
        <w:t xml:space="preserve">
      пункт 10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"10. Заключение договора обязательного страхования ответственности владельцев транспортных средств в местах проведения их обязательного технического осмотра и регистрационных подразделениях уполномоченного органа по обеспечению безопасности дорожного движения осуществляется только с организацией, осуществляющей финансовые услуги в указанных местах, представляющей агентские услуги страховых компаний.".</w:t>
      </w:r>
    </w:p>
    <w:bookmarkStart w:name="z20" w:id="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19-І, 19-ІІ, ст. 96; ст. 21, ст. 122; № 23, ст. 143; 2015 г., № 9, ст. 46; № 19-І, ст. 100; № 20-IV, ст. 113; № 23-II, ст. 170):</w:t>
      </w:r>
    </w:p>
    <w:bookmarkEnd w:id="19"/>
    <w:bookmarkStart w:name="z21" w:id="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автомобильный транспорт – отрасль экономики, сферой деятельности которой являются организация и осуществление перевозок пассажиров, багажа, грузов и почтовых отправлений с использованием автотранспортных средств и инфраструктуры;";</w:t>
      </w:r>
    </w:p>
    <w:p>
      <w:pPr>
        <w:spacing w:after="0"/>
        <w:ind w:left="0"/>
        <w:jc w:val="both"/>
      </w:pPr>
      <w:r>
        <w:rPr>
          <w:rFonts w:ascii="Times New Roman"/>
          <w:b w:val="false"/>
          <w:i w:val="false"/>
          <w:color w:val="000000"/>
          <w:sz w:val="28"/>
        </w:rPr>
        <w:t>
      "7) автомобильные перевозки – перевозки пассажиров, багажа, грузов и почтовых отправлений, осуществляемые автотранспортными средствами по автомобильным дорогам;</w:t>
      </w:r>
    </w:p>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владеющее автотранспортными средствами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w:t>
      </w:r>
    </w:p>
    <w:bookmarkStart w:name="z22" w:id="21"/>
    <w:p>
      <w:pPr>
        <w:spacing w:after="0"/>
        <w:ind w:left="0"/>
        <w:jc w:val="both"/>
      </w:pPr>
      <w:r>
        <w:rPr>
          <w:rFonts w:ascii="Times New Roman"/>
          <w:b w:val="false"/>
          <w:i w:val="false"/>
          <w:color w:val="000000"/>
          <w:sz w:val="28"/>
        </w:rPr>
        <w:t xml:space="preserve">
      2) подпункт 3) пункта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"3) почтовых отправлений.";</w:t>
      </w:r>
    </w:p>
    <w:bookmarkStart w:name="z57" w:id="22"/>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"Глава 4. Автомобильные перевозки грузов и почтовых отправлений";</w:t>
      </w:r>
    </w:p>
    <w:bookmarkStart w:name="z23"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"Статья 39. Автомобильные перевозки почтовых отправлений</w:t>
      </w:r>
    </w:p>
    <w:p>
      <w:pPr>
        <w:spacing w:after="0"/>
        <w:ind w:left="0"/>
        <w:jc w:val="both"/>
      </w:pPr>
      <w:r>
        <w:rPr>
          <w:rFonts w:ascii="Times New Roman"/>
          <w:b w:val="false"/>
          <w:i w:val="false"/>
          <w:color w:val="000000"/>
          <w:sz w:val="28"/>
        </w:rPr>
        <w:t>
      1. Автомобильные перевозки почтовых отправлений осуществляются перевозчиками на основании договора автомобильной перевозки почтовых отправлений, заключаемого с операторами почты.</w:t>
      </w:r>
    </w:p>
    <w:p>
      <w:pPr>
        <w:spacing w:after="0"/>
        <w:ind w:left="0"/>
        <w:jc w:val="both"/>
      </w:pPr>
      <w:r>
        <w:rPr>
          <w:rFonts w:ascii="Times New Roman"/>
          <w:b w:val="false"/>
          <w:i w:val="false"/>
          <w:color w:val="000000"/>
          <w:sz w:val="28"/>
        </w:rPr>
        <w:t>
      2. Автотранспортное средство, специально предназначенное для перевозки почтовых отправлений, должно использоваться строго по прямому назначению в соответствии с договором автомобильной перевозки почтовых отправлений. На таком автотранспортном средстве запрещается перевозить посторонних лиц, не имеющих отношения к автомобильной перевозке почтовых отправлений.</w:t>
      </w:r>
    </w:p>
    <w:p>
      <w:pPr>
        <w:spacing w:after="0"/>
        <w:ind w:left="0"/>
        <w:jc w:val="both"/>
      </w:pPr>
      <w:r>
        <w:rPr>
          <w:rFonts w:ascii="Times New Roman"/>
          <w:b w:val="false"/>
          <w:i w:val="false"/>
          <w:color w:val="000000"/>
          <w:sz w:val="28"/>
        </w:rPr>
        <w:t>
      3. Проезд транспорта оператора почты, предоставляющего универсальные услуги почтовой связи, к грузовым и багажным комплексам, расположенным на территориях автомобильных, железнодорожных, водных станций и вокзалов, аэропортов, для обмена почтовых отправлений осуществляется в первоочередном порядке и без оплаты.</w:t>
      </w:r>
    </w:p>
    <w:p>
      <w:pPr>
        <w:spacing w:after="0"/>
        <w:ind w:left="0"/>
        <w:jc w:val="both"/>
      </w:pPr>
      <w:r>
        <w:rPr>
          <w:rFonts w:ascii="Times New Roman"/>
          <w:b w:val="false"/>
          <w:i w:val="false"/>
          <w:color w:val="000000"/>
          <w:sz w:val="28"/>
        </w:rPr>
        <w:t>
      4. Погрузка и выгрузка, а также сопровождение почтовых отправлений и их сохранность в пути следования обеспечиваются операторами почты, если иное не установлено договором автомобильной перевозки почтовых отправлений. Ответственность за сохранность и целостность почтовых отправлений при автомобильной перевозке несет оператор почты, если иное не вытекает из условий договора.".</w:t>
      </w:r>
    </w:p>
    <w:bookmarkStart w:name="z24" w:id="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cт. 92, 95; № 15, ст. 97; 2013 г., № 12, ст. 57; № 14, ст. 72, 75; 2014 г., № 1, ст. 4; № 7, ст. 37; № 8, ст. 44, 49; № 10, ст. 52; № 14, ст. 87; № 19-I, № 19-II, ст. 96; № 23, ст. 143; 2015 г., № 20-IV, ст. 113; № 22-І, ст. 141; № 22-V, ст. 156):</w:t>
      </w:r>
    </w:p>
    <w:bookmarkEnd w:id="24"/>
    <w:bookmarkStart w:name="z25" w:id="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Start w:name="z2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"специальной связи" заменить словами "специальной почтовой связи";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p>
      <w:pPr>
        <w:spacing w:after="0"/>
        <w:ind w:left="0"/>
        <w:jc w:val="both"/>
      </w:pPr>
      <w:r>
        <w:rPr>
          <w:rFonts w:ascii="Times New Roman"/>
          <w:b w:val="false"/>
          <w:i w:val="false"/>
          <w:color w:val="000000"/>
          <w:sz w:val="28"/>
        </w:rPr>
        <w:t>
      9) универсальные услуги связи – минимальный перечень услуг связи, который закреплен в секторе телекоммуникаций и почтовой связи, разрабатываемый уполномоченным органом и утверждаемый Правительством Республики Казахстан, оказание которого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Start w:name="z29"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5 изложить в следующей редакции:</w:t>
      </w:r>
    </w:p>
    <w:bookmarkEnd w:id="27"/>
    <w:p>
      <w:pPr>
        <w:spacing w:after="0"/>
        <w:ind w:left="0"/>
        <w:jc w:val="both"/>
      </w:pPr>
      <w:r>
        <w:rPr>
          <w:rFonts w:ascii="Times New Roman"/>
          <w:b w:val="false"/>
          <w:i w:val="false"/>
          <w:color w:val="000000"/>
          <w:sz w:val="28"/>
        </w:rPr>
        <w:t>
      "2) создание условий для оказания универсальных услуг связи;";</w:t>
      </w:r>
    </w:p>
    <w:bookmarkStart w:name="z30"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8"/>
    <w:bookmarkStart w:name="z5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"по почте" заменить словами "почтовой связью";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утверждение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bookmarkStart w:name="z32"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30"/>
    <w:p>
      <w:pPr>
        <w:spacing w:after="0"/>
        <w:ind w:left="0"/>
        <w:jc w:val="both"/>
      </w:pPr>
      <w:r>
        <w:rPr>
          <w:rFonts w:ascii="Times New Roman"/>
          <w:b w:val="false"/>
          <w:i w:val="false"/>
          <w:color w:val="000000"/>
          <w:sz w:val="28"/>
        </w:rPr>
        <w:t>
      "2. Уполномоченный орган регулирует:</w:t>
      </w:r>
    </w:p>
    <w:p>
      <w:pPr>
        <w:spacing w:after="0"/>
        <w:ind w:left="0"/>
        <w:jc w:val="both"/>
      </w:pPr>
      <w:r>
        <w:rPr>
          <w:rFonts w:ascii="Times New Roman"/>
          <w:b w:val="false"/>
          <w:i w:val="false"/>
          <w:color w:val="000000"/>
          <w:sz w:val="28"/>
        </w:rPr>
        <w:t>
      1) тарифы на услуги в сфере естественной монополии в области связи, а также цены на услуги, производимые и реализуемые субъектами государственной монополии в области связи;</w:t>
      </w:r>
    </w:p>
    <w:p>
      <w:pPr>
        <w:spacing w:after="0"/>
        <w:ind w:left="0"/>
        <w:jc w:val="both"/>
      </w:pPr>
      <w:r>
        <w:rPr>
          <w:rFonts w:ascii="Times New Roman"/>
          <w:b w:val="false"/>
          <w:i w:val="false"/>
          <w:color w:val="000000"/>
          <w:sz w:val="28"/>
        </w:rPr>
        <w:t>
      2) предельный уровень цен на субсидируемые универсальные услуги связи, оказываемые в сельских населенных пунктах.</w:t>
      </w:r>
    </w:p>
    <w:p>
      <w:pPr>
        <w:spacing w:after="0"/>
        <w:ind w:left="0"/>
        <w:jc w:val="both"/>
      </w:pPr>
      <w:r>
        <w:rPr>
          <w:rFonts w:ascii="Times New Roman"/>
          <w:b w:val="false"/>
          <w:i w:val="false"/>
          <w:color w:val="000000"/>
          <w:sz w:val="28"/>
        </w:rPr>
        <w:t>
      Порядок регулирования цен и тарифов на услуги, указанные в настоящем пункте, определяется уполномоченным органом.";</w:t>
      </w:r>
    </w:p>
    <w:bookmarkStart w:name="z33" w:id="31"/>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21 исключить;</w:t>
      </w:r>
    </w:p>
    <w:bookmarkEnd w:id="31"/>
    <w:bookmarkStart w:name="z34" w:id="32"/>
    <w:p>
      <w:pPr>
        <w:spacing w:after="0"/>
        <w:ind w:left="0"/>
        <w:jc w:val="both"/>
      </w:pPr>
      <w:r>
        <w:rPr>
          <w:rFonts w:ascii="Times New Roman"/>
          <w:b w:val="false"/>
          <w:i w:val="false"/>
          <w:color w:val="000000"/>
          <w:sz w:val="28"/>
        </w:rPr>
        <w:t xml:space="preserve">
      6) в заголовке и в тексте </w:t>
      </w:r>
      <w:r>
        <w:rPr>
          <w:rFonts w:ascii="Times New Roman"/>
          <w:b w:val="false"/>
          <w:i w:val="false"/>
          <w:color w:val="000000"/>
          <w:sz w:val="28"/>
        </w:rPr>
        <w:t>статьи 22-2</w:t>
      </w:r>
      <w:r>
        <w:rPr>
          <w:rFonts w:ascii="Times New Roman"/>
          <w:b w:val="false"/>
          <w:i w:val="false"/>
          <w:color w:val="000000"/>
          <w:sz w:val="28"/>
        </w:rPr>
        <w:t xml:space="preserve"> слова "специальной связи" заменить словами "специальной почтовой связи";</w:t>
      </w:r>
    </w:p>
    <w:bookmarkEnd w:id="32"/>
    <w:bookmarkStart w:name="z35" w:id="33"/>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24 изложить в следующей редакции:</w:t>
      </w:r>
    </w:p>
    <w:bookmarkEnd w:id="33"/>
    <w:p>
      <w:pPr>
        <w:spacing w:after="0"/>
        <w:ind w:left="0"/>
        <w:jc w:val="both"/>
      </w:pPr>
      <w:r>
        <w:rPr>
          <w:rFonts w:ascii="Times New Roman"/>
          <w:b w:val="false"/>
          <w:i w:val="false"/>
          <w:color w:val="000000"/>
          <w:sz w:val="28"/>
        </w:rPr>
        <w:t>
      "Деятельность оператора почты по предоставлению услуг почтовой связи регулируется законодательством Республики Казахстан о почте.";</w:t>
      </w:r>
    </w:p>
    <w:bookmarkStart w:name="z36" w:id="34"/>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29 исключить;</w:t>
      </w:r>
    </w:p>
    <w:bookmarkEnd w:id="34"/>
    <w:bookmarkStart w:name="z37" w:id="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30</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пункт 1 изложить в следующей редакции:</w:t>
      </w:r>
    </w:p>
    <w:bookmarkEnd w:id="36"/>
    <w:p>
      <w:pPr>
        <w:spacing w:after="0"/>
        <w:ind w:left="0"/>
        <w:jc w:val="both"/>
      </w:pPr>
      <w:r>
        <w:rPr>
          <w:rFonts w:ascii="Times New Roman"/>
          <w:b w:val="false"/>
          <w:i w:val="false"/>
          <w:color w:val="000000"/>
          <w:sz w:val="28"/>
        </w:rPr>
        <w:t>
      "1. Службам фельдъегерской и специальной почтовой связи, а также операторам почты предоставляется право на договорных условиях перевозить почтовые и специальные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сотрудников фельдъегерской и специальной почтовой связи, а также передавать почтовые и специальные отправления для перевозки в соответствии с гражданским законодательством Республики Казахстан.";</w:t>
      </w:r>
    </w:p>
    <w:bookmarkStart w:name="z39"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2 и </w:t>
      </w:r>
      <w:r>
        <w:rPr>
          <w:rFonts w:ascii="Times New Roman"/>
          <w:b w:val="false"/>
          <w:i w:val="false"/>
          <w:color w:val="000000"/>
          <w:sz w:val="28"/>
        </w:rPr>
        <w:t>пункте 3</w:t>
      </w:r>
      <w:r>
        <w:rPr>
          <w:rFonts w:ascii="Times New Roman"/>
          <w:b w:val="false"/>
          <w:i w:val="false"/>
          <w:color w:val="000000"/>
          <w:sz w:val="28"/>
        </w:rPr>
        <w:t xml:space="preserve"> слова "специальной связи" заменить словами "специальной почтовой связи";</w:t>
      </w:r>
    </w:p>
    <w:bookmarkEnd w:id="37"/>
    <w:bookmarkStart w:name="z40" w:id="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31 слова "перевозки почты" заменить словами "перевозки почтовых отправлений";</w:t>
      </w:r>
    </w:p>
    <w:bookmarkEnd w:id="38"/>
    <w:bookmarkStart w:name="z41" w:id="39"/>
    <w:p>
      <w:pPr>
        <w:spacing w:after="0"/>
        <w:ind w:left="0"/>
        <w:jc w:val="both"/>
      </w:pPr>
      <w:r>
        <w:rPr>
          <w:rFonts w:ascii="Times New Roman"/>
          <w:b w:val="false"/>
          <w:i w:val="false"/>
          <w:color w:val="000000"/>
          <w:sz w:val="28"/>
        </w:rPr>
        <w:t xml:space="preserve">
      11)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"Глава 7. Универсальные услуги связи";</w:t>
      </w:r>
    </w:p>
    <w:bookmarkStart w:name="z42"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40"/>
    <w:p>
      <w:pPr>
        <w:spacing w:after="0"/>
        <w:ind w:left="0"/>
        <w:jc w:val="both"/>
      </w:pPr>
      <w:r>
        <w:rPr>
          <w:rFonts w:ascii="Times New Roman"/>
          <w:b w:val="false"/>
          <w:i w:val="false"/>
          <w:color w:val="000000"/>
          <w:sz w:val="28"/>
        </w:rPr>
        <w:t>
      "Статья 32. Универсальные услуги связи</w:t>
      </w:r>
    </w:p>
    <w:p>
      <w:pPr>
        <w:spacing w:after="0"/>
        <w:ind w:left="0"/>
        <w:jc w:val="both"/>
      </w:pPr>
      <w:r>
        <w:rPr>
          <w:rFonts w:ascii="Times New Roman"/>
          <w:b w:val="false"/>
          <w:i w:val="false"/>
          <w:color w:val="000000"/>
          <w:sz w:val="28"/>
        </w:rPr>
        <w:t>
      1. Универсальные услуги связи – услуги связи, которые закреплены в секторе телекоммуникаций и почтовой связи, предоставление которых населению является обязательным, с установленными уполномоченным органом показателями качества обслуживания.</w:t>
      </w:r>
    </w:p>
    <w:p>
      <w:pPr>
        <w:spacing w:after="0"/>
        <w:ind w:left="0"/>
        <w:jc w:val="both"/>
      </w:pPr>
      <w:r>
        <w:rPr>
          <w:rFonts w:ascii="Times New Roman"/>
          <w:b w:val="false"/>
          <w:i w:val="false"/>
          <w:color w:val="000000"/>
          <w:sz w:val="28"/>
        </w:rPr>
        <w:t>
      2. К основным критериям предоставления универсальных услуг связи относятся:</w:t>
      </w:r>
    </w:p>
    <w:p>
      <w:pPr>
        <w:spacing w:after="0"/>
        <w:ind w:left="0"/>
        <w:jc w:val="both"/>
      </w:pPr>
      <w:r>
        <w:rPr>
          <w:rFonts w:ascii="Times New Roman"/>
          <w:b w:val="false"/>
          <w:i w:val="false"/>
          <w:color w:val="000000"/>
          <w:sz w:val="28"/>
        </w:rPr>
        <w:t>
      1) ценовая доступность для пользователей услугами связи;</w:t>
      </w:r>
    </w:p>
    <w:p>
      <w:pPr>
        <w:spacing w:after="0"/>
        <w:ind w:left="0"/>
        <w:jc w:val="both"/>
      </w:pPr>
      <w:r>
        <w:rPr>
          <w:rFonts w:ascii="Times New Roman"/>
          <w:b w:val="false"/>
          <w:i w:val="false"/>
          <w:color w:val="000000"/>
          <w:sz w:val="28"/>
        </w:rPr>
        <w:t>
      2) доступность по месту проживания, определяемая с учетом категории населенного пункта и численности жителей;</w:t>
      </w:r>
    </w:p>
    <w:p>
      <w:pPr>
        <w:spacing w:after="0"/>
        <w:ind w:left="0"/>
        <w:jc w:val="both"/>
      </w:pPr>
      <w:r>
        <w:rPr>
          <w:rFonts w:ascii="Times New Roman"/>
          <w:b w:val="false"/>
          <w:i w:val="false"/>
          <w:color w:val="000000"/>
          <w:sz w:val="28"/>
        </w:rPr>
        <w:t>
      3) доступность по времени, определяемая с учетом удовлетворения заявок на установку индивидуальных телефонов или введения определенного числа линий доступа (установки общественных телефонов) за установленный период времени.</w:t>
      </w:r>
    </w:p>
    <w:p>
      <w:pPr>
        <w:spacing w:after="0"/>
        <w:ind w:left="0"/>
        <w:jc w:val="both"/>
      </w:pPr>
      <w:r>
        <w:rPr>
          <w:rFonts w:ascii="Times New Roman"/>
          <w:b w:val="false"/>
          <w:i w:val="false"/>
          <w:color w:val="000000"/>
          <w:sz w:val="28"/>
        </w:rPr>
        <w:t>
      3. За право предоставления междугородной и (или) международной телефонной связи, а также сотовой связи в республиканский бюджет вносится плата за предоставление междугородной и (или) международной телефонной связи, а также сотовой связи в порядке, определяемом налоговым законодательством Республики Казахстан.</w:t>
      </w:r>
    </w:p>
    <w:p>
      <w:pPr>
        <w:spacing w:after="0"/>
        <w:ind w:left="0"/>
        <w:jc w:val="both"/>
      </w:pPr>
      <w:r>
        <w:rPr>
          <w:rFonts w:ascii="Times New Roman"/>
          <w:b w:val="false"/>
          <w:i w:val="false"/>
          <w:color w:val="000000"/>
          <w:sz w:val="28"/>
        </w:rPr>
        <w:t>
      4. План ребалансирования тарифов на универсальные услуги телекоммуникаций утверждается уполномоченным органом.";</w:t>
      </w:r>
    </w:p>
    <w:bookmarkStart w:name="z43"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"Статья 33. Оператор универсального обслуживания</w:t>
      </w:r>
    </w:p>
    <w:p>
      <w:pPr>
        <w:spacing w:after="0"/>
        <w:ind w:left="0"/>
        <w:jc w:val="both"/>
      </w:pPr>
      <w:r>
        <w:rPr>
          <w:rFonts w:ascii="Times New Roman"/>
          <w:b w:val="false"/>
          <w:i w:val="false"/>
          <w:color w:val="000000"/>
          <w:sz w:val="28"/>
        </w:rPr>
        <w:t>
      1. Оказание универсальных услуг связи из перечня универсальных услуг связи осуществляется операторами универсального обслуживания. Оператор универсального обслуживания оказывает одну или несколько универсальных услуг из перечня универсальных услуг.</w:t>
      </w:r>
    </w:p>
    <w:p>
      <w:pPr>
        <w:spacing w:after="0"/>
        <w:ind w:left="0"/>
        <w:jc w:val="both"/>
      </w:pPr>
      <w:r>
        <w:rPr>
          <w:rFonts w:ascii="Times New Roman"/>
          <w:b w:val="false"/>
          <w:i w:val="false"/>
          <w:color w:val="000000"/>
          <w:sz w:val="28"/>
        </w:rPr>
        <w:t>
      2. Количество операторов универсального обслуживания определяется исходя из необходимости обеспечения универсальными услугами связи всех потенциальных пользователей.</w:t>
      </w:r>
    </w:p>
    <w:p>
      <w:pPr>
        <w:spacing w:after="0"/>
        <w:ind w:left="0"/>
        <w:jc w:val="both"/>
      </w:pPr>
      <w:r>
        <w:rPr>
          <w:rFonts w:ascii="Times New Roman"/>
          <w:b w:val="false"/>
          <w:i w:val="false"/>
          <w:color w:val="000000"/>
          <w:sz w:val="28"/>
        </w:rPr>
        <w:t>
      3. Право на оказание универсальных услуг связи предоставляется по результатам конкурса, проведенного среди операторов связи.</w:t>
      </w:r>
    </w:p>
    <w:p>
      <w:pPr>
        <w:spacing w:after="0"/>
        <w:ind w:left="0"/>
        <w:jc w:val="both"/>
      </w:pPr>
      <w:r>
        <w:rPr>
          <w:rFonts w:ascii="Times New Roman"/>
          <w:b w:val="false"/>
          <w:i w:val="false"/>
          <w:color w:val="000000"/>
          <w:sz w:val="28"/>
        </w:rPr>
        <w:t>
      4. В случае отсутствия заявок на участие в конкурсе или невозможности выявления победителя оказание отдельных универсальных услуг связи из перечня универсальных услуг связи возлагается уполномоченным органом на оператора связи, занимающего наибольшую долю рынка по данным видам услуг на этой территории. При этом оператор связи не вправе отказаться от возложенной на него обязанности по оказанию универсальных услуг связи.</w:t>
      </w:r>
    </w:p>
    <w:p>
      <w:pPr>
        <w:spacing w:after="0"/>
        <w:ind w:left="0"/>
        <w:jc w:val="both"/>
      </w:pPr>
      <w:r>
        <w:rPr>
          <w:rFonts w:ascii="Times New Roman"/>
          <w:b w:val="false"/>
          <w:i w:val="false"/>
          <w:color w:val="000000"/>
          <w:sz w:val="28"/>
        </w:rPr>
        <w:t>
      Статья 34. Субсидирование универсальных услуг связи</w:t>
      </w:r>
    </w:p>
    <w:p>
      <w:pPr>
        <w:spacing w:after="0"/>
        <w:ind w:left="0"/>
        <w:jc w:val="both"/>
      </w:pPr>
      <w:r>
        <w:rPr>
          <w:rFonts w:ascii="Times New Roman"/>
          <w:b w:val="false"/>
          <w:i w:val="false"/>
          <w:color w:val="000000"/>
          <w:sz w:val="28"/>
        </w:rPr>
        <w:t>
      1. Универсальные услуги связи, оказываемые в сельских населенных пунктах, относятся к субсидируемым услугам. Убытки операторов связи, оказывающих универсальные услуги связи в сельских населенных пунктах, подлежат субсидированию, если это было определено условиями конкурса или условиями возложения обязательств по предоставлению универсальных услуг связи на оператора связи.</w:t>
      </w:r>
    </w:p>
    <w:p>
      <w:pPr>
        <w:spacing w:after="0"/>
        <w:ind w:left="0"/>
        <w:jc w:val="both"/>
      </w:pPr>
      <w:r>
        <w:rPr>
          <w:rFonts w:ascii="Times New Roman"/>
          <w:b w:val="false"/>
          <w:i w:val="false"/>
          <w:color w:val="000000"/>
          <w:sz w:val="28"/>
        </w:rPr>
        <w:t>
      Убытки операторов связи, оказывающих универсальные услуги связи в городах, не подлежат субсидированию.</w:t>
      </w:r>
    </w:p>
    <w:p>
      <w:pPr>
        <w:spacing w:after="0"/>
        <w:ind w:left="0"/>
        <w:jc w:val="both"/>
      </w:pPr>
      <w:r>
        <w:rPr>
          <w:rFonts w:ascii="Times New Roman"/>
          <w:b w:val="false"/>
          <w:i w:val="false"/>
          <w:color w:val="000000"/>
          <w:sz w:val="28"/>
        </w:rPr>
        <w:t>
      2.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p>
      <w:pPr>
        <w:spacing w:after="0"/>
        <w:ind w:left="0"/>
        <w:jc w:val="both"/>
      </w:pPr>
      <w:r>
        <w:rPr>
          <w:rFonts w:ascii="Times New Roman"/>
          <w:b w:val="false"/>
          <w:i w:val="false"/>
          <w:color w:val="000000"/>
          <w:sz w:val="28"/>
        </w:rPr>
        <w:t>
      3. Правила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требования к операторам связи по оказанию универсальных услуг связи, перечень универсальных услуг связи утверждаются Правительством Республики Казахстан.".</w:t>
      </w:r>
    </w:p>
    <w:bookmarkStart w:name="z6" w:id="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2014 г., № 10, ст. 52; № 14, ст. 84, № 19-І, 19-ІІ, ст. 96; № 23, ст. 143; 2015 г., № 8, ст. 45; № 19-І, ст. 100; № 20-IV, ст. 113; № 23-II, ст. 170):</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55. Перевозка почтовых отправлений</w:t>
      </w:r>
    </w:p>
    <w:p>
      <w:pPr>
        <w:spacing w:after="0"/>
        <w:ind w:left="0"/>
        <w:jc w:val="both"/>
      </w:pPr>
      <w:r>
        <w:rPr>
          <w:rFonts w:ascii="Times New Roman"/>
          <w:b w:val="false"/>
          <w:i w:val="false"/>
          <w:color w:val="000000"/>
          <w:sz w:val="28"/>
        </w:rPr>
        <w:t>
      1. Операторам почты предоставляется право перевозить почтовые отправления в сопровождении своих работников за установленную плату на судах, совершающих регулярные рейсы.</w:t>
      </w:r>
    </w:p>
    <w:p>
      <w:pPr>
        <w:spacing w:after="0"/>
        <w:ind w:left="0"/>
        <w:jc w:val="both"/>
      </w:pPr>
      <w:r>
        <w:rPr>
          <w:rFonts w:ascii="Times New Roman"/>
          <w:b w:val="false"/>
          <w:i w:val="false"/>
          <w:color w:val="000000"/>
          <w:sz w:val="28"/>
        </w:rPr>
        <w:t>
      На судах, перевозящих почтовые отправления в сопровождении работников операторов почты, для осуществления почтовой деятельности, хранения почтовых отправлений и отдыха работников операторов почты в установленном порядке предоставляются помещения на платной основе.</w:t>
      </w:r>
    </w:p>
    <w:p>
      <w:pPr>
        <w:spacing w:after="0"/>
        <w:ind w:left="0"/>
        <w:jc w:val="both"/>
      </w:pPr>
      <w:r>
        <w:rPr>
          <w:rFonts w:ascii="Times New Roman"/>
          <w:b w:val="false"/>
          <w:i w:val="false"/>
          <w:color w:val="000000"/>
          <w:sz w:val="28"/>
        </w:rPr>
        <w:t>
      2. Порядок перевозки почтовых отправлений внутренним водным транспортом устанавливается уполномоченным органом в области почты.</w:t>
      </w:r>
    </w:p>
    <w:p>
      <w:pPr>
        <w:spacing w:after="0"/>
        <w:ind w:left="0"/>
        <w:jc w:val="both"/>
      </w:pPr>
      <w:r>
        <w:rPr>
          <w:rFonts w:ascii="Times New Roman"/>
          <w:b w:val="false"/>
          <w:i w:val="false"/>
          <w:color w:val="000000"/>
          <w:sz w:val="28"/>
        </w:rPr>
        <w:t>
      3. Ответственность перевозчика перед операторами почты за утрату, недостачу, повреждение (порчу) и (или) задержку доставки почтовых отправлений по вине перевозчика не может превышать размер ответственности, которую несут операторы почты перед отправителем или адресатом.".</w:t>
      </w:r>
    </w:p>
    <w:bookmarkStart w:name="z45" w:id="4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 22, ст. 131; № 23, ст. 143; 2015 г., № 11, ст. 52; № 20-І, ст. 110; № 20-ІV, ст. 113; № 22-V, ст. 156; № 22-VІІ, ст. 161; № 23-ІІ, ст. 172):</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2 статьи 10 изложить в следующей редакции:</w:t>
      </w:r>
    </w:p>
    <w:p>
      <w:pPr>
        <w:spacing w:after="0"/>
        <w:ind w:left="0"/>
        <w:jc w:val="both"/>
      </w:pPr>
      <w:r>
        <w:rPr>
          <w:rFonts w:ascii="Times New Roman"/>
          <w:b w:val="false"/>
          <w:i w:val="false"/>
          <w:color w:val="000000"/>
          <w:sz w:val="28"/>
        </w:rPr>
        <w:t>
      "6) организация микрокредитования сельского населения, а также выплат субсидий физическим и юридическим лицам в случаях, предусмотренных настоящим Законом, через производственные объекты Национального оператора почты на основе заключенного договора.".</w:t>
      </w:r>
    </w:p>
    <w:bookmarkStart w:name="z47" w:id="4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19-І, ст. 100; № 20-IV, ст. 113; № 23-II, ст. 170, 172):</w:t>
      </w:r>
    </w:p>
    <w:bookmarkEnd w:id="44"/>
    <w:bookmarkStart w:name="z48" w:id="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14-1)</w:t>
      </w:r>
      <w:r>
        <w:rPr>
          <w:rFonts w:ascii="Times New Roman"/>
          <w:b w:val="false"/>
          <w:i w:val="false"/>
          <w:color w:val="000000"/>
          <w:sz w:val="28"/>
        </w:rPr>
        <w:t xml:space="preserve"> статьи 1 слово "почты" заменить словами "почтовых отправлений";</w:t>
      </w:r>
    </w:p>
    <w:bookmarkEnd w:id="45"/>
    <w:bookmarkStart w:name="z49"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12 слова "по почте" заменить словами "почтовой связью";</w:t>
      </w:r>
    </w:p>
    <w:bookmarkEnd w:id="46"/>
    <w:bookmarkStart w:name="z50" w:id="47"/>
    <w:p>
      <w:pPr>
        <w:spacing w:after="0"/>
        <w:ind w:left="0"/>
        <w:jc w:val="both"/>
      </w:pPr>
      <w:r>
        <w:rPr>
          <w:rFonts w:ascii="Times New Roman"/>
          <w:b w:val="false"/>
          <w:i w:val="false"/>
          <w:color w:val="000000"/>
          <w:sz w:val="28"/>
        </w:rPr>
        <w:t xml:space="preserve">
      3) в подпунктах 41-62) и 41-64) </w:t>
      </w:r>
      <w:r>
        <w:rPr>
          <w:rFonts w:ascii="Times New Roman"/>
          <w:b w:val="false"/>
          <w:i w:val="false"/>
          <w:color w:val="000000"/>
          <w:sz w:val="28"/>
        </w:rPr>
        <w:t>пункта 1</w:t>
      </w:r>
      <w:r>
        <w:rPr>
          <w:rFonts w:ascii="Times New Roman"/>
          <w:b w:val="false"/>
          <w:i w:val="false"/>
          <w:color w:val="000000"/>
          <w:sz w:val="28"/>
        </w:rPr>
        <w:t xml:space="preserve"> статьи 14 слово "почты" заменить словами "почтовых отправлений";</w:t>
      </w:r>
    </w:p>
    <w:bookmarkEnd w:id="47"/>
    <w:bookmarkStart w:name="z51"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85</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"Статья 85. Ответственность перевозчика за утрату, недостачу, повреждение (порчу) и (или) задержку доставки почтовых отправлений</w:t>
      </w:r>
    </w:p>
    <w:p>
      <w:pPr>
        <w:spacing w:after="0"/>
        <w:ind w:left="0"/>
        <w:jc w:val="both"/>
      </w:pPr>
      <w:r>
        <w:rPr>
          <w:rFonts w:ascii="Times New Roman"/>
          <w:b w:val="false"/>
          <w:i w:val="false"/>
          <w:color w:val="000000"/>
          <w:sz w:val="28"/>
        </w:rPr>
        <w:t>
      Перевозчик несет материальную ответственность перед операторами почты за утрату, недостачу, повреждение (порчу) и (или) задержку доставки почтовых отправлений по вине перевозчика в таком размере, в котором операторы почты несут ответственность перед отправителями или адресатами.".</w:t>
      </w:r>
    </w:p>
    <w:bookmarkStart w:name="z52" w:id="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 20-ІV, ст. 113; № 22-ІІ, ст. 145; № 22-VІ, ст. 159; № 23-ІІ, ст. 170):</w:t>
      </w:r>
    </w:p>
    <w:bookmarkEnd w:id="49"/>
    <w:bookmarkStart w:name="z53" w:id="50"/>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10</w:t>
      </w:r>
      <w:r>
        <w:rPr>
          <w:rFonts w:ascii="Times New Roman"/>
          <w:b w:val="false"/>
          <w:i w:val="false"/>
          <w:color w:val="000000"/>
          <w:sz w:val="28"/>
        </w:rPr>
        <w:t xml:space="preserve"> статьи 34 изложить в следующей редакции:</w:t>
      </w:r>
    </w:p>
    <w:bookmarkEnd w:id="50"/>
    <w:p>
      <w:pPr>
        <w:spacing w:after="0"/>
        <w:ind w:left="0"/>
        <w:jc w:val="both"/>
      </w:pPr>
      <w:r>
        <w:rPr>
          <w:rFonts w:ascii="Times New Roman"/>
          <w:b w:val="false"/>
          <w:i w:val="false"/>
          <w:color w:val="000000"/>
          <w:sz w:val="28"/>
        </w:rPr>
        <w:t xml:space="preserve">
      "9) привлечение для исполнения обязанностей, указанных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p>
      <w:pPr>
        <w:spacing w:after="0"/>
        <w:ind w:left="0"/>
        <w:jc w:val="both"/>
      </w:pPr>
      <w:r>
        <w:rPr>
          <w:rFonts w:ascii="Times New Roman"/>
          <w:b/>
          <w:i w:val="false"/>
          <w:color w:val="000000"/>
          <w:sz w:val="28"/>
        </w:rPr>
        <w:t>Статья 2.</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