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9797" w14:textId="d86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2016 года № 493-V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назначения, совершенное в Душанбе 15 сентября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- членов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коллективной безопасности в области перевозок воинских и других</w:t>
      </w:r>
      <w:r>
        <w:br/>
      </w:r>
      <w:r>
        <w:rPr>
          <w:rFonts w:ascii="Times New Roman"/>
          <w:b/>
          <w:i w:val="false"/>
          <w:color w:val="000000"/>
        </w:rPr>
        <w:t>формирований, их движимого имущества, а также продукции</w:t>
      </w:r>
      <w:r>
        <w:br/>
      </w:r>
      <w:r>
        <w:rPr>
          <w:rFonts w:ascii="Times New Roman"/>
          <w:b/>
          <w:i w:val="false"/>
          <w:color w:val="000000"/>
        </w:rPr>
        <w:t>военного назначения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10 февраля 2017 года - Бюллетень международных договоров РК 2017 г., № 1, ст.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именуемые далее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принятых в его развитие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договорно-правовой базы сотрудничества Сторон в области перевозок воинских и других формирований, а также продукции военного назначения на основе общепризнанных принципов и норм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определения: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и другие формирования - объединения, соединения, воинские части и подразделения из состава национальных вооруженных сил и других войск Сторон, формирования сил специального назначения из числа подразделений специального назначения органов внутренних дел (полиции), внутренних войск (национальной гвардии),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Сторон, временно направленные на территорию принимающей Стороны с их движимым имуществом;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принадлежащие воинским и другим формированиям или перевозимые в целях поддержания их функционирования;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военного назначения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- перемещение воинских и других формирований, их движимого имущества, продукции военного назначения, специалистов и караулов, сопровождающих движимое имущество, а также продукцию военного назначения, по территории двух или более Сторон и (или) через территорию государства, не являющегося участником настоящего Соглашения, независимо от используемых с этой целью видов транспорта;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- юридическое или физическое лицо Стороны, которое осуществляет перевозку воинских и других формирований, их движимого имущества, а также продукции военного назначения;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(поставляющая) Сторона - Сторона, направляющая воинские и другие формирования, их движимое имущество или поставляющая продукцию военного назначения на территорию принимающей Стороны;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Сторона, на территории которой временно размещаются для выполнения поставленных задач воинские и другие формирования, их движимое имущество и (или) получающая от поставляющей Стороны продукцию военного назначения;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транзитная Сторона - Сторона, через территорию которой осуществляется транзит воинских и других формирований, их движимого имущества, а также продукции военного назначения направляющей Стороны;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- перевозка через территорию Стороны и (или) через территорию государства, не являющегося участником настоящего Соглашения, воинских и других формирований, их движимого имущества, а также продукции военного назначения, принадлежащих другим государствам - членам ОДКБ, начинающаяся и заканчивающаяся за пределами территории этих государств;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грузоотправитель - организация Стороны, предоставляющая перевозчику движимое имущество, продукцию военного назначения и именуемая в транспортных и товаросопроводительных документах грузоотправителем;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грузополучатель - организация Стороны, в адрес которой перемещаются движимое имущество, продукция военного назначения, и именуемая в транспортных и товаросопроводительных документах грузополучателем;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государственные органы и (или) организации Сторон, в ведении которых находятся вопросы планирования и контроля перевозок воинских и других формирований, их движимого имущества, а также продукции военного назначения;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органы государственной власти Сторон, уполномоченные в соответствии с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военно-технического сотрудничества - государственные органы и (или) организации Сторон, которым в соответствии с национальным законодательством предоставлено право на осуществление внешнеторговой деятельности в отношении продукции военного назначения;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караул - вооруженное подразделение государственных органов Сторон, выполняющее задачу по охране и обороне вверенного ему имущества (груза);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- назначаемое грузоотправителем (грузополучателем) должностное лицо, обладающее специальными познаниями свойств сопровождаемой продукции военного назначения и подготовленное для действий в случаях возникновения форс-мажорных обстоятельств в пути следования;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пропуска через государственную границу (далее - пункт пропуска) - отведенная территория в пределах железнодорожного или автомобильного вокзала (станции), аэропорта (аэродрома), морского (речного) порта, открытая для международных сообщений (международных полетов), а также иное специально оборудованное место, где осуществляется пограничный, а при необходимости и другие виды контроля и пропуск через государственную границу лиц, транспортных средств, грузов, товаров и животных;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форс-мажорные обстоятельства - непредвиденные обстоятельства, которые находятся вне пределов контроля каждой Стороны и препятствуют Стороне выполнять свои обязательства. Такие обстоятельства не должны быть следствием ошибок или невнимательности Сторон и должны включать военные риски, последствия землетрясений, извержения вулканов, молний, ураганов, наводнений, пожаров, эпидемий, карантинных запретов, эмбарго, саботажа, однако только в тех случаях, если эти обстоятельства прямо и доказуемо отрицательно повлияли на выполнение соответствующей Стороной своих обязательств;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риски - блокада или любые другие действия, совершаемые государством или воюющей стороной или какой-либо организацией, саботаж, пиратство или любая реальная угроза войны или война, военные действия, операции военного характера, гражданская война;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bookmarkEnd w:id="21"/>
    <w:bookmarkStart w:name="z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взаимодействия Сторон при планировании и выполнении перевозок воинских и других формирований, движимого имущества, а также продукции военного назначения, их транзите через территории Сторон и (или) через территорию государства, не являющегося участником настоящего Соглашения, а также обеспечения безопасности указанных перевозок, в том числе в случае проведения совместных операций или командно-штабных и войсковых учений, участия в миротворческих операциях, ликвидации последствий чрезвычайных ситуаций, перевозок к местам постоянной или временной дислокации в целях их функционирования и жизнедеятельности, в иных случаях по согласованию Сторон.</w:t>
      </w:r>
    </w:p>
    <w:bookmarkStart w:name="z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Перевозки, транзит осуществляются после их предварительного согласования и планирования уполномоченными органами Сторон. О назначении уполномоченных органов Стороны информируют депозитария одновременно с уведомлением о выполнении внутригосударственных процедур, необходимых для вступления настоящего Соглашения в силу. Депозитарий направляет Сторонам перечень уполномоченных органов Сторон. Каждая из Сторон в случае изменения уполномоченного органа в 30-дневный срок по дипломатическим каналам ставит в известность депозитария, который уведомляет об этом другие Стороны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перевозок (транзита) осуществляется уполномоченными органами Сторон на основании заявок грузоотправителей.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согласование перевозки предоставляется уполномоченными органами направляющей Стороны в соответствующие уполномоченные органы принимающей, транзитной Стороны не позднее чем за 30 суток до начала соответствующей перевозки в порядке, определенном нормативными правовыми документами о планировании перевозок на соответствующем виде транспорта принимающей, транзитной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принимающей, транзитной Стороной не может превышать 15 суток со дня поступления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разрешений на осуществление перевозки (транзита) сообщаются направляющей Стороне не позднее чем за 5 суток до начала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принятия незамедлительных мер по предотвращению кризисных ситуаций, в соответствии с Положением о порядке реагирования Организации Договора о коллективной безопасности на кризисные ситуации, утвержденным Решением Совета коллективной безопасности Организации Договора о коллективной безопасности от 10 декабря 2010 года, а также при проведении внезапных проверок сил и средств системы коллективной безопасности ОДКБ сроки представления заявок не должны превышать трех суток после принятия решения Советом коллективной безопасности. Заявка принимающей, транзитной Стороной рассматривается в кратчайшие сроки. Транзитные Стороны, в воздушном пространстве которых осуществляется перевозка воинских и других формирований, их движимого имущества, а также продукции военного назначения, перевозимых в этих целях, обеспечивают, как правило, беспосадочный транзитный пролет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после вступления настоящего Соглашения в силу разрабатывают, при необходимости, соответствующие нормативные правовые акты, иные акты, документы (инструкции) и осуществляют ими взаимный обмен.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между уполномоченными органами Сторон сроки направления и рассмотрения заявок могут быть сокращены.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на согласование перевозки, составленной на русском языке, прилагаются общие сведения о численности личного состава воинских и других формирований (караула, специалистов), а также перечень перевозимого движимого имущества и (или) продукции военного назначения (далее - груз) для их согласования с компетентными органами принимающей, транзитной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личного состава воинских и других формирований (караула, специалистов) предоставляется уполномоченным органом направляющей Стороны в адрес уполномоченного органа принимающей, транзитной Стороны не менее чем за 10 суток до отправки воинского и другого формирования из начального пункта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планирование перевозки продукции военного назначения, поставляемой предприятиями оборонных отраслей промышленности (разработчиками, изготовителями) по отдельным контрактам (договорам), заключаемым между субъектами военно-технического сотрудничества, предоставляются в уполномоченные органы и органы исполнительной власти Сторон, в ведении которых находятся эти грузы.</w:t>
      </w:r>
    </w:p>
    <w:bookmarkStart w:name="z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Пересечение государственных и таможенных границ Сторон при осуществлении перевозок производится в согласованных принимающей, транзитной Стороной пунктах пропуска, определенных международными договорами и национальным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перевозимого воинского и другого формирования (караула) пересекает государственные границы Сторон по именному списку личного состава и при предъявлении установленных национальным законодательством направляющей Стороны документов, удостоверяющих их личность и принадлежность к воинским и другим формированиям, караулу, если иное не предусмотрено международными договорами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воинских формирований при пересечении ими государственных границ Сторон должны быть одеты в военную форму национальных вооруженных сил. Служебный автотранспорт, военная техника должны быть в дополнение к регистрационному номеру оборудованы отчетливо видимым знаком, указывающим на их государственную принадлежность.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по территории любой из Сторон осуществляется по маршрутам, согласованным заинтересованными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(транзит) осуществляются Сторонами в приоритетном порядке с обеспечением конфиденциальности и принятием соответствующих мер, исключающих несанкционированное распространение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выполнением перевозок устанавливается постоянный оперативный контроль уполномоченными органами Сторон.</w:t>
      </w:r>
    </w:p>
    <w:bookmarkStart w:name="z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средств и услуг, а также недвижимого имущества (аэродромов, портов, пунктов перегрузки), необходимых для обеспечения перевозок воинских и других формирований, а также продукции военного назначения Сторонами, через территории которых проходит транзит, осуществляется на условиях, предоставляемых собственным перевозчикам.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средств и услуг, а также недвижимого имущества (аэродромов, портов, пунктов перегрузки и выгрузки) для обеспечения перевозок продукции военного назначения, проводимых в режиме планового военно-технического сотрудничества, принимающими и транзитными Сторонами осуществляется на условиях, которые предоставляются собственным экспортерам, импортерам и перевозчикам.</w:t>
      </w:r>
    </w:p>
    <w:bookmarkStart w:name="z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перевозок (транзита) обеспечивается в соответствии с международными договорами, участниками которых являются Стороны, и национальным законодательством Сторон, по территории которых осуществляются перевозки (транзит).</w:t>
      </w:r>
    </w:p>
    <w:bookmarkStart w:name="z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 могут сопровождаться специалистами грузоотправителя (грузополучателя) на всем маршруте перевозки (пути 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сопровождающие груз, должны быть подготовлены к действиям в случае возникновения аварийных и других ситуаций с ним и снабжены грузоотправителем необходимыми приборами, инструментами, материалами и средствами индивидуальной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специалистов, сопровождающих груз, предоставляется уполномоченным органом направляющей Стороны в адрес уполномоченного органа принимающей, транзитной Стороны не менее чем за 10 суток до отправки груза из начального пункта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приборов, инструментов, материалов и средств индивидуальной защиты, находящихся у специалистов, сопровождающих груз, предварительно согласовывается уполномоченными органами направляющей, принимающей и транзитной Сторон и представляется таможенным органам в пунктах пропуска через государственные границы указанных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сопровождающие груз, пересекают государственные границы по согласованному уполномоченными органами принимающей Стороны именному списку личного состава и при предъявлении установленных национальным законодательством направляющей Стороны документов, удостоверяющих их личность и дающих право на пересечение государственных границ принимающей, транзитной Сторон.</w:t>
      </w:r>
    </w:p>
    <w:bookmarkStart w:name="z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грузов, подлежащих охране и сопровождению, устанавливается по согласованию Сторон, участвующих в перевозке грузов, в соответствии с национальным законодательством поставляющей, транзитной и принимающей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грузы подлежат вооруженной охране на всем маршруте перевозки караулами, наряжаемыми государственными органами Сторон, в ведении которых находятся эти грузы.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грузов осуществляется одним составом караула от начального до конечного пункта перевозки. Иной порядок охраны в отдельных случаях может быть определен по договоренности между уполномоченными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Грузы, подлежащие охране и сопровождению, также могут сопровождаться соответствующими службами принимающей, транзитной Стороны на всем маршруте перевозки по территории своих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Материальное и бытовое обеспечение караула производится по согласованию со Сторонами, по территории которых выполняется перевозка грузов.</w:t>
      </w:r>
    </w:p>
    <w:bookmarkStart w:name="z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Направляющая, транзитная и принимающая Стороны содействуют воинским и другим формированиям, специалистам и личному составу караула в выполнении поставленных перед ними задач, включая предоставление им, в случае необходимости, средств связи, индивидуальной защиты и осуществление материального, бытового обеспечения и других видов обслуживания, а также первоочередное отправление личного состава, оружия и боеприпасов караула в пункты постоянной дислокации.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оружия караула на территорию принимающей, транзитной Стороны осуществляется с разрешения, соответственно, компетентных органов принимающей, транзитной Стороны либо в соответствии с условиями, предусмотренными международными договорами, участниками которых являются направляющая, транзитная и принимающая Стороны.</w:t>
      </w:r>
    </w:p>
    <w:bookmarkStart w:name="z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допускают применение оружия и физической силы перевозимым воинским и другим формированием, караулом, а также представителями сопровождающих служб принимающей, транзитной Стороны при осуществлении мер по обеспечению сохранности перевозимого груза и собственной безопасности в соответствии с настоящим Соглашением, если иными способами выполнить свои обязанности им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оружия и физической силы должно предшествовать четко выраженное и очевидное для лица, против которого они применяются, предупреждение о намерении их применить, за исключением случаев, когда промедление в их применении создаст непосредственную опасность для жизни людей или может повлечь иные тяжкие последствия.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избежать применения оружия и физической силы невозможно, лица, входящие в состав перевозимого воинского и другого формирования, караула, а также сопровождающих служб принимающей, транзитной Стороны, обязаны принять все возможные меры для обеспечения безопасности граждан во избежание причинения вреда их здоровью, чести, достоинству и имуществу.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а также сопровождающих служб принимающей, транзитной Стороны, обязаны доложить соответствующему начальнику (руководителю) о каждом случае применения оружия, применения физической силы, а также принять меры по оказанию медицинской помощи лицам, получившим телесное повреждение (вред здоровью) в результате применения оружия и (или) физической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перевозимого воинского и другого формирования, караула, а также сопровождающих служб принимающей, транзитной Стороны обязано незамедлительно уведомить уполномоченные органы заинтересованных Сторон о каждом случае причинения вреда здоровью лиц в результате применения оружия и (или) физической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своих обязанностей лица, входящие в состав перевозимого воинского и другого формирования, караула, а также сопровождающих служб принимающей, транзитной Стороны, вправе применять физическую силу, в том числе боевые приемы рукопашного боя, для предупреждения и пресечения правонарушений, задержания лиц, их совершивших, самообороны, преодоления противодействия их законным требованиям, если ненасильственные способы не обеспечивают выполнения их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вправе применить оружие в случае: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отражения группового или одиночного вооруженного нападения на сопровождаемые грузы, лиц, входящих в состав перевозимого воинского и другого формирования, караула, а также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пресечения попытки насильственного завладения оружием или сопровождаемым грузом;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лиц, входящих в состав перевозимого воинского и другого формирования, караула, а также специалистов от нападения, угрожающего их жизни или здоровью;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пресечения попытки применить оружие против личного состава воинских и других формирований, караула, специалистов и перевозимого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сигнала тревоги или вызова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обезвреживания животного, непосредственно угрожающего жизни и (или) здоровью лиц, входящих в состав перевозимого воинского и другого формирования, караула, и специалистов, а также гражданских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оружия не должно создавать опасность для жизни и (или) здоровья других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перевозимого воинского и другого формирования, караула, а также сопровождающих служб принимающей, транзитной Стороны, запрещается применять оружие: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значительном скоплении людей, если от этого могут пострадать посторонние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сопровождаемых грузов, являющихся огнеопасными, взрывоопасными либо содержащими сильнодействующие ядовитые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беременных женщин,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либо группового нападения на лиц, входящих в состав перевозимого воинского и другого формирования, караула, и специалистов.</w:t>
      </w:r>
    </w:p>
    <w:bookmarkStart w:name="z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и иные виды государственного контроля при осуществлении перевозок производятся компетентными органами Сторон в первоочередном порядке, в соответствии с национальным законодательством Сторон, если иное не предусмотрено международными договорами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таможенных операций в отношении грузов направляющей Стороны производится в первоочередном порядке на основании выписки из согласованного плана соответствующих перевозок (транзита) уполномоченного органа принимающей, транзитной Стороны без взимания всех видов пошлин, налогов и сборов.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Перегрузка грузов на другие транспортные средства, в том числе с дроблением партий, производится в местах, определяемых в каждом случае уполномоченными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Сторон взаимно признают применяемые ими средства идентификации грузов, а также документы, необходимые для контроля грузов и транспортных средств, и не позднее чем в шестимесячный срок после вступления в силу настоящего Соглашения обмениваются образцами средств идентификации, а также документов, необходимых для контроля грузов и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воинского и другого формирования, караула, а также специалистам Стороны предоставляют право провозить личные вещи и валютные ценности, за исключением товаров, запрещенных к ввозу и вывозу национальным законодательством принимающей, транзитной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государственные границы Сторон личные вещи и валютные ценности освобождаются от обложения таможенными платежами в пределах норм, установленных национальным законодательством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личного имущества лицами, входящим в состав перевозимого воинского и другого формирования, караулом и специалистами под видом движимого имущества и продукции военного назначения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и (или) пограничные ведомства Сторон могут в порядке и на условиях, установленных национальным законодательством, проводить личный досмотр и досмотр багажа личного состава перевозимого воинского и другого формирования, караула, специалистов и задерживать предметы, запрещенные или ограниченные к ввозу и вывозу. В случае необходимости досмотр предметов (имущества), включенных в перечень движимого имущества воинского или другого формирования, и грузов, сопровождаемых караулами направляющей Стороны, осуществляется таможенным органом и (или) пограничным ведомством принимающей Стороны и в присутствии представителей уполномоченного органа этой принимающей Стороны.</w:t>
      </w:r>
    </w:p>
    <w:bookmarkStart w:name="z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уважают правовое положение лиц, входящих в состав перевозимого воинского и другого формирования, караула, а также специалистов, обеспечивают им всю полноту гражданских, социально-экономических и личных прав и свобод в соответствии с нормами международного права, не допускают действий, затрудняющих выполнение ими поставленных задач в пределах своей территории, принимают все необходимые меры, согласованные с уполномоченным органом направляющей Стороны, для обеспечения безопасности и защиты указанных лиц, а также имеющихся у них грузов, иных материально-технических средств, документации и официальной информации, личных вещей и валютных ценностей, включая меры по предупреждению и пресечению любых противоправных действий в отношении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входящих в состав перевозимого воинского и другого формирования, караула, а также специалистов не распространяется визовый контроль при въезде на территорию принимающей или транзитной Стороны и при выезде с ее территории. На них также не распространяется законодательство принимающей или транзитной Стороны в части, касающейся регистрации иностранцев и осуществления контроля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перевозимого воинского и другого формирования, караула, а также специалисты, не рассматриваются как получившие какие-либо права на постоянное проживание на территории принимающей или транзитной Стороны.</w:t>
      </w:r>
    </w:p>
    <w:bookmarkStart w:name="z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и транзитная Стороны отказываются от предъявления направляющей Стороне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граждан третьих стран и лиц без гражданства на ее территории, а также ущерба, нанесенного ее недвижимому и иному имуществу, природным ресурсам, культурным и историческим ценностям, если в результате проведенного расследования с участием представителей направляющей Стороны (в случае ее заинтересованности) установлено, что такой ущерб нанесен перевозимым воинским и другим формированием, караулом и специалистами при осуществлении мер по обеспечению сохранности перевозимого груза и собственной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в случаях, если действия перевозимого воинского и другого формирования, специалистов и караула по обеспечению собственной безопасности и сохранности перевозимого груза были адекватны соответствующим угрозам.</w:t>
      </w:r>
    </w:p>
    <w:bookmarkStart w:name="z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нанесенный перевозимым воинским и другим формированием, а также караулом и специалистами, физическим и юридическим лицам, движимому и недвижимому имуществу принимающей, транзитной Стороны, а также гражданам третьих стран и лицам без гражданства на ее территории в условиях, не оговоренных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возмещается в соответствии с национальным законодательством принимающей, транзитной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ущерба, причиненного перевозимому грузу, личному имуществу лиц, входящих в состав воинских и других формирований, караула, и специалистов, а также выплата компенсаций Стороне, в чьем ведении находится перевозимый груз, если этот ущерб нанесен в результате действий или бездействия физических и юридических лиц принимающей, транзитной Стороны, граждан третьих стран и лиц без гражданства на ее территории, осуществляются в размере, устанавливаемом по договоренности между заинтересованными Сторонами.</w:t>
      </w:r>
    </w:p>
    <w:bookmarkStart w:name="z1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воинских и других формирований, караулов, а также специалисты должны уважать суверенитет и национальное законодательство принимающей или транзитной Стороны, воздерживаться от любых действий, несовместимых с целями настоящего Соглашения, не вмешиваться во внутренние дела принимающей или транзитной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абзаце первом настоящей статьи, пользуются правовой защитой направляющей, транзитной и принимающей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правонарушения лицом, входящим в состав перевозимого воинского и другого формирования, караула, а также специалистом они несут ответственность в соответствии с национальным законодательством Стороны, на территории которого было совершено правонарушение, за исключением случаев,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правонарушение совершено против направляющей Стороны или лица, входящего в состав перевозимого воинского и другого формирования, караула, а также специалиста по результатам совместного расследования Сторон установлено, что такое правонарушение совершено в связи с исполнением служебных обязанностей, связанных с перевозимым грузом, или обеспечением собственной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обязуется осуществлять в соответствии со своим национальным законодательством преследование лиц, входящих в состав ее перевозимого воинского и другого формирования, караула, а также специалистов, подозреваемых (обвиняемых) в совершении преступлений против другой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ареста, задержания, других процессуальных действий, а также при оказании правовой помощи Стороны руководствуются национальным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государств - участников Содружества Независимых Государств от 7 октября 2002 года. В отношениях между Сторонами, для которых упомянутая Конвенция не вступила в силу, применяются Конвенция о правовой помощи и правовых отношениях по гражданским, семейным и уголовным делам государств - участников Содружества Независимых Государств от 22 января 1993 года и Протокол к ней от 28 марта 1997 года.</w:t>
      </w:r>
    </w:p>
    <w:bookmarkStart w:name="z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по неотложным показаниям, включая квалифицированную и специализированную, личному составу перевозимого воинского и другого формирования, караула, а также специалистам осуществляется Стороной, на территории которой находятся перевозимое воинское и другое формирование, караул и специалисты, на безвозмездной основе.</w:t>
      </w:r>
    </w:p>
    <w:bookmarkStart w:name="z1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наступления форс-мажорных обстоятельств при осуществлении перевозки (транзита) Сторона, заявляющая о воздействии таковых, должна проинформировать другие Стороны в течение 15 суток с момента их возникновения в письменной форме с подробным подтверждением имевших место форс-мажорных обстоятельств. Аналогичная процедура должна использоваться при прекращении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продолжения форс-мажорных обстоятельств более 30 последовательных суток Стороны проводят консультации и согласовывают соответствующие меры, направленные на выполнение своих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форс-мажорные обстоятельства продолжаются более шести последовательных месяцев и Стороны не могут достичь соглашения в соответствии с вышеизложенным, каждая Сторона имеет право прекратить выполнение своих обязательств частично или полностью, без всяких для себя последствий, проинформировав об этом другую Сторону в письменной форме не менее чем за один месяц до даты прекращения действия своих обязательств.</w:t>
      </w:r>
    </w:p>
    <w:bookmarkStart w:name="z1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ситуаций, в том числе аварий в ходе перевозки, Стороны принимают меры к своевременной ликвидации их последствий и расследованию причин чрезвычайных ситуаций с незамедлительным предоставлением, при необходимости, информации, сил и средств для осуществления работ по ликвидации последствий аварии потерпевшей Стороне в соответствии с международными договорами в области предупреждения и ликвидации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чрезвычайных ситуаций с личным составом перевозимых воинских и других формирований, караула и специалистами, поисково-спасательное обеспечение организуется силами и средствами Сторон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причин чрезвычайных ситуаций на территории транзитной Стороны проводится с участием представителей направляющей и принимающей Сторон.</w:t>
      </w:r>
    </w:p>
    <w:bookmarkStart w:name="z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по территориям государств, не являющихся участниками настоящего Соглашения, осуществляется в порядке, предусмотренном соответствующими договорами, заключенными принимающей или направляющей Стороной с такими государствами. Стороны предпримут усилия для формирования необходимой для этого нормативной правовой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или направляющая Сторона информирует транзитную Сторону, граничащую с такими государствами, об условиях транзита.</w:t>
      </w:r>
    </w:p>
    <w:bookmarkStart w:name="z2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Грузы, перемещаемые транзитом, должны: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оставаться в неизменном состоянии, кроме изменений вследствие естественного износа либо убыли при нормальных условиях транспортировки 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использоваться в каких-либо иных целях, кроме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представляться в компетентный орган принимающей, транзитной Стороны в согласованные Сторонами сроки исходя из возможностей транспортного средства, намеченного маршрута и других условий перевозки, но не превышающие предельный срок, установленный уполномоченными органами Сторон для каждого вида транспорта, на котором может осуществляться такая перевозка. О нормативах перевозок и их изменениях Стороны своевременно информируют друг друга.</w:t>
      </w:r>
    </w:p>
    <w:bookmarkStart w:name="z2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выявлению, оперативному рассмотрению и устранению всякого рода барьеров, оказывающих негативное влияние на осуществление перевозок между Сторонами.</w:t>
      </w:r>
    </w:p>
    <w:bookmarkStart w:name="z2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заинтересованных Сторон.</w:t>
      </w:r>
    </w:p>
    <w:bookmarkStart w:name="z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bookmarkStart w:name="z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депозитарию соответствующего письменного уведомления.</w:t>
      </w:r>
    </w:p>
    <w:bookmarkStart w:name="z2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любой Стороны с согласия других Сторон в настоящее Соглашение могут быть внесены изменения и дополнения, являющиеся его неотъемлемой частью, которые оформляются отдельным протоколом, вступающим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15 сентября 2015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верна: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отдела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ОДКБ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 Голуб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