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dce5" w14:textId="71dd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28 октября 2015 года № 370-V ЗРК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«О государственных символах Республики Казахстан» (Ведомости Парламента Республики Казахстан, 2007 г., № 11, ст. 72; 2008 г., № 13-14, ст. 53; 2012 г., № 12, ст. 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Флага и его изображения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«воинских соединений, частей» заменить словами «соединений, воинских частей»;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«воинских соединений, частей» заменить словами «соединений, воинских частей»;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Герба и его изображения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утверждение правил празднования Дня государственных символов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создает экспертный совет по вопросам государственных символов и геральдических знаков, а также разрабатывает и утверждает положение о нем;».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