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eb3" w14:textId="2444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Ассамблее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октября 2015 года № 361-V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«Об Ассамблее народа Казахстана» (Ведомости Парламента Республики Казахстан, 2008 г., № 17-18, ст. 70; 2010 г., № 11, ст. 59; 2013 г., № 14, ст. 75; 2014 г., № 16, ст. 90)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Закон определяет статус, порядок формирования и организацию работы Ассамблеи народа Казахстана, направленной на реализацию государственной политики в сфере общественного согласия и общенационального единства, общенациональной патриотической идеи «Мәңгілік Ел», обеспечение общественно-политической стабильности и повышение эффективности взаимодействия государственных и гражданских институтов общества в сфере межэтнических отношений.»;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Ассамблея народа Казахстана (далее – Ассамблея) – учреждение без образования юридического лица, образуемое Президентом Республики Казахстан, способствующее разработке и реализации государственной политики в сфере общественного согласия и общенационального единства.»;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3. Цель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Ассамблеи является обеспечение межэтнического согласия в Республике Казахстан в процессе формирования казахстанской гражданской идентичности и конкурентоспособной нации, объединенной общенациональной патриотической идеей «Мәңгілік Ел», на основе казахстанского патриотизма, гражданской и духовно-культурной общности народа Казахстана при консолидирующей роли казахского народа.»;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укрепление единства народа Казахстана на основе общенациональной патриотической идеи «Мәңгілік Ел»;»;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участие в формировании политико-правовой культуры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содействие в разработке и реализации государственной политики в сфере общественного согласия и общенационального единства;»;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участие в общественно-политической экспертизе законопроектов по вопросам государственной политики в сфере общественного согласия и общенационального единства;»;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Решение Сессии утверждается Председателем Ассамблеи. Содержащиеся в решениях Сессии Ассамблеи рекомендации и предложения по государственной политике в сфере общественного согласия и общенационального единства, направленные государственным органам и должностным лицам, подлежат обязательному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Сессии регулируется регламентом, утверждаемым решением Сессии.»;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подготовка ежегодных отчетов о работе Ассамблеи, в том числе по реализации общенациональной патриотической идеи «Мәңгілік Ел»;»;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заслушивает и утверждает ежегодные отчеты о работе Ассамблеи, в том числе по реализации общенациональной патриотической идеи «Мәңгілік Ел»;»;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 слова «национальной политики» заменить словами «политики в сфере общественного согласия и общенационального единства».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