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d8821" w14:textId="12d8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Закон Республики Казахстан от 2 августа 2015 года № 343-V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p>
      <w:pPr>
        <w:spacing w:after="0"/>
        <w:ind w:left="0"/>
        <w:jc w:val="both"/>
      </w:pPr>
      <w:r>
        <w:rPr>
          <w:rFonts w:ascii="Times New Roman"/>
          <w:b/>
          <w:i w:val="false"/>
          <w:color w:val="000000"/>
          <w:sz w:val="28"/>
        </w:rPr>
        <w:t>Статья 1</w:t>
      </w:r>
      <w:r>
        <w:rPr>
          <w:rFonts w:ascii="Times New Roman"/>
          <w:b/>
          <w:i w:val="false"/>
          <w:color w:val="000000"/>
          <w:sz w:val="28"/>
        </w:rPr>
        <w:t>. Внести изменения и дополнения в следующие законодательные акты Республики Казахстан:</w:t>
      </w:r>
    </w:p>
    <w:bookmarkStart w:name="z2"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 10, ст. 52; № 11, ст. 61, 63; № 14, ст. 84; № 21, ст. 122; № 23, ст. 143; 2015 г., № 7, ст. 34; № 8, ст. 42, 45):</w:t>
      </w:r>
    </w:p>
    <w:bookmarkEnd w:id="0"/>
    <w:bookmarkStart w:name="z3"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328</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частью третьей следующего содержания:</w:t>
      </w:r>
    </w:p>
    <w:p>
      <w:pPr>
        <w:spacing w:after="0"/>
        <w:ind w:left="0"/>
        <w:jc w:val="both"/>
      </w:pPr>
      <w:r>
        <w:rPr>
          <w:rFonts w:ascii="Times New Roman"/>
          <w:b w:val="false"/>
          <w:i w:val="false"/>
          <w:color w:val="000000"/>
          <w:sz w:val="28"/>
        </w:rPr>
        <w:t xml:space="preserve">
      "Ломбарды о начале или прекращении своей деятельности обязаны уведомить уполномоченный орган по финансовому мониторингу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Start w:name="z5" w:id="2"/>
    <w:p>
      <w:pPr>
        <w:spacing w:after="0"/>
        <w:ind w:left="0"/>
        <w:jc w:val="both"/>
      </w:pPr>
      <w:r>
        <w:rPr>
          <w:rFonts w:ascii="Times New Roman"/>
          <w:b w:val="false"/>
          <w:i w:val="false"/>
          <w:color w:val="000000"/>
          <w:sz w:val="28"/>
        </w:rPr>
        <w:t>
      дополнить пунктом 7 следующего содержания:</w:t>
      </w:r>
    </w:p>
    <w:bookmarkEnd w:id="2"/>
    <w:p>
      <w:pPr>
        <w:spacing w:after="0"/>
        <w:ind w:left="0"/>
        <w:jc w:val="both"/>
      </w:pPr>
      <w:r>
        <w:rPr>
          <w:rFonts w:ascii="Times New Roman"/>
          <w:b w:val="false"/>
          <w:i w:val="false"/>
          <w:color w:val="000000"/>
          <w:sz w:val="28"/>
        </w:rPr>
        <w:t>
      "7. Ломбарды обязаны соблюдать требования, предусмотренные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bookmarkStart w:name="z6"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 83; № 21, ст. 122):</w:t>
      </w:r>
    </w:p>
    <w:bookmarkEnd w:id="3"/>
    <w:bookmarkStart w:name="z7" w:id="4"/>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статьи 218</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"1. Вовлечение в законный оборот денег и (или) иного имущества, полученных преступным путем, посредством совершения сделок в виде конверсии или перевода имущества, представляющего доходы от уголовных правонарушений, сокрытие или утаивание его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доходы от уголовных правонарушений, а равно владение и использование этого имущества или посредничество в легализации денег и (или) иного имущества, полученных преступным путем, если эти деяния совершены в значительном размере, –".</w:t>
      </w:r>
    </w:p>
    <w:bookmarkStart w:name="z8" w:id="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июня 2015 года "О внесении изменений и дополнений в некоторые законодательные акты Республики Казахстан по вопросам применения специальных защитных, антидемпинговых и компенсационных мер по отношению к третьим странам", опубликованный в газетах "Егемен Қазақстан" и "Казахстанская правда" 10 июня 2015 г.):</w:t>
      </w:r>
    </w:p>
    <w:bookmarkEnd w:id="5"/>
    <w:bookmarkStart w:name="z9" w:id="6"/>
    <w:p>
      <w:pPr>
        <w:spacing w:after="0"/>
        <w:ind w:left="0"/>
        <w:jc w:val="both"/>
      </w:pPr>
      <w:r>
        <w:rPr>
          <w:rFonts w:ascii="Times New Roman"/>
          <w:b w:val="false"/>
          <w:i w:val="false"/>
          <w:color w:val="000000"/>
          <w:sz w:val="28"/>
        </w:rPr>
        <w:t xml:space="preserve">
      1) абзац первый части второй </w:t>
      </w:r>
      <w:r>
        <w:rPr>
          <w:rFonts w:ascii="Times New Roman"/>
          <w:b w:val="false"/>
          <w:i w:val="false"/>
          <w:color w:val="000000"/>
          <w:sz w:val="28"/>
        </w:rPr>
        <w:t>статьи 214</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"2. Неисполнение субъектами финансового мониторинга обязанностей по разработке, принятию и (или) исполнению правил внутреннего контроля и программ его осуществления либо несоответствие правил внутреннего контроля требованиям законодательства Республики Казахстан о противодействии легализации (отмыванию) доходов, полученных преступным путем, и финансированию терроризма –";</w:t>
      </w:r>
    </w:p>
    <w:bookmarkStart w:name="z10" w:id="7"/>
    <w:p>
      <w:pPr>
        <w:spacing w:after="0"/>
        <w:ind w:left="0"/>
        <w:jc w:val="both"/>
      </w:pPr>
      <w:r>
        <w:rPr>
          <w:rFonts w:ascii="Times New Roman"/>
          <w:b w:val="false"/>
          <w:i w:val="false"/>
          <w:color w:val="000000"/>
          <w:sz w:val="28"/>
        </w:rPr>
        <w:t xml:space="preserve">
      2) примечания </w:t>
      </w:r>
      <w:r>
        <w:rPr>
          <w:rFonts w:ascii="Times New Roman"/>
          <w:b w:val="false"/>
          <w:i w:val="false"/>
          <w:color w:val="000000"/>
          <w:sz w:val="28"/>
        </w:rPr>
        <w:t>статьи 462</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Физическое лицо, за исключением субъектов финансового мониторинга, не подлежит привлечению к административной ответственности в соответствии с частями первой и второй настоящей статьи за отказ от предоставления необходимых документов, материалов статистических (за исключением первичных статистических данных) и иных сведений, информации об оснащенности приборами учета энергетических ресурсов, воды.</w:t>
      </w:r>
    </w:p>
    <w:p>
      <w:pPr>
        <w:spacing w:after="0"/>
        <w:ind w:left="0"/>
        <w:jc w:val="both"/>
      </w:pPr>
      <w:r>
        <w:rPr>
          <w:rFonts w:ascii="Times New Roman"/>
          <w:b w:val="false"/>
          <w:i w:val="false"/>
          <w:color w:val="000000"/>
          <w:sz w:val="28"/>
        </w:rPr>
        <w:t>
      2. Юридическое лицо, за исключением субъектов финансового мониторинга, государственных предприятий, товариществ с ограниченной ответственностью, акционерных обществ, в том числе национальных управляющих холдингов, национальных холдингов, национальных компаний, участником или акционером которых является государство, а также дочерних, зависимых и иных юридических лиц, являющихся аффилиированными с ними, не подлежит привлечению к административной ответственности в соответствии с частями первой и второй настоящей статьи за отказ от предоставления необходимых документов, материалов статистических (за исключением первичных статистических данных) и иных сведений, информации об оснащенности приборами учета энергетических ресурсов, воды, объемах потребления и потерях энергетических ресурсов, воды в случае, если такое лицо потребляет энергетические ресурсы в объеме, эквивалентном менее тысячи пятисот тонн условного топлива в год.";</w:t>
      </w:r>
    </w:p>
    <w:bookmarkStart w:name="z11"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477</w:t>
      </w:r>
      <w:r>
        <w:rPr>
          <w:rFonts w:ascii="Times New Roman"/>
          <w:b w:val="false"/>
          <w:i w:val="false"/>
          <w:color w:val="000000"/>
          <w:sz w:val="28"/>
        </w:rPr>
        <w:t xml:space="preserve"> дополнить подпунктом 2-1) следующего содержания:</w:t>
      </w:r>
    </w:p>
    <w:bookmarkEnd w:id="8"/>
    <w:p>
      <w:pPr>
        <w:spacing w:after="0"/>
        <w:ind w:left="0"/>
        <w:jc w:val="both"/>
      </w:pPr>
      <w:r>
        <w:rPr>
          <w:rFonts w:ascii="Times New Roman"/>
          <w:b w:val="false"/>
          <w:i w:val="false"/>
          <w:color w:val="000000"/>
          <w:sz w:val="28"/>
        </w:rPr>
        <w:t>
      "2-1) нахождения в зоне проведения антитеррористической операции представителей средств массовой информации и осуществления ими звукозаписи, фото- и видеосъемки без разрешения руководителя оперативного штаба;";</w:t>
      </w:r>
    </w:p>
    <w:bookmarkStart w:name="z12" w:id="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804</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подпункты 14), 27), 40) и 59) части первой изложить в следующей редакции:</w:t>
      </w:r>
    </w:p>
    <w:bookmarkEnd w:id="10"/>
    <w:p>
      <w:pPr>
        <w:spacing w:after="0"/>
        <w:ind w:left="0"/>
        <w:jc w:val="both"/>
      </w:pPr>
      <w:r>
        <w:rPr>
          <w:rFonts w:ascii="Times New Roman"/>
          <w:b w:val="false"/>
          <w:i w:val="false"/>
          <w:color w:val="000000"/>
          <w:sz w:val="28"/>
        </w:rPr>
        <w:t>
      "14) уполномоченного органа в сфере игорного бизнеса (</w:t>
      </w:r>
      <w:r>
        <w:rPr>
          <w:rFonts w:ascii="Times New Roman"/>
          <w:b w:val="false"/>
          <w:i w:val="false"/>
          <w:color w:val="000000"/>
          <w:sz w:val="28"/>
        </w:rPr>
        <w:t>статьи 214</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(часть первая),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w:t>
      </w:r>
    </w:p>
    <w:p>
      <w:pPr>
        <w:spacing w:after="0"/>
        <w:ind w:left="0"/>
        <w:jc w:val="both"/>
      </w:pPr>
      <w:r>
        <w:rPr>
          <w:rFonts w:ascii="Times New Roman"/>
          <w:b w:val="false"/>
          <w:i w:val="false"/>
          <w:color w:val="000000"/>
          <w:sz w:val="28"/>
        </w:rPr>
        <w:t>
      "27) органов Министерства финансов Республики Казахстан (</w:t>
      </w:r>
      <w:r>
        <w:rPr>
          <w:rFonts w:ascii="Times New Roman"/>
          <w:b w:val="false"/>
          <w:i w:val="false"/>
          <w:color w:val="000000"/>
          <w:sz w:val="28"/>
        </w:rPr>
        <w:t>статьи 185</w:t>
      </w:r>
      <w:r>
        <w:rPr>
          <w:rFonts w:ascii="Times New Roman"/>
          <w:b w:val="false"/>
          <w:i w:val="false"/>
          <w:color w:val="000000"/>
          <w:sz w:val="28"/>
        </w:rPr>
        <w:t xml:space="preserve"> (когда эти нарушения совершены аудиторами, аудиторскими организациями), </w:t>
      </w:r>
      <w:r>
        <w:rPr>
          <w:rFonts w:ascii="Times New Roman"/>
          <w:b w:val="false"/>
          <w:i w:val="false"/>
          <w:color w:val="000000"/>
          <w:sz w:val="28"/>
        </w:rPr>
        <w:t>214</w:t>
      </w:r>
      <w:r>
        <w:rPr>
          <w:rFonts w:ascii="Times New Roman"/>
          <w:b w:val="false"/>
          <w:i w:val="false"/>
          <w:color w:val="000000"/>
          <w:sz w:val="28"/>
        </w:rPr>
        <w:t xml:space="preserve"> (когда эти нарушения совершены аудиторами, аудиторскими организациями),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(часть третья),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w:t>
      </w:r>
    </w:p>
    <w:p>
      <w:pPr>
        <w:spacing w:after="0"/>
        <w:ind w:left="0"/>
        <w:jc w:val="both"/>
      </w:pPr>
      <w:r>
        <w:rPr>
          <w:rFonts w:ascii="Times New Roman"/>
          <w:b w:val="false"/>
          <w:i w:val="false"/>
          <w:color w:val="000000"/>
          <w:sz w:val="28"/>
        </w:rPr>
        <w:t>
      "40) уполномоченного органа в области регулирования торговой деятельности (</w:t>
      </w:r>
      <w:r>
        <w:rPr>
          <w:rFonts w:ascii="Times New Roman"/>
          <w:b w:val="false"/>
          <w:i w:val="false"/>
          <w:color w:val="000000"/>
          <w:sz w:val="28"/>
        </w:rPr>
        <w:t>статьи 185</w:t>
      </w:r>
      <w:r>
        <w:rPr>
          <w:rFonts w:ascii="Times New Roman"/>
          <w:b w:val="false"/>
          <w:i w:val="false"/>
          <w:color w:val="000000"/>
          <w:sz w:val="28"/>
        </w:rPr>
        <w:t xml:space="preserve"> (когда эти нарушения совершены биржевыми брокерами и (или) биржевыми дилерами, а также работниками товарных бирж),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w:t>
      </w:r>
    </w:p>
    <w:p>
      <w:pPr>
        <w:spacing w:after="0"/>
        <w:ind w:left="0"/>
        <w:jc w:val="both"/>
      </w:pPr>
      <w:r>
        <w:rPr>
          <w:rFonts w:ascii="Times New Roman"/>
          <w:b w:val="false"/>
          <w:i w:val="false"/>
          <w:color w:val="000000"/>
          <w:sz w:val="28"/>
        </w:rPr>
        <w:t>
      "59) уполномоченного органа в области почтовой связи (</w:t>
      </w:r>
      <w:r>
        <w:rPr>
          <w:rFonts w:ascii="Times New Roman"/>
          <w:b w:val="false"/>
          <w:i w:val="false"/>
          <w:color w:val="000000"/>
          <w:sz w:val="28"/>
        </w:rPr>
        <w:t>статьи 214</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w:t>
      </w:r>
    </w:p>
    <w:bookmarkStart w:name="z14" w:id="11"/>
    <w:p>
      <w:pPr>
        <w:spacing w:after="0"/>
        <w:ind w:left="0"/>
        <w:jc w:val="both"/>
      </w:pPr>
      <w:r>
        <w:rPr>
          <w:rFonts w:ascii="Times New Roman"/>
          <w:b w:val="false"/>
          <w:i w:val="false"/>
          <w:color w:val="000000"/>
          <w:sz w:val="28"/>
        </w:rPr>
        <w:t>
      часть вторую изложить в следующей редакции:</w:t>
      </w:r>
    </w:p>
    <w:bookmarkEnd w:id="11"/>
    <w:p>
      <w:pPr>
        <w:spacing w:after="0"/>
        <w:ind w:left="0"/>
        <w:jc w:val="both"/>
      </w:pPr>
      <w:r>
        <w:rPr>
          <w:rFonts w:ascii="Times New Roman"/>
          <w:b w:val="false"/>
          <w:i w:val="false"/>
          <w:color w:val="000000"/>
          <w:sz w:val="28"/>
        </w:rPr>
        <w:t>
      "2. По делам об административных правонарушениях, рассматриваемых судами, протоколы об административных правонарушениях имеют также право составлять уполномоченные работники Национального Банка Республики Казахстан (</w:t>
      </w:r>
      <w:r>
        <w:rPr>
          <w:rFonts w:ascii="Times New Roman"/>
          <w:b w:val="false"/>
          <w:i w:val="false"/>
          <w:color w:val="000000"/>
          <w:sz w:val="28"/>
        </w:rPr>
        <w:t>статьи 86</w:t>
      </w:r>
      <w:r>
        <w:rPr>
          <w:rFonts w:ascii="Times New Roman"/>
          <w:b w:val="false"/>
          <w:i w:val="false"/>
          <w:color w:val="000000"/>
          <w:sz w:val="28"/>
        </w:rPr>
        <w:t xml:space="preserve"> (часть четвертая),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(часть первая), </w:t>
      </w:r>
      <w:r>
        <w:rPr>
          <w:rFonts w:ascii="Times New Roman"/>
          <w:b w:val="false"/>
          <w:i w:val="false"/>
          <w:color w:val="000000"/>
          <w:sz w:val="28"/>
        </w:rPr>
        <w:t>214</w:t>
      </w:r>
      <w:r>
        <w:rPr>
          <w:rFonts w:ascii="Times New Roman"/>
          <w:b w:val="false"/>
          <w:i w:val="false"/>
          <w:color w:val="000000"/>
          <w:sz w:val="28"/>
        </w:rPr>
        <w:t xml:space="preserve"> (части первая, вторая, третья и четвертая),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(часть вторая),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(часть вторая), </w:t>
      </w:r>
      <w:r>
        <w:rPr>
          <w:rFonts w:ascii="Times New Roman"/>
          <w:b w:val="false"/>
          <w:i w:val="false"/>
          <w:color w:val="000000"/>
          <w:sz w:val="28"/>
        </w:rPr>
        <w:t>467</w:t>
      </w:r>
      <w:r>
        <w:rPr>
          <w:rFonts w:ascii="Times New Roman"/>
          <w:b w:val="false"/>
          <w:i w:val="false"/>
          <w:color w:val="000000"/>
          <w:sz w:val="28"/>
        </w:rPr>
        <w:t>).".</w:t>
      </w:r>
    </w:p>
    <w:bookmarkStart w:name="z15" w:id="1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111; № 17, ст. 136; 2012 г., № 2, ст. 14; № 13, ст. 91; № 21-22, ст. 124; 2013 г., № 10-11, ст. 56; 2014 г., № 1, ст. 9; № 4-5, ст. 24; № 12, ст. 82; № 14, ст. 84; № 19-I, 19-II, ст. 96; № 21, ст. 122; № 23, ст. 143; 2015 г., № 8, ст. 42):</w:t>
      </w:r>
    </w:p>
    <w:bookmarkEnd w:id="12"/>
    <w:bookmarkStart w:name="z16" w:id="1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статьи 11</w:t>
      </w:r>
      <w:r>
        <w:rPr>
          <w:rFonts w:ascii="Times New Roman"/>
          <w:b w:val="false"/>
          <w:i w:val="false"/>
          <w:color w:val="000000"/>
          <w:sz w:val="28"/>
        </w:rPr>
        <w:t xml:space="preserve"> дополнить подпунктом 4-1) следующего содержания:</w:t>
      </w:r>
    </w:p>
    <w:bookmarkEnd w:id="13"/>
    <w:p>
      <w:pPr>
        <w:spacing w:after="0"/>
        <w:ind w:left="0"/>
        <w:jc w:val="both"/>
      </w:pPr>
      <w:r>
        <w:rPr>
          <w:rFonts w:ascii="Times New Roman"/>
          <w:b w:val="false"/>
          <w:i w:val="false"/>
          <w:color w:val="000000"/>
          <w:sz w:val="28"/>
        </w:rPr>
        <w:t>
      "4-1) если физическое лицо, являющееся учредителем (участником) и (или) руководителем юридического лица, включено в перечень организаций и лиц, связанных с финансированием терроризма и экстремизма, в соответствии с законодательством Республики Казахстан;".</w:t>
      </w:r>
    </w:p>
    <w:bookmarkStart w:name="z17" w:id="1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 21, ст. 122; № 22, ст. 131; № 23, ст. 143; 2015 г., № 8, ст. 45):</w:t>
      </w:r>
    </w:p>
    <w:bookmarkEnd w:id="14"/>
    <w:bookmarkStart w:name="z18" w:id="15"/>
    <w:p>
      <w:pPr>
        <w:spacing w:after="0"/>
        <w:ind w:left="0"/>
        <w:jc w:val="both"/>
      </w:pPr>
      <w:r>
        <w:rPr>
          <w:rFonts w:ascii="Times New Roman"/>
          <w:b w:val="false"/>
          <w:i w:val="false"/>
          <w:color w:val="000000"/>
          <w:sz w:val="28"/>
        </w:rPr>
        <w:t xml:space="preserve">
      подпункт 1-1)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50 изложить в следующей редакции:</w:t>
      </w:r>
    </w:p>
    <w:bookmarkEnd w:id="15"/>
    <w:p>
      <w:pPr>
        <w:spacing w:after="0"/>
        <w:ind w:left="0"/>
        <w:jc w:val="both"/>
      </w:pPr>
      <w:r>
        <w:rPr>
          <w:rFonts w:ascii="Times New Roman"/>
          <w:b w:val="false"/>
          <w:i w:val="false"/>
          <w:color w:val="000000"/>
          <w:sz w:val="28"/>
        </w:rPr>
        <w:t xml:space="preserve">
      "1-1) предоставление банками уполномоченному органу по финансовому мониторингу информации, сведений и документов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p>
    <w:bookmarkStart w:name="z19" w:id="1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 17, ст. 81; № 19, ст. 88; № 23, ст. 100; 2010 г., № 17-18, ст. 111; 2011 г., № 11, ст. 102; № 21, ст. 172; 2012 г., № 8, ст. 64; № 10, ст. 77; № 12, ст. 84; 2013 г., № 1, ст. 3; № 14, ст. 72; 2014 г., № 1, ст. 4; № 10, ст. 52; № 11, ст. 61; № 14, ст. 84; № 19-I, 19-II, ст. 96; № 21, ст. 122; № 23, ст. 143):</w:t>
      </w:r>
    </w:p>
    <w:bookmarkEnd w:id="16"/>
    <w:bookmarkStart w:name="z20" w:id="17"/>
    <w:p>
      <w:pPr>
        <w:spacing w:after="0"/>
        <w:ind w:left="0"/>
        <w:jc w:val="both"/>
      </w:pPr>
      <w:r>
        <w:rPr>
          <w:rFonts w:ascii="Times New Roman"/>
          <w:b w:val="false"/>
          <w:i w:val="false"/>
          <w:color w:val="000000"/>
          <w:sz w:val="28"/>
        </w:rPr>
        <w:t xml:space="preserve">
      пункт 1 </w:t>
      </w:r>
      <w:r>
        <w:rPr>
          <w:rFonts w:ascii="Times New Roman"/>
          <w:b w:val="false"/>
          <w:i w:val="false"/>
          <w:color w:val="000000"/>
          <w:sz w:val="28"/>
        </w:rPr>
        <w:t>статьи 27</w:t>
      </w:r>
      <w:r>
        <w:rPr>
          <w:rFonts w:ascii="Times New Roman"/>
          <w:b w:val="false"/>
          <w:i w:val="false"/>
          <w:color w:val="000000"/>
          <w:sz w:val="28"/>
        </w:rPr>
        <w:t xml:space="preserve"> дополнить подпунктом 3-1) следующего содержания:</w:t>
      </w:r>
    </w:p>
    <w:bookmarkEnd w:id="17"/>
    <w:p>
      <w:pPr>
        <w:spacing w:after="0"/>
        <w:ind w:left="0"/>
        <w:jc w:val="both"/>
      </w:pPr>
      <w:r>
        <w:rPr>
          <w:rFonts w:ascii="Times New Roman"/>
          <w:b w:val="false"/>
          <w:i w:val="false"/>
          <w:color w:val="000000"/>
          <w:sz w:val="28"/>
        </w:rPr>
        <w:t>
      "3-1) организует работу по соблюдению частными нотариусами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Start w:name="z21" w:id="1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1997 года "Об адвокатской деятельности" (Ведомости Парламента Республики Казахстан, 1997 г., № 22, ст. 328; 2001 г., № 15-16, ст. 236; 2003 г., № 11, ст. 65; 2004 г., № 23, ст. 142; 2007 г., № 2, ст. 18; № 9, ст. 67; № 10, ст. 69; 2009 г., № 8, ст. 44; № 19, ст. 88; № 24, ст. 130; 2010 г., № 5, ст. 23; 2011 г., № 23, ст. 179; 2012 г., № 4, ст. 32; № 6, ст. 44; № 10, ст. 77; 2013 г., № 14, ст. 72, 74; № 15, ст. 76; 2014 г., № 10, ст. 52; № 11, ст. 61; № 16, ст. 90; № 19-I, 19-II, ст. 96):</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24 дополнить подпунктом 8-1) следующего содержания:</w:t>
      </w:r>
    </w:p>
    <w:p>
      <w:pPr>
        <w:spacing w:after="0"/>
        <w:ind w:left="0"/>
        <w:jc w:val="both"/>
      </w:pPr>
      <w:r>
        <w:rPr>
          <w:rFonts w:ascii="Times New Roman"/>
          <w:b w:val="false"/>
          <w:i w:val="false"/>
          <w:color w:val="000000"/>
          <w:sz w:val="28"/>
        </w:rPr>
        <w:t>
      "8-1) организует работу по соблюдению адвокатами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Start w:name="z23" w:id="1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противодействии терроризму" (Ведомости Парламента Республики Казахстан, 1999 г., № 19, ст. 649; 2002 г., № 4, ст. 32; 2004 г., № 23, ст. 142; 2009 г., № 15-16, ст. 71; № 19, ст. 88; 2010 г., № 7, ст. 32; 2011 г., № 11, ст. 102; 2012 г., № 4, ст. 32; 2013 г., № 1, ст. 2; № 16, ст. 83; 2014 г., № 7, ст. 37; № 11, ст. 61; № 16, ст. 90; № 19-I, 19-II, ст. 96; № 21, ст. 118, 122; 2015 г., № 1, ст. 2):</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9 изложить в следующей редакции:</w:t>
      </w:r>
    </w:p>
    <w:p>
      <w:pPr>
        <w:spacing w:after="0"/>
        <w:ind w:left="0"/>
        <w:jc w:val="both"/>
      </w:pPr>
      <w:r>
        <w:rPr>
          <w:rFonts w:ascii="Times New Roman"/>
          <w:b w:val="false"/>
          <w:i w:val="false"/>
          <w:color w:val="000000"/>
          <w:sz w:val="28"/>
        </w:rPr>
        <w:t>
      "3. Предоставление государственным органам информации о готовящихся или совершенных актах терроризма расценивается как исполнение гражданского долга. За информацию, которая помогла предотвратить или пресечь акт терроризма, уполномоченным государственным органом по координации деятельности в сфере противодействия терроризму устанавливается и выплачивается вознаграждение в порядке, определяемом Правительством Республики Казахстан.".</w:t>
      </w:r>
    </w:p>
    <w:bookmarkStart w:name="z25" w:id="2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финансовом лизинге" (Ведомости Парламента Республики Казахстан, 2000 г., № 10, ст. 247; 2003 г., № 15, ст. 139; 2004 г., № 5, ст. 25; 2005 г., № 23, ст. 104; 2010 г., № 15, ст. 71; 2012 г., № 13, ст. 91; 2014 г., № 4-5, ст. 24; 2015 г., № 8, ст. 45):</w:t>
      </w:r>
    </w:p>
    <w:bookmarkEnd w:id="20"/>
    <w:bookmarkStart w:name="z26" w:id="21"/>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21"/>
    <w:p>
      <w:pPr>
        <w:spacing w:after="0"/>
        <w:ind w:left="0"/>
        <w:jc w:val="both"/>
      </w:pPr>
      <w:r>
        <w:rPr>
          <w:rFonts w:ascii="Times New Roman"/>
          <w:b w:val="false"/>
          <w:i w:val="false"/>
          <w:color w:val="000000"/>
          <w:sz w:val="28"/>
        </w:rPr>
        <w:t xml:space="preserve">
      "Иные юридические лица и физические лица, являющиеся индивидуальными предпринимателями, осуществляют лизинговую деятельность в качестве лизингодателя без лицензии после направления уведомления о начале деятельности в уполномоченный орган по финансовому мониторингу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Start w:name="z27" w:id="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11 дополнить подпунктом 4) следующего содержания:</w:t>
      </w:r>
    </w:p>
    <w:bookmarkEnd w:id="22"/>
    <w:p>
      <w:pPr>
        <w:spacing w:after="0"/>
        <w:ind w:left="0"/>
        <w:jc w:val="both"/>
      </w:pPr>
      <w:r>
        <w:rPr>
          <w:rFonts w:ascii="Times New Roman"/>
          <w:b w:val="false"/>
          <w:i w:val="false"/>
          <w:color w:val="000000"/>
          <w:sz w:val="28"/>
        </w:rPr>
        <w:t xml:space="preserve">
      "4) сообщать уполномоченному органу по финансовому мониторингу сведения и информацию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p>
    <w:bookmarkStart w:name="z28" w:id="2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 8; № 24, ст. 338; 2003 г., № 11, ст. 56; 2004 г., № 5, ст. 30; № 10, ст. 56; 2005 г., № 13, ст. 53; 2006 г., № 8, ст. 45; № 15, ст. 95; 2007 г., № 2, ст. 18; № 9, ст. 67; № 17, ст. 141; 2010 г., № 5, ст. 23; № 7, ст. 28; 2011 г., № 2, ст. 21; № 5, ст. 43; № 17, ст. 136; № 23, ст. 179; № 24, ст. 196; 2012 г., № 2, ст. 13; № 8, ст. 64; № 21-22, ст. 124; 2013 г., № 10-11, ст. 56; № 15, ст. 81; 2014 г., № 11, ст. 63, 67; № 21, ст. 122; № 23, ст. 143):</w:t>
      </w:r>
    </w:p>
    <w:bookmarkEnd w:id="23"/>
    <w:bookmarkStart w:name="z29"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20</w:t>
      </w:r>
      <w:r>
        <w:rPr>
          <w:rFonts w:ascii="Times New Roman"/>
          <w:b w:val="false"/>
          <w:i w:val="false"/>
          <w:color w:val="000000"/>
          <w:sz w:val="28"/>
        </w:rPr>
        <w:t>:</w:t>
      </w:r>
    </w:p>
    <w:bookmarkEnd w:id="24"/>
    <w:bookmarkStart w:name="z30" w:id="25"/>
    <w:p>
      <w:pPr>
        <w:spacing w:after="0"/>
        <w:ind w:left="0"/>
        <w:jc w:val="both"/>
      </w:pPr>
      <w:r>
        <w:rPr>
          <w:rFonts w:ascii="Times New Roman"/>
          <w:b w:val="false"/>
          <w:i w:val="false"/>
          <w:color w:val="000000"/>
          <w:sz w:val="28"/>
        </w:rPr>
        <w:t>
      заголовок изложить в следующей редакции:</w:t>
      </w:r>
    </w:p>
    <w:bookmarkEnd w:id="25"/>
    <w:p>
      <w:pPr>
        <w:spacing w:after="0"/>
        <w:ind w:left="0"/>
        <w:jc w:val="both"/>
      </w:pPr>
      <w:r>
        <w:rPr>
          <w:rFonts w:ascii="Times New Roman"/>
          <w:b w:val="false"/>
          <w:i w:val="false"/>
          <w:color w:val="000000"/>
          <w:sz w:val="28"/>
        </w:rPr>
        <w:t>
      "Статья 20. Учредители (участники) некоммерческой организации";</w:t>
      </w:r>
    </w:p>
    <w:bookmarkStart w:name="z31" w:id="26"/>
    <w:p>
      <w:pPr>
        <w:spacing w:after="0"/>
        <w:ind w:left="0"/>
        <w:jc w:val="both"/>
      </w:pPr>
      <w:r>
        <w:rPr>
          <w:rFonts w:ascii="Times New Roman"/>
          <w:b w:val="false"/>
          <w:i w:val="false"/>
          <w:color w:val="000000"/>
          <w:sz w:val="28"/>
        </w:rPr>
        <w:t>
      дополнить пунктом 3 следующего содержания:</w:t>
      </w:r>
    </w:p>
    <w:bookmarkEnd w:id="26"/>
    <w:p>
      <w:pPr>
        <w:spacing w:after="0"/>
        <w:ind w:left="0"/>
        <w:jc w:val="both"/>
      </w:pPr>
      <w:r>
        <w:rPr>
          <w:rFonts w:ascii="Times New Roman"/>
          <w:b w:val="false"/>
          <w:i w:val="false"/>
          <w:color w:val="000000"/>
          <w:sz w:val="28"/>
        </w:rPr>
        <w:t>
      "3. Лицо, включенное в перечень организаций и лиц, связанных с финансированием терроризма и экстремизма, в соответствии с законодательством Республики Казахстан не может быть учредителем (участником) некоммерческой организации.".</w:t>
      </w:r>
    </w:p>
    <w:bookmarkStart w:name="z32" w:id="2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почте" (Ведомости Парламента Республики Казахстан, 2003 г., № 3, ст. 17; № 15, ст. 139; 2004 г., № 23, ст. 142; 2005 г., № 14, ст. 55; № 23, ст. 104; 2006 г., № 1, ст. 5; № 16, ст. 99; 2009 г., № 2-3, ст. 18; 2010 г., № 15, ст. 71; 2011 г., № 11, ст. 102; № 12, ст. 111; 2012 г., № 5, ст. 35; № 13, ст. 91; 2013 г., № 10-11, ст. 56; № 14, ст. 75; 2014 г., № 11, ст. 61; № 14, ст. 87; № 19-I, 19-II, ст. 96; № 21, ст. 122):</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5</w:t>
      </w:r>
      <w:r>
        <w:rPr>
          <w:rFonts w:ascii="Times New Roman"/>
          <w:b w:val="false"/>
          <w:i w:val="false"/>
          <w:color w:val="000000"/>
          <w:sz w:val="28"/>
        </w:rPr>
        <w:t xml:space="preserve"> дополнить пунктом 6 следующего содержания:</w:t>
      </w:r>
    </w:p>
    <w:p>
      <w:pPr>
        <w:spacing w:after="0"/>
        <w:ind w:left="0"/>
        <w:jc w:val="both"/>
      </w:pPr>
      <w:r>
        <w:rPr>
          <w:rFonts w:ascii="Times New Roman"/>
          <w:b w:val="false"/>
          <w:i w:val="false"/>
          <w:color w:val="000000"/>
          <w:sz w:val="28"/>
        </w:rPr>
        <w:t xml:space="preserve">
      "6. Оператором почты не может выступать (прямо и (или) косвенно владеть, пользоваться, распоряжаться и (или) управлять акциями (долями участия в уставном капитале) юридического лица) физическое или юридическое лицо, учредителем или участником которого является физическое либо юридическое лицо, бенефициарным собственником которого является физическое лицо, имеющие непогашенную или неснятую судимость за преступления по </w:t>
      </w:r>
      <w:r>
        <w:rPr>
          <w:rFonts w:ascii="Times New Roman"/>
          <w:b w:val="false"/>
          <w:i w:val="false"/>
          <w:color w:val="000000"/>
          <w:sz w:val="28"/>
        </w:rPr>
        <w:t>статьям 215</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Уголовного кодекса Республики Казахстан.".</w:t>
      </w:r>
    </w:p>
    <w:bookmarkStart w:name="z34" w:id="2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 142; 2008 г., № 23, ст. 114; № 24, ст. 126; 2009 г., № 2-3, ст. 16; № 8, ст. 41; № 19, ст. 88; 2010 г., № 7, ст. 28; 2011 г., № 3, ст. 32; № 5, ст. 43; № 6, ст. 50; № 15, ст. 118; № 16, ст. 129; 2012 г., № 8, ст. 64; № 10, ст. 77; № 14, ст. 95; № 20, ст. 121; 2013 г., № 1, ст. 3; № 5-6, ст. 30; 2014 г., № 4-5, ст. 24; № 11, ст. 61; № 19-I, 19-II, ст. 96; № 21, ст. 122; № 23, ст. 143; 2015 г., № 8, ст. 45):</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31 дополнить подпунктом 1-1) следующего содержания:</w:t>
      </w:r>
    </w:p>
    <w:p>
      <w:pPr>
        <w:spacing w:after="0"/>
        <w:ind w:left="0"/>
        <w:jc w:val="both"/>
      </w:pPr>
      <w:r>
        <w:rPr>
          <w:rFonts w:ascii="Times New Roman"/>
          <w:b w:val="false"/>
          <w:i w:val="false"/>
          <w:color w:val="000000"/>
          <w:sz w:val="28"/>
        </w:rPr>
        <w:t>
      "1-1) если заявитель включен в перечень организаций и лиц, связанных с финансированием терроризма и экстремизма, в соответствии с законодательством Республики Казахстан;".</w:t>
      </w:r>
    </w:p>
    <w:bookmarkStart w:name="z36" w:id="2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(Ведомости Парламента Республики Казахстан, 2009 г., № 19, ст. 87; 2010 г., № 7, ст. 32; 2011 г., № 11, ст. 102; 2012 г., № 10, ст. 77; № 13, ст. 91; 2013 г., № 10-11, ст. 56; 2014 г., № 11, ст. 61; № 14, ст. 84; № 21, ст. 118, 122):</w:t>
      </w:r>
    </w:p>
    <w:bookmarkEnd w:id="29"/>
    <w:bookmarkStart w:name="z37" w:id="3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0"/>
    <w:bookmarkStart w:name="z38" w:id="31"/>
    <w:p>
      <w:pPr>
        <w:spacing w:after="0"/>
        <w:ind w:left="0"/>
        <w:jc w:val="both"/>
      </w:pPr>
      <w:r>
        <w:rPr>
          <w:rFonts w:ascii="Times New Roman"/>
          <w:b w:val="false"/>
          <w:i w:val="false"/>
          <w:color w:val="000000"/>
          <w:sz w:val="28"/>
        </w:rPr>
        <w:t>
      дополнить подпунктами 2-1) и 2-2) следующего содержания:</w:t>
      </w:r>
    </w:p>
    <w:bookmarkEnd w:id="31"/>
    <w:p>
      <w:pPr>
        <w:spacing w:after="0"/>
        <w:ind w:left="0"/>
        <w:jc w:val="both"/>
      </w:pPr>
      <w:r>
        <w:rPr>
          <w:rFonts w:ascii="Times New Roman"/>
          <w:b w:val="false"/>
          <w:i w:val="false"/>
          <w:color w:val="000000"/>
          <w:sz w:val="28"/>
        </w:rPr>
        <w:t>
      "2-1) замораживание операций с деньгами и (или) иным имуществом – меры, принимаемые субъектами финансового мониторинга и государственными органами по приостановлению передачи, преобразования, отчуждения или перемещения денег и (или) иного имущества, принадлежащих организации и (или) физическому лицу, включенным в перечень организаций и лиц, связанных с финансированием терроризма и экстремизма, либо организации, бенефициарным собственником которой является физическое лицо, включенное в указанный перечень;</w:t>
      </w:r>
    </w:p>
    <w:p>
      <w:pPr>
        <w:spacing w:after="0"/>
        <w:ind w:left="0"/>
        <w:jc w:val="both"/>
      </w:pPr>
      <w:r>
        <w:rPr>
          <w:rFonts w:ascii="Times New Roman"/>
          <w:b w:val="false"/>
          <w:i w:val="false"/>
          <w:color w:val="000000"/>
          <w:sz w:val="28"/>
        </w:rPr>
        <w:t>
      2-2) индивидуальные предприниматели и юридические лица, осуществляющие операции с драгоценными металлами и драгоценными камнями, ювелирными изделиями из них, – лица, осуществляющие куплю-продажу драгоценных металлов и драгоценных камней, ювелирных изделий из них, за исключением религиозных организаций, музеев и организаций, использующих драгоценные металлы, их химические соединения, драгоценные камни в медицинских, научно-исследовательских целях либо в составе инструментов, приборов, оборудования и изделий производственно-технического назначения;";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доходы, полученные преступным путем, – деньги и (или) иное имущество, полученные в результате совершения уголовного правонарушения;</w:t>
      </w:r>
    </w:p>
    <w:p>
      <w:pPr>
        <w:spacing w:after="0"/>
        <w:ind w:left="0"/>
        <w:jc w:val="both"/>
      </w:pPr>
      <w:r>
        <w:rPr>
          <w:rFonts w:ascii="Times New Roman"/>
          <w:b w:val="false"/>
          <w:i w:val="false"/>
          <w:color w:val="000000"/>
          <w:sz w:val="28"/>
        </w:rPr>
        <w:t>
      11) легализация (отмывание) доходов, полученных преступным путем, – вовлечение в законный оборот денег и (или) иного имущества, полученных преступным путем, посредством совершения сделок в виде конверсии или перевода имущества, представляющего доходы от уголовных правонарушений, сокрытие или утаивание его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доходы от уголовных правонарушений, а равно владение и использование этого имущества или посредничество в легализации денег и (или) иного имущества, полученных преступным путем;";</w:t>
      </w:r>
    </w:p>
    <w:bookmarkStart w:name="z40" w:id="32"/>
    <w:p>
      <w:pPr>
        <w:spacing w:after="0"/>
        <w:ind w:left="0"/>
        <w:jc w:val="both"/>
      </w:pPr>
      <w:r>
        <w:rPr>
          <w:rFonts w:ascii="Times New Roman"/>
          <w:b w:val="false"/>
          <w:i w:val="false"/>
          <w:color w:val="000000"/>
          <w:sz w:val="28"/>
        </w:rPr>
        <w:t>
      дополнить подпунктами 11-1) и 12-1) следующего содержания:</w:t>
      </w:r>
    </w:p>
    <w:bookmarkEnd w:id="32"/>
    <w:p>
      <w:pPr>
        <w:spacing w:after="0"/>
        <w:ind w:left="0"/>
        <w:jc w:val="both"/>
      </w:pPr>
      <w:r>
        <w:rPr>
          <w:rFonts w:ascii="Times New Roman"/>
          <w:b w:val="false"/>
          <w:i w:val="false"/>
          <w:color w:val="000000"/>
          <w:sz w:val="28"/>
        </w:rPr>
        <w:t>
      "11-1) государственная политика в сфере противодействия легализации (отмыванию) доходов, полученных преступным путем, и финансированию терроризма – правовые, административные и организационные меры, направленные на снижение рисков легализации (отмывания) доходов, полученных преступным путем, и финансирования терроризма, и иные меры в соответствии с настоящим Законом;";</w:t>
      </w:r>
    </w:p>
    <w:p>
      <w:pPr>
        <w:spacing w:after="0"/>
        <w:ind w:left="0"/>
        <w:jc w:val="both"/>
      </w:pPr>
      <w:r>
        <w:rPr>
          <w:rFonts w:ascii="Times New Roman"/>
          <w:b w:val="false"/>
          <w:i w:val="false"/>
          <w:color w:val="000000"/>
          <w:sz w:val="28"/>
        </w:rPr>
        <w:t>
      "12-1) операторы по приему платежей – платежные организации, прошедшие учетную регистрацию в Национальном Банке Республики Казахстан и предоставляющие платежные услуги по приему платежей;";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 иностранное публичное должностное лицо – лицо, назначаемое или избираемое, занимающее какую-либо должность в законодательном, исполнительном, административном, судебном органах или вооруженных силах иностранного государства;</w:t>
      </w:r>
    </w:p>
    <w:p>
      <w:pPr>
        <w:spacing w:after="0"/>
        <w:ind w:left="0"/>
        <w:jc w:val="both"/>
      </w:pPr>
      <w:r>
        <w:rPr>
          <w:rFonts w:ascii="Times New Roman"/>
          <w:b w:val="false"/>
          <w:i w:val="false"/>
          <w:color w:val="000000"/>
          <w:sz w:val="28"/>
        </w:rPr>
        <w:t>
      любое лицо, выполняющее какую-либо публичную функцию для иностранного государства;</w:t>
      </w:r>
    </w:p>
    <w:p>
      <w:pPr>
        <w:spacing w:after="0"/>
        <w:ind w:left="0"/>
        <w:jc w:val="both"/>
      </w:pPr>
      <w:r>
        <w:rPr>
          <w:rFonts w:ascii="Times New Roman"/>
          <w:b w:val="false"/>
          <w:i w:val="false"/>
          <w:color w:val="000000"/>
          <w:sz w:val="28"/>
        </w:rPr>
        <w:t>
      лицо, занимающее руководящую должность в организациях, созданных странами на основе соглашений, которые имеют статус международных договоров;";</w:t>
      </w:r>
    </w:p>
    <w:bookmarkStart w:name="z42" w:id="3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13), 14), 15), 16), 17) и 18) следующего содержания:</w:t>
      </w:r>
    </w:p>
    <w:p>
      <w:pPr>
        <w:spacing w:after="0"/>
        <w:ind w:left="0"/>
        <w:jc w:val="both"/>
      </w:pPr>
      <w:r>
        <w:rPr>
          <w:rFonts w:ascii="Times New Roman"/>
          <w:b w:val="false"/>
          <w:i w:val="false"/>
          <w:color w:val="000000"/>
          <w:sz w:val="28"/>
        </w:rPr>
        <w:t>
      "13) индивидуальные предприниматели и юридические лица, осуществляющие лизинговую деятельность в качестве лизингодателя без лицензии;</w:t>
      </w:r>
    </w:p>
    <w:p>
      <w:pPr>
        <w:spacing w:after="0"/>
        <w:ind w:left="0"/>
        <w:jc w:val="both"/>
      </w:pPr>
      <w:r>
        <w:rPr>
          <w:rFonts w:ascii="Times New Roman"/>
          <w:b w:val="false"/>
          <w:i w:val="false"/>
          <w:color w:val="000000"/>
          <w:sz w:val="28"/>
        </w:rPr>
        <w:t>
      14) ломбарды;</w:t>
      </w:r>
    </w:p>
    <w:p>
      <w:pPr>
        <w:spacing w:after="0"/>
        <w:ind w:left="0"/>
        <w:jc w:val="both"/>
      </w:pPr>
      <w:r>
        <w:rPr>
          <w:rFonts w:ascii="Times New Roman"/>
          <w:b w:val="false"/>
          <w:i w:val="false"/>
          <w:color w:val="000000"/>
          <w:sz w:val="28"/>
        </w:rPr>
        <w:t>
      15) индивидуальные предприниматели и юридические лица, осуществляющие операции с драгоценными металлами и драгоценными камнями, ювелирными изделиями из них;</w:t>
      </w:r>
    </w:p>
    <w:p>
      <w:pPr>
        <w:spacing w:after="0"/>
        <w:ind w:left="0"/>
        <w:jc w:val="both"/>
      </w:pPr>
      <w:r>
        <w:rPr>
          <w:rFonts w:ascii="Times New Roman"/>
          <w:b w:val="false"/>
          <w:i w:val="false"/>
          <w:color w:val="000000"/>
          <w:sz w:val="28"/>
        </w:rPr>
        <w:t>
      16) индивидуальные предприниматели и юридические лица, оказывающие посреднические услуги при осуществлении сделок купли-продажи недвижимого имущества;</w:t>
      </w:r>
    </w:p>
    <w:p>
      <w:pPr>
        <w:spacing w:after="0"/>
        <w:ind w:left="0"/>
        <w:jc w:val="both"/>
      </w:pPr>
      <w:r>
        <w:rPr>
          <w:rFonts w:ascii="Times New Roman"/>
          <w:b w:val="false"/>
          <w:i w:val="false"/>
          <w:color w:val="000000"/>
          <w:sz w:val="28"/>
        </w:rPr>
        <w:t>
      17) операторы по приему платежей;</w:t>
      </w:r>
    </w:p>
    <w:p>
      <w:pPr>
        <w:spacing w:after="0"/>
        <w:ind w:left="0"/>
        <w:jc w:val="both"/>
      </w:pPr>
      <w:r>
        <w:rPr>
          <w:rFonts w:ascii="Times New Roman"/>
          <w:b w:val="false"/>
          <w:i w:val="false"/>
          <w:color w:val="000000"/>
          <w:sz w:val="28"/>
        </w:rPr>
        <w:t>
      18) фонд социального медицинского страхования.";</w:t>
      </w:r>
    </w:p>
    <w:bookmarkStart w:name="z44" w:id="34"/>
    <w:p>
      <w:pPr>
        <w:spacing w:after="0"/>
        <w:ind w:left="0"/>
        <w:jc w:val="both"/>
      </w:pPr>
      <w:r>
        <w:rPr>
          <w:rFonts w:ascii="Times New Roman"/>
          <w:b w:val="false"/>
          <w:i w:val="false"/>
          <w:color w:val="000000"/>
          <w:sz w:val="28"/>
        </w:rPr>
        <w:t>
      дополнить пунктом 3 следующего содержания:</w:t>
      </w:r>
    </w:p>
    <w:bookmarkEnd w:id="34"/>
    <w:p>
      <w:pPr>
        <w:spacing w:after="0"/>
        <w:ind w:left="0"/>
        <w:jc w:val="both"/>
      </w:pPr>
      <w:r>
        <w:rPr>
          <w:rFonts w:ascii="Times New Roman"/>
          <w:b w:val="false"/>
          <w:i w:val="false"/>
          <w:color w:val="000000"/>
          <w:sz w:val="28"/>
        </w:rPr>
        <w:t xml:space="preserve">
      "3. Субъекты финансового мониторинга, указанные в подпунктах 7), 12), 13), 14), 15) и 16) </w:t>
      </w:r>
      <w:r>
        <w:rPr>
          <w:rFonts w:ascii="Times New Roman"/>
          <w:b w:val="false"/>
          <w:i w:val="false"/>
          <w:color w:val="000000"/>
          <w:sz w:val="28"/>
        </w:rPr>
        <w:t>пункта 1</w:t>
      </w:r>
      <w:r>
        <w:rPr>
          <w:rFonts w:ascii="Times New Roman"/>
          <w:b w:val="false"/>
          <w:i w:val="false"/>
          <w:color w:val="000000"/>
          <w:sz w:val="28"/>
        </w:rPr>
        <w:t xml:space="preserve"> настоящей статьи, за исключением адвокатов, обязаны направить уведомление о начале или прекращении осуществления деятельности в уполномоченный орган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xml:space="preserve">
      Соответствующие сведения о субъектах финансового мониторинга, указанных в подпункте 17)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представляются в уполномоченный орган Национальным Банком Республики Казахстан.";</w:t>
      </w:r>
    </w:p>
    <w:bookmarkStart w:name="z45" w:id="3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Операция с деньгами и (или) иным имуществом подлежит финансовому мониторингу, если по своему характеру такая операция относится к одному из видов операций,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и совершается в наличной форме, за исключением операций, предусмотренных </w:t>
      </w:r>
      <w:r>
        <w:rPr>
          <w:rFonts w:ascii="Times New Roman"/>
          <w:b w:val="false"/>
          <w:i w:val="false"/>
          <w:color w:val="000000"/>
          <w:sz w:val="28"/>
        </w:rPr>
        <w:t>подпунктами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20), 21) и 22) пункта 2 настоящей статьи, на сумму, которая равна или превышает:</w:t>
      </w:r>
    </w:p>
    <w:p>
      <w:pPr>
        <w:spacing w:after="0"/>
        <w:ind w:left="0"/>
        <w:jc w:val="both"/>
      </w:pPr>
      <w:r>
        <w:rPr>
          <w:rFonts w:ascii="Times New Roman"/>
          <w:b w:val="false"/>
          <w:i w:val="false"/>
          <w:color w:val="000000"/>
          <w:sz w:val="28"/>
        </w:rPr>
        <w:t xml:space="preserve">
      для операций, указанных в подпунктах 1) и 21) </w:t>
      </w:r>
      <w:r>
        <w:rPr>
          <w:rFonts w:ascii="Times New Roman"/>
          <w:b w:val="false"/>
          <w:i w:val="false"/>
          <w:color w:val="000000"/>
          <w:sz w:val="28"/>
        </w:rPr>
        <w:t>пункта 2</w:t>
      </w:r>
      <w:r>
        <w:rPr>
          <w:rFonts w:ascii="Times New Roman"/>
          <w:b w:val="false"/>
          <w:i w:val="false"/>
          <w:color w:val="000000"/>
          <w:sz w:val="28"/>
        </w:rPr>
        <w:t xml:space="preserve"> настоящей статьи, – в сумме, равной или превышающей 3 000 000 тенге либо равной сумме в иностранной валюте, эквивалентной 3 000 000 тенге или превышающей ее;</w:t>
      </w:r>
    </w:p>
    <w:p>
      <w:pPr>
        <w:spacing w:after="0"/>
        <w:ind w:left="0"/>
        <w:jc w:val="both"/>
      </w:pPr>
      <w:r>
        <w:rPr>
          <w:rFonts w:ascii="Times New Roman"/>
          <w:b w:val="false"/>
          <w:i w:val="false"/>
          <w:color w:val="000000"/>
          <w:sz w:val="28"/>
        </w:rPr>
        <w:t xml:space="preserve">
      для операций, указанных в </w:t>
      </w:r>
      <w:r>
        <w:rPr>
          <w:rFonts w:ascii="Times New Roman"/>
          <w:b w:val="false"/>
          <w:i w:val="false"/>
          <w:color w:val="000000"/>
          <w:sz w:val="28"/>
        </w:rPr>
        <w:t>подпунктах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2 настоящей статьи, – в сумме, равной или превышающей 5 000 000 тенге либо равной сумме в иностранной валюте, эквивалентной 5 000 000 тенге или превышающей ее;</w:t>
      </w:r>
    </w:p>
    <w:p>
      <w:pPr>
        <w:spacing w:after="0"/>
        <w:ind w:left="0"/>
        <w:jc w:val="both"/>
      </w:pPr>
      <w:r>
        <w:rPr>
          <w:rFonts w:ascii="Times New Roman"/>
          <w:b w:val="false"/>
          <w:i w:val="false"/>
          <w:color w:val="000000"/>
          <w:sz w:val="28"/>
        </w:rPr>
        <w:t xml:space="preserve">
      для операций, указанных в подпунктах 9), 20) и 22) </w:t>
      </w:r>
      <w:r>
        <w:rPr>
          <w:rFonts w:ascii="Times New Roman"/>
          <w:b w:val="false"/>
          <w:i w:val="false"/>
          <w:color w:val="000000"/>
          <w:sz w:val="28"/>
        </w:rPr>
        <w:t>пункта 2</w:t>
      </w:r>
      <w:r>
        <w:rPr>
          <w:rFonts w:ascii="Times New Roman"/>
          <w:b w:val="false"/>
          <w:i w:val="false"/>
          <w:color w:val="000000"/>
          <w:sz w:val="28"/>
        </w:rPr>
        <w:t xml:space="preserve"> настоящей статьи, – в сумме, равной или превышающей 7 000 000 тенге либо равной сумме в иностранной валюте, эквивалентной 7 000 000 тенге или превышающей ее;</w:t>
      </w:r>
    </w:p>
    <w:p>
      <w:pPr>
        <w:spacing w:after="0"/>
        <w:ind w:left="0"/>
        <w:jc w:val="both"/>
      </w:pPr>
      <w:r>
        <w:rPr>
          <w:rFonts w:ascii="Times New Roman"/>
          <w:b w:val="false"/>
          <w:i w:val="false"/>
          <w:color w:val="000000"/>
          <w:sz w:val="28"/>
        </w:rPr>
        <w:t xml:space="preserve">
      для операций,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пункта 2 настоящей статьи, – в сумме, равной или превышающей 10 000 000 тенге либо равной сумме в иностранной валюте, эквивалентной 10 000 000 тенге или превышающей ее;</w:t>
      </w:r>
    </w:p>
    <w:p>
      <w:pPr>
        <w:spacing w:after="0"/>
        <w:ind w:left="0"/>
        <w:jc w:val="both"/>
      </w:pPr>
      <w:r>
        <w:rPr>
          <w:rFonts w:ascii="Times New Roman"/>
          <w:b w:val="false"/>
          <w:i w:val="false"/>
          <w:color w:val="000000"/>
          <w:sz w:val="28"/>
        </w:rPr>
        <w:t xml:space="preserve">
      для операций, указанных в </w:t>
      </w:r>
      <w:r>
        <w:rPr>
          <w:rFonts w:ascii="Times New Roman"/>
          <w:b w:val="false"/>
          <w:i w:val="false"/>
          <w:color w:val="000000"/>
          <w:sz w:val="28"/>
        </w:rPr>
        <w:t>подпунктах 10)</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2 настоящей статьи, – в сумме, равной или превышающей 45 000 000 тенге либо равной сумме в иностранной валюте, эквивалентной 45 000 000 тенге или превышающей ее;</w:t>
      </w:r>
    </w:p>
    <w:p>
      <w:pPr>
        <w:spacing w:after="0"/>
        <w:ind w:left="0"/>
        <w:jc w:val="both"/>
      </w:pPr>
      <w:r>
        <w:rPr>
          <w:rFonts w:ascii="Times New Roman"/>
          <w:b w:val="false"/>
          <w:i w:val="false"/>
          <w:color w:val="000000"/>
          <w:sz w:val="28"/>
        </w:rPr>
        <w:t xml:space="preserve">
      для операции, указанной в </w:t>
      </w:r>
      <w:r>
        <w:rPr>
          <w:rFonts w:ascii="Times New Roman"/>
          <w:b w:val="false"/>
          <w:i w:val="false"/>
          <w:color w:val="000000"/>
          <w:sz w:val="28"/>
        </w:rPr>
        <w:t>подпункте 18)</w:t>
      </w:r>
      <w:r>
        <w:rPr>
          <w:rFonts w:ascii="Times New Roman"/>
          <w:b w:val="false"/>
          <w:i w:val="false"/>
          <w:color w:val="000000"/>
          <w:sz w:val="28"/>
        </w:rPr>
        <w:t xml:space="preserve"> пункта 2 настоящей статьи, – в сумме, равной или превышающей 200 000 000 тенге либо равной сумме в иностранной валюте, эквивалентной 200 000 000 тенге или превышающей ее.</w:t>
      </w:r>
    </w:p>
    <w:p>
      <w:pPr>
        <w:spacing w:after="0"/>
        <w:ind w:left="0"/>
        <w:jc w:val="both"/>
      </w:pPr>
      <w:r>
        <w:rPr>
          <w:rFonts w:ascii="Times New Roman"/>
          <w:b w:val="false"/>
          <w:i w:val="false"/>
          <w:color w:val="000000"/>
          <w:sz w:val="28"/>
        </w:rPr>
        <w:t>
      Если операция с деньгами и (или) иным имуществом осуществляется в иностранной валюте, эквивалент суммы в тенге рассчитывается по рыночному курсу обмена валюты на день совершения такой операции, определенному согласно законодательству Республики Казахстан.";</w:t>
      </w:r>
    </w:p>
    <w:bookmarkStart w:name="z47"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получение денег по чеку или векселю;";</w:t>
      </w:r>
    </w:p>
    <w:p>
      <w:pPr>
        <w:spacing w:after="0"/>
        <w:ind w:left="0"/>
        <w:jc w:val="both"/>
      </w:pPr>
      <w:r>
        <w:rPr>
          <w:rFonts w:ascii="Times New Roman"/>
          <w:b w:val="false"/>
          <w:i w:val="false"/>
          <w:color w:val="000000"/>
          <w:sz w:val="28"/>
        </w:rPr>
        <w:t xml:space="preserve">
      "5) снятие с банковского счета или зачисление на банковский счет клиента денег, а равно прием от клиента либо выдача клиенту наличных денег, за исключением случаев, предусмотренных </w:t>
      </w:r>
      <w:r>
        <w:rPr>
          <w:rFonts w:ascii="Times New Roman"/>
          <w:b w:val="false"/>
          <w:i w:val="false"/>
          <w:color w:val="000000"/>
          <w:sz w:val="28"/>
        </w:rPr>
        <w:t>подпунктами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настоящего пункта;</w:t>
      </w:r>
    </w:p>
    <w:p>
      <w:pPr>
        <w:spacing w:after="0"/>
        <w:ind w:left="0"/>
        <w:jc w:val="both"/>
      </w:pPr>
      <w:r>
        <w:rPr>
          <w:rFonts w:ascii="Times New Roman"/>
          <w:b w:val="false"/>
          <w:i w:val="false"/>
          <w:color w:val="000000"/>
          <w:sz w:val="28"/>
        </w:rPr>
        <w:t>
      6) зачисление или перевод на банковский счет клиента денег, осуществляемые физическим или юридическим лицом, имеющим соответственно регистрацию, место жительства или место нахождения в оффшорной зоне, а равно владеющим счетом в банке, зарегистрированном в оффшорной зоне, либо операции клиента с деньгами и (или) иным имуществом с указанной категорией лиц;</w:t>
      </w:r>
    </w:p>
    <w:p>
      <w:pPr>
        <w:spacing w:after="0"/>
        <w:ind w:left="0"/>
        <w:jc w:val="both"/>
      </w:pPr>
      <w:r>
        <w:rPr>
          <w:rFonts w:ascii="Times New Roman"/>
          <w:b w:val="false"/>
          <w:i w:val="false"/>
          <w:color w:val="000000"/>
          <w:sz w:val="28"/>
        </w:rPr>
        <w:t>
      7) переводы денег за границу на счета (во вклады), открытые на анонимного владельца, поступление денег из-за границы со счета (вклада), открытого на анонимного владельца;";</w:t>
      </w:r>
    </w:p>
    <w:p>
      <w:pPr>
        <w:spacing w:after="0"/>
        <w:ind w:left="0"/>
        <w:jc w:val="both"/>
      </w:pPr>
      <w:r>
        <w:rPr>
          <w:rFonts w:ascii="Times New Roman"/>
          <w:b w:val="false"/>
          <w:i w:val="false"/>
          <w:color w:val="000000"/>
          <w:sz w:val="28"/>
        </w:rPr>
        <w:t>
      "17) купля-продажа драгоценных металлов и драгоценных камней, ювелирных изделий из них;";</w:t>
      </w:r>
    </w:p>
    <w:p>
      <w:pPr>
        <w:spacing w:after="0"/>
        <w:ind w:left="0"/>
        <w:jc w:val="both"/>
      </w:pPr>
      <w:r>
        <w:rPr>
          <w:rFonts w:ascii="Times New Roman"/>
          <w:b w:val="false"/>
          <w:i w:val="false"/>
          <w:color w:val="000000"/>
          <w:sz w:val="28"/>
        </w:rPr>
        <w:t>
      "19) сделки с облигациями и государственными ценными бумагами, за исключением операций репо на организованном рынке методом открытых торгов;";</w:t>
      </w:r>
    </w:p>
    <w:bookmarkStart w:name="z49" w:id="37"/>
    <w:p>
      <w:pPr>
        <w:spacing w:after="0"/>
        <w:ind w:left="0"/>
        <w:jc w:val="both"/>
      </w:pPr>
      <w:r>
        <w:rPr>
          <w:rFonts w:ascii="Times New Roman"/>
          <w:b w:val="false"/>
          <w:i w:val="false"/>
          <w:color w:val="000000"/>
          <w:sz w:val="28"/>
        </w:rPr>
        <w:t>
      дополнить подпунктами 20), 21) и 22) следующего содержания:</w:t>
      </w:r>
    </w:p>
    <w:bookmarkEnd w:id="37"/>
    <w:p>
      <w:pPr>
        <w:spacing w:after="0"/>
        <w:ind w:left="0"/>
        <w:jc w:val="both"/>
      </w:pPr>
      <w:r>
        <w:rPr>
          <w:rFonts w:ascii="Times New Roman"/>
          <w:b w:val="false"/>
          <w:i w:val="false"/>
          <w:color w:val="000000"/>
          <w:sz w:val="28"/>
        </w:rPr>
        <w:t>
      "20) сделки с акциями и паями паевых инвестиционных фондов, за исключением операций репо на организованном рынке методом открытых торгов;</w:t>
      </w:r>
    </w:p>
    <w:p>
      <w:pPr>
        <w:spacing w:after="0"/>
        <w:ind w:left="0"/>
        <w:jc w:val="both"/>
      </w:pPr>
      <w:r>
        <w:rPr>
          <w:rFonts w:ascii="Times New Roman"/>
          <w:b w:val="false"/>
          <w:i w:val="false"/>
          <w:color w:val="000000"/>
          <w:sz w:val="28"/>
        </w:rPr>
        <w:t>
      21) совершение ломбардных операций с деньгами, ценными бумагами, драгоценными металлами и драгоценными камнями, ювелирными изделиями из них и иными ценностями (кроме монет национальной валюты, изготовленных из драгоценных металлов);</w:t>
      </w:r>
    </w:p>
    <w:p>
      <w:pPr>
        <w:spacing w:after="0"/>
        <w:ind w:left="0"/>
        <w:jc w:val="both"/>
      </w:pPr>
      <w:r>
        <w:rPr>
          <w:rFonts w:ascii="Times New Roman"/>
          <w:b w:val="false"/>
          <w:i w:val="false"/>
          <w:color w:val="000000"/>
          <w:sz w:val="28"/>
        </w:rPr>
        <w:t>
      22) внесение, перечисление отчислений и (или) взносов в фонд социального медицинского страхования.";</w:t>
      </w:r>
    </w:p>
    <w:bookmarkStart w:name="z50"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38"/>
    <w:bookmarkStart w:name="z51" w:id="39"/>
    <w:p>
      <w:pPr>
        <w:spacing w:after="0"/>
        <w:ind w:left="0"/>
        <w:jc w:val="both"/>
      </w:pPr>
      <w:r>
        <w:rPr>
          <w:rFonts w:ascii="Times New Roman"/>
          <w:b w:val="false"/>
          <w:i w:val="false"/>
          <w:color w:val="000000"/>
          <w:sz w:val="28"/>
        </w:rPr>
        <w:t>
      подпункт 4) части первой изложить в следующей редакции:</w:t>
      </w:r>
    </w:p>
    <w:bookmarkEnd w:id="39"/>
    <w:p>
      <w:pPr>
        <w:spacing w:after="0"/>
        <w:ind w:left="0"/>
        <w:jc w:val="both"/>
      </w:pPr>
      <w:r>
        <w:rPr>
          <w:rFonts w:ascii="Times New Roman"/>
          <w:b w:val="false"/>
          <w:i w:val="false"/>
          <w:color w:val="000000"/>
          <w:sz w:val="28"/>
        </w:rPr>
        <w:t>
      "4) совершение операции с деньгами и (или) иным имуществом, участником которой является лицо, зарегистрированное (проживающее) в государстве (на территории), которое не выполняет и (или) недостаточно выполняет рекомендации Группы разработки финансовых мер борьбы с отмыванием денег (ФАТФ), а равно с использованием счета в банке, зарегистрированном в таком государстве (территории).";</w:t>
      </w:r>
    </w:p>
    <w:bookmarkStart w:name="z52" w:id="40"/>
    <w:p>
      <w:pPr>
        <w:spacing w:after="0"/>
        <w:ind w:left="0"/>
        <w:jc w:val="both"/>
      </w:pPr>
      <w:r>
        <w:rPr>
          <w:rFonts w:ascii="Times New Roman"/>
          <w:b w:val="false"/>
          <w:i w:val="false"/>
          <w:color w:val="000000"/>
          <w:sz w:val="28"/>
        </w:rPr>
        <w:t>
      часть вторую изложить в следующей редакции:</w:t>
      </w:r>
    </w:p>
    <w:bookmarkEnd w:id="40"/>
    <w:p>
      <w:pPr>
        <w:spacing w:after="0"/>
        <w:ind w:left="0"/>
        <w:jc w:val="both"/>
      </w:pPr>
      <w:r>
        <w:rPr>
          <w:rFonts w:ascii="Times New Roman"/>
          <w:b w:val="false"/>
          <w:i w:val="false"/>
          <w:color w:val="000000"/>
          <w:sz w:val="28"/>
        </w:rPr>
        <w:t>
      "Перечень государств (территорий), которые не выполняют и (или) недостаточно выполняют рекомендации Группы разработки финансовых мер борьбы с отмыванием денег (ФАТФ), составляется уполномоченным органом с учетом документов, издаваемых Группой разработки финансовых мер борьбы с отмыванием денег (ФАТФ), который размещается на официальном интернет-ресурсе уполномоченного органа.";</w:t>
      </w:r>
    </w:p>
    <w:bookmarkStart w:name="z53" w:id="4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5</w:t>
      </w:r>
      <w:r>
        <w:rPr>
          <w:rFonts w:ascii="Times New Roman"/>
          <w:b w:val="false"/>
          <w:i w:val="false"/>
          <w:color w:val="000000"/>
          <w:sz w:val="28"/>
        </w:rPr>
        <w:t>:</w:t>
      </w:r>
    </w:p>
    <w:bookmarkEnd w:id="41"/>
    <w:bookmarkStart w:name="z54" w:id="42"/>
    <w:p>
      <w:pPr>
        <w:spacing w:after="0"/>
        <w:ind w:left="0"/>
        <w:jc w:val="both"/>
      </w:pPr>
      <w:r>
        <w:rPr>
          <w:rFonts w:ascii="Times New Roman"/>
          <w:b w:val="false"/>
          <w:i w:val="false"/>
          <w:color w:val="000000"/>
          <w:sz w:val="28"/>
        </w:rPr>
        <w:t>
      абзац первый и подпункт 1) пункта 6 изложить в следующей редакции:</w:t>
      </w:r>
    </w:p>
    <w:bookmarkEnd w:id="42"/>
    <w:p>
      <w:pPr>
        <w:spacing w:after="0"/>
        <w:ind w:left="0"/>
        <w:jc w:val="both"/>
      </w:pPr>
      <w:r>
        <w:rPr>
          <w:rFonts w:ascii="Times New Roman"/>
          <w:b w:val="false"/>
          <w:i w:val="false"/>
          <w:color w:val="000000"/>
          <w:sz w:val="28"/>
        </w:rPr>
        <w:t xml:space="preserve">
      "6. Субъекты финансового мониторинга, указанные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11) и 12) пункта 1 статьи 3 настоящего Закона, могут полагаться на меры, предусмотренные подпунктами 1), 2), 2-1), 4) и 6) </w:t>
      </w:r>
      <w:r>
        <w:rPr>
          <w:rFonts w:ascii="Times New Roman"/>
          <w:b w:val="false"/>
          <w:i w:val="false"/>
          <w:color w:val="000000"/>
          <w:sz w:val="28"/>
        </w:rPr>
        <w:t>пункта 3</w:t>
      </w:r>
      <w:r>
        <w:rPr>
          <w:rFonts w:ascii="Times New Roman"/>
          <w:b w:val="false"/>
          <w:i w:val="false"/>
          <w:color w:val="000000"/>
          <w:sz w:val="28"/>
        </w:rPr>
        <w:t xml:space="preserve"> настоящей статьи, принятые в отношении соответствующих клиентов (их представителей) и бенефициарных собственников другими субъектами финансового мониторинга, а также иностранными финансовыми организациями при соблюдении следующих условий:</w:t>
      </w:r>
    </w:p>
    <w:p>
      <w:pPr>
        <w:spacing w:after="0"/>
        <w:ind w:left="0"/>
        <w:jc w:val="both"/>
      </w:pPr>
      <w:r>
        <w:rPr>
          <w:rFonts w:ascii="Times New Roman"/>
          <w:b w:val="false"/>
          <w:i w:val="false"/>
          <w:color w:val="000000"/>
          <w:sz w:val="28"/>
        </w:rPr>
        <w:t xml:space="preserve">
      1) субъект финансового мониторинга, который полагается на меры по надлежащей проверке, принятые другим субъектом финансового мониторинга или иностранной финансовой организацией, должен незамедлительно получать данные о клиенте (его представителе), бенефициарном собственнике, включая копии подтверждающих документов, в рамках мер, предусмотренных подпунктами 1), 2), 2-1), 4) и 6) </w:t>
      </w:r>
      <w:r>
        <w:rPr>
          <w:rFonts w:ascii="Times New Roman"/>
          <w:b w:val="false"/>
          <w:i w:val="false"/>
          <w:color w:val="000000"/>
          <w:sz w:val="28"/>
        </w:rPr>
        <w:t>пункта 3</w:t>
      </w:r>
      <w:r>
        <w:rPr>
          <w:rFonts w:ascii="Times New Roman"/>
          <w:b w:val="false"/>
          <w:i w:val="false"/>
          <w:color w:val="000000"/>
          <w:sz w:val="28"/>
        </w:rPr>
        <w:t xml:space="preserve"> настоящей статьи;";</w:t>
      </w:r>
    </w:p>
    <w:bookmarkStart w:name="z55" w:id="43"/>
    <w:p>
      <w:pPr>
        <w:spacing w:after="0"/>
        <w:ind w:left="0"/>
        <w:jc w:val="both"/>
      </w:pPr>
      <w:r>
        <w:rPr>
          <w:rFonts w:ascii="Times New Roman"/>
          <w:b w:val="false"/>
          <w:i w:val="false"/>
          <w:color w:val="000000"/>
          <w:sz w:val="28"/>
        </w:rPr>
        <w:t>
      дополнить пунктом 7 следующего содержания:</w:t>
      </w:r>
    </w:p>
    <w:bookmarkEnd w:id="43"/>
    <w:p>
      <w:pPr>
        <w:spacing w:after="0"/>
        <w:ind w:left="0"/>
        <w:jc w:val="both"/>
      </w:pPr>
      <w:r>
        <w:rPr>
          <w:rFonts w:ascii="Times New Roman"/>
          <w:b w:val="false"/>
          <w:i w:val="false"/>
          <w:color w:val="000000"/>
          <w:sz w:val="28"/>
        </w:rPr>
        <w:t>
      "7. В случаях и порядке, предусмотренных правилами внутреннего контроля, а также в зависимости от степени риска легализации (отмывания) доходов, полученных преступным путем, и финансирования терроризма субъектами финансового мониторинга применяются усиленные и упрощенные меры надлежащей проверки клиентов.</w:t>
      </w:r>
    </w:p>
    <w:p>
      <w:pPr>
        <w:spacing w:after="0"/>
        <w:ind w:left="0"/>
        <w:jc w:val="both"/>
      </w:pPr>
      <w:r>
        <w:rPr>
          <w:rFonts w:ascii="Times New Roman"/>
          <w:b w:val="false"/>
          <w:i w:val="false"/>
          <w:color w:val="000000"/>
          <w:sz w:val="28"/>
        </w:rPr>
        <w:t>
      Применение упрощенных мер надлежащей проверки клиентов включает в себя осуществление субъектом финансового мониторинга одного или нескольких следующих действий:</w:t>
      </w:r>
    </w:p>
    <w:p>
      <w:pPr>
        <w:spacing w:after="0"/>
        <w:ind w:left="0"/>
        <w:jc w:val="both"/>
      </w:pPr>
      <w:r>
        <w:rPr>
          <w:rFonts w:ascii="Times New Roman"/>
          <w:b w:val="false"/>
          <w:i w:val="false"/>
          <w:color w:val="000000"/>
          <w:sz w:val="28"/>
        </w:rPr>
        <w:t>
      1) сокращение частоты обновления идентификационных данных по клиенту;</w:t>
      </w:r>
    </w:p>
    <w:p>
      <w:pPr>
        <w:spacing w:after="0"/>
        <w:ind w:left="0"/>
        <w:jc w:val="both"/>
      </w:pPr>
      <w:r>
        <w:rPr>
          <w:rFonts w:ascii="Times New Roman"/>
          <w:b w:val="false"/>
          <w:i w:val="false"/>
          <w:color w:val="000000"/>
          <w:sz w:val="28"/>
        </w:rPr>
        <w:t>
      2) сокращение частоты проверки деловых отношений и изучения операций, осуществляемых клиентом через данный субъект финансового мониторинга;</w:t>
      </w:r>
    </w:p>
    <w:p>
      <w:pPr>
        <w:spacing w:after="0"/>
        <w:ind w:left="0"/>
        <w:jc w:val="both"/>
      </w:pPr>
      <w:r>
        <w:rPr>
          <w:rFonts w:ascii="Times New Roman"/>
          <w:b w:val="false"/>
          <w:i w:val="false"/>
          <w:color w:val="000000"/>
          <w:sz w:val="28"/>
        </w:rPr>
        <w:t>
      3) определение целей и характера деловых отношений на основе характера операций.</w:t>
      </w:r>
    </w:p>
    <w:p>
      <w:pPr>
        <w:spacing w:after="0"/>
        <w:ind w:left="0"/>
        <w:jc w:val="both"/>
      </w:pPr>
      <w:r>
        <w:rPr>
          <w:rFonts w:ascii="Times New Roman"/>
          <w:b w:val="false"/>
          <w:i w:val="false"/>
          <w:color w:val="000000"/>
          <w:sz w:val="28"/>
        </w:rPr>
        <w:t>
      Упрощенные меры надлежащей проверки клиентов не применяются при наличии у субъекта финансового мониторинга оснований полагать, что целью деловых отношений либо совершаемой клиентом операции является легализация (отмывание) доходов, полученных преступным путем, или финансирование терроризма.</w:t>
      </w:r>
    </w:p>
    <w:p>
      <w:pPr>
        <w:spacing w:after="0"/>
        <w:ind w:left="0"/>
        <w:jc w:val="both"/>
      </w:pPr>
      <w:r>
        <w:rPr>
          <w:rFonts w:ascii="Times New Roman"/>
          <w:b w:val="false"/>
          <w:i w:val="false"/>
          <w:color w:val="000000"/>
          <w:sz w:val="28"/>
        </w:rPr>
        <w:t xml:space="preserve">
      При применении усиленных мер надлежащей проверки клиентов субъекты финансового мониторинга, помимо мер,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дополнительно осуществляют одно или несколько из следующих действий:</w:t>
      </w:r>
    </w:p>
    <w:p>
      <w:pPr>
        <w:spacing w:after="0"/>
        <w:ind w:left="0"/>
        <w:jc w:val="both"/>
      </w:pPr>
      <w:r>
        <w:rPr>
          <w:rFonts w:ascii="Times New Roman"/>
          <w:b w:val="false"/>
          <w:i w:val="false"/>
          <w:color w:val="000000"/>
          <w:sz w:val="28"/>
        </w:rPr>
        <w:t>
      1) установление причин запланированных или проведенных операций;</w:t>
      </w:r>
    </w:p>
    <w:p>
      <w:pPr>
        <w:spacing w:after="0"/>
        <w:ind w:left="0"/>
        <w:jc w:val="both"/>
      </w:pPr>
      <w:r>
        <w:rPr>
          <w:rFonts w:ascii="Times New Roman"/>
          <w:b w:val="false"/>
          <w:i w:val="false"/>
          <w:color w:val="000000"/>
          <w:sz w:val="28"/>
        </w:rPr>
        <w:t>
      2) увеличение количества и частоты проверок и выявления характера операций, которые требуют дальнейшей проверки;</w:t>
      </w:r>
    </w:p>
    <w:p>
      <w:pPr>
        <w:spacing w:after="0"/>
        <w:ind w:left="0"/>
        <w:jc w:val="both"/>
      </w:pPr>
      <w:r>
        <w:rPr>
          <w:rFonts w:ascii="Times New Roman"/>
          <w:b w:val="false"/>
          <w:i w:val="false"/>
          <w:color w:val="000000"/>
          <w:sz w:val="28"/>
        </w:rPr>
        <w:t>
      3) получение разрешения руководящего работника организации на установление, продолжение деловых отношений с клиентами.";</w:t>
      </w:r>
    </w:p>
    <w:bookmarkStart w:name="z56" w:id="44"/>
    <w:p>
      <w:pPr>
        <w:spacing w:after="0"/>
        <w:ind w:left="0"/>
        <w:jc w:val="both"/>
      </w:pPr>
      <w:r>
        <w:rPr>
          <w:rFonts w:ascii="Times New Roman"/>
          <w:b w:val="false"/>
          <w:i w:val="false"/>
          <w:color w:val="000000"/>
          <w:sz w:val="28"/>
        </w:rPr>
        <w:t xml:space="preserve">
      5) пункт 1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44"/>
    <w:p>
      <w:pPr>
        <w:spacing w:after="0"/>
        <w:ind w:left="0"/>
        <w:jc w:val="both"/>
      </w:pPr>
      <w:r>
        <w:rPr>
          <w:rFonts w:ascii="Times New Roman"/>
          <w:b w:val="false"/>
          <w:i w:val="false"/>
          <w:color w:val="000000"/>
          <w:sz w:val="28"/>
        </w:rPr>
        <w:t xml:space="preserve">
      "1. Субъекты финансового мониторинга до проведения операций с деньгами и (или) иным имуществом, подлежащих финансовому мониторингу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настоящего Закона, принимают меры, предусмотренные подпунктами 1), 2), 2-1), 4) и 6) </w:t>
      </w:r>
      <w:r>
        <w:rPr>
          <w:rFonts w:ascii="Times New Roman"/>
          <w:b w:val="false"/>
          <w:i w:val="false"/>
          <w:color w:val="000000"/>
          <w:sz w:val="28"/>
        </w:rPr>
        <w:t>пункта 3</w:t>
      </w:r>
      <w:r>
        <w:rPr>
          <w:rFonts w:ascii="Times New Roman"/>
          <w:b w:val="false"/>
          <w:i w:val="false"/>
          <w:color w:val="000000"/>
          <w:sz w:val="28"/>
        </w:rPr>
        <w:t xml:space="preserve"> статьи 5 настоящего Закона, за исключением случаев, когда такие меры приняты при установлении деловых отношений.";</w:t>
      </w:r>
    </w:p>
    <w:bookmarkStart w:name="z57" w:id="45"/>
    <w:p>
      <w:pPr>
        <w:spacing w:after="0"/>
        <w:ind w:left="0"/>
        <w:jc w:val="both"/>
      </w:pPr>
      <w:r>
        <w:rPr>
          <w:rFonts w:ascii="Times New Roman"/>
          <w:b w:val="false"/>
          <w:i w:val="false"/>
          <w:color w:val="000000"/>
          <w:sz w:val="28"/>
        </w:rPr>
        <w:t xml:space="preserve">
      6) в части первой </w:t>
      </w:r>
      <w:r>
        <w:rPr>
          <w:rFonts w:ascii="Times New Roman"/>
          <w:b w:val="false"/>
          <w:i w:val="false"/>
          <w:color w:val="000000"/>
          <w:sz w:val="28"/>
        </w:rPr>
        <w:t>статьи 9</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осуществлять сбор и документально фиксировать сведения о репутации и характере деятельности иностранной финансовой организации-респондента, в том числе проведении в отношении него расследования и применении к нему санкций за нарушение законодательства страны его регистрации по противодействию легализации (отмыванию) доходов, полученных преступным путем, и финансированию терроризма;";</w:t>
      </w:r>
    </w:p>
    <w:bookmarkStart w:name="z59" w:id="46"/>
    <w:p>
      <w:pPr>
        <w:spacing w:after="0"/>
        <w:ind w:left="0"/>
        <w:jc w:val="both"/>
      </w:pPr>
      <w:r>
        <w:rPr>
          <w:rFonts w:ascii="Times New Roman"/>
          <w:b w:val="false"/>
          <w:i w:val="false"/>
          <w:color w:val="000000"/>
          <w:sz w:val="28"/>
        </w:rPr>
        <w:t>
      дополнить подпунктом 2-1) следующего содержания:</w:t>
      </w:r>
    </w:p>
    <w:bookmarkEnd w:id="46"/>
    <w:p>
      <w:pPr>
        <w:spacing w:after="0"/>
        <w:ind w:left="0"/>
        <w:jc w:val="both"/>
      </w:pPr>
      <w:r>
        <w:rPr>
          <w:rFonts w:ascii="Times New Roman"/>
          <w:b w:val="false"/>
          <w:i w:val="false"/>
          <w:color w:val="000000"/>
          <w:sz w:val="28"/>
        </w:rPr>
        <w:t>
      "2-1) получать подтверждение того, что иностранная финансовая организация-респондент провел надлежащую проверку клиента, имеющего прямой доступ к счетам банка-корреспондента, и что он имеет возможность предоставлять необходимую информацию по надлежащей проверке клиента по запросу банка-корреспондента;";</w:t>
      </w:r>
    </w:p>
    <w:bookmarkStart w:name="z60" w:id="4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10</w:t>
      </w:r>
      <w:r>
        <w:rPr>
          <w:rFonts w:ascii="Times New Roman"/>
          <w:b w:val="false"/>
          <w:i w:val="false"/>
          <w:color w:val="000000"/>
          <w:sz w:val="28"/>
        </w:rPr>
        <w:t>:</w:t>
      </w:r>
    </w:p>
    <w:bookmarkEnd w:id="47"/>
    <w:bookmarkStart w:name="z61" w:id="48"/>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w:t>
      </w:r>
    </w:p>
    <w:bookmarkEnd w:id="48"/>
    <w:bookmarkStart w:name="z62" w:id="49"/>
    <w:p>
      <w:pPr>
        <w:spacing w:after="0"/>
        <w:ind w:left="0"/>
        <w:jc w:val="both"/>
      </w:pPr>
      <w:r>
        <w:rPr>
          <w:rFonts w:ascii="Times New Roman"/>
          <w:b w:val="false"/>
          <w:i w:val="false"/>
          <w:color w:val="000000"/>
          <w:sz w:val="28"/>
        </w:rPr>
        <w:t>
      подпункт 1) изложить в следующей редакции:</w:t>
      </w:r>
    </w:p>
    <w:bookmarkEnd w:id="49"/>
    <w:p>
      <w:pPr>
        <w:spacing w:after="0"/>
        <w:ind w:left="0"/>
        <w:jc w:val="both"/>
      </w:pPr>
      <w:r>
        <w:rPr>
          <w:rFonts w:ascii="Times New Roman"/>
          <w:b w:val="false"/>
          <w:i w:val="false"/>
          <w:color w:val="000000"/>
          <w:sz w:val="28"/>
        </w:rPr>
        <w:t xml:space="preserve">
      "1) указанными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 17) пункта 1 статьи 3 настоящего Закона, – электронным способом не позднее рабочего дня, следующего за днем совершения операции посредством выделенных каналов связи;";</w:t>
      </w:r>
    </w:p>
    <w:bookmarkStart w:name="z63" w:id="50"/>
    <w:p>
      <w:pPr>
        <w:spacing w:after="0"/>
        <w:ind w:left="0"/>
        <w:jc w:val="both"/>
      </w:pPr>
      <w:r>
        <w:rPr>
          <w:rFonts w:ascii="Times New Roman"/>
          <w:b w:val="false"/>
          <w:i w:val="false"/>
          <w:color w:val="000000"/>
          <w:sz w:val="28"/>
        </w:rPr>
        <w:t>
      подпункт 2) исключить;</w:t>
      </w:r>
    </w:p>
    <w:bookmarkEnd w:id="50"/>
    <w:bookmarkStart w:name="z64" w:id="51"/>
    <w:p>
      <w:pPr>
        <w:spacing w:after="0"/>
        <w:ind w:left="0"/>
        <w:jc w:val="both"/>
      </w:pPr>
      <w:r>
        <w:rPr>
          <w:rFonts w:ascii="Times New Roman"/>
          <w:b w:val="false"/>
          <w:i w:val="false"/>
          <w:color w:val="000000"/>
          <w:sz w:val="28"/>
        </w:rPr>
        <w:t>
      подпункт 3) изложить в следующей редакции:</w:t>
      </w:r>
    </w:p>
    <w:bookmarkEnd w:id="51"/>
    <w:p>
      <w:pPr>
        <w:spacing w:after="0"/>
        <w:ind w:left="0"/>
        <w:jc w:val="both"/>
      </w:pPr>
      <w:r>
        <w:rPr>
          <w:rFonts w:ascii="Times New Roman"/>
          <w:b w:val="false"/>
          <w:i w:val="false"/>
          <w:color w:val="000000"/>
          <w:sz w:val="28"/>
        </w:rPr>
        <w:t xml:space="preserve">
      "3) указанным в </w:t>
      </w:r>
      <w:r>
        <w:rPr>
          <w:rFonts w:ascii="Times New Roman"/>
          <w:b w:val="false"/>
          <w:i w:val="false"/>
          <w:color w:val="000000"/>
          <w:sz w:val="28"/>
        </w:rPr>
        <w:t>подпункте 7)</w:t>
      </w:r>
      <w:r>
        <w:rPr>
          <w:rFonts w:ascii="Times New Roman"/>
          <w:b w:val="false"/>
          <w:i w:val="false"/>
          <w:color w:val="000000"/>
          <w:sz w:val="28"/>
        </w:rPr>
        <w:t xml:space="preserve"> пункта 1 статьи 3 настоящего Закона, – электронным способом посредством выделенных каналов связи или на бумажном носителе не позднее рабочего дня, следующего за днем совершения и (или) выявления операции.";</w:t>
      </w:r>
    </w:p>
    <w:bookmarkStart w:name="z65"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3-1</w:t>
      </w:r>
      <w:r>
        <w:rPr>
          <w:rFonts w:ascii="Times New Roman"/>
          <w:b w:val="false"/>
          <w:i w:val="false"/>
          <w:color w:val="000000"/>
          <w:sz w:val="28"/>
        </w:rPr>
        <w:t>:</w:t>
      </w:r>
    </w:p>
    <w:bookmarkEnd w:id="52"/>
    <w:bookmarkStart w:name="z66" w:id="53"/>
    <w:p>
      <w:pPr>
        <w:spacing w:after="0"/>
        <w:ind w:left="0"/>
        <w:jc w:val="both"/>
      </w:pPr>
      <w:r>
        <w:rPr>
          <w:rFonts w:ascii="Times New Roman"/>
          <w:b w:val="false"/>
          <w:i w:val="false"/>
          <w:color w:val="000000"/>
          <w:sz w:val="28"/>
        </w:rPr>
        <w:t>
      части первую, третью и четвертую изложить в следующей редакции:</w:t>
      </w:r>
    </w:p>
    <w:bookmarkEnd w:id="53"/>
    <w:p>
      <w:pPr>
        <w:spacing w:after="0"/>
        <w:ind w:left="0"/>
        <w:jc w:val="both"/>
      </w:pPr>
      <w:r>
        <w:rPr>
          <w:rFonts w:ascii="Times New Roman"/>
          <w:b w:val="false"/>
          <w:i w:val="false"/>
          <w:color w:val="000000"/>
          <w:sz w:val="28"/>
        </w:rPr>
        <w:t>
      "3-1. При проведении анализа информации, полученной в соответствии с настоящим Законом, уполномоченный орган в случае необходимости направляет субъекту финансового мониторинга запрос на предоставление необходимых информации, сведений и документов.";</w:t>
      </w:r>
    </w:p>
    <w:p>
      <w:pPr>
        <w:spacing w:after="0"/>
        <w:ind w:left="0"/>
        <w:jc w:val="both"/>
      </w:pPr>
      <w:r>
        <w:rPr>
          <w:rFonts w:ascii="Times New Roman"/>
          <w:b w:val="false"/>
          <w:i w:val="false"/>
          <w:color w:val="000000"/>
          <w:sz w:val="28"/>
        </w:rPr>
        <w:t>
      "Субъект финансового мониторинга обязан предоставить в уполномоченный орган по его запросу необходимые информацию, сведения и документы в течение трех рабочих дней со дня получения соответствующего запроса.</w:t>
      </w:r>
    </w:p>
    <w:p>
      <w:pPr>
        <w:spacing w:after="0"/>
        <w:ind w:left="0"/>
        <w:jc w:val="both"/>
      </w:pPr>
      <w:r>
        <w:rPr>
          <w:rFonts w:ascii="Times New Roman"/>
          <w:b w:val="false"/>
          <w:i w:val="false"/>
          <w:color w:val="000000"/>
          <w:sz w:val="28"/>
        </w:rPr>
        <w:t>
      По запросу уполномоченного органа, связанному с анализом подозрительной операции, субъект финансового мониторинга обязан предоставить необходимые информацию, сведения и документы не позднее рабочего дня со дня получения запроса.";</w:t>
      </w:r>
    </w:p>
    <w:bookmarkStart w:name="z67" w:id="54"/>
    <w:p>
      <w:pPr>
        <w:spacing w:after="0"/>
        <w:ind w:left="0"/>
        <w:jc w:val="both"/>
      </w:pPr>
      <w:r>
        <w:rPr>
          <w:rFonts w:ascii="Times New Roman"/>
          <w:b w:val="false"/>
          <w:i w:val="false"/>
          <w:color w:val="000000"/>
          <w:sz w:val="28"/>
        </w:rPr>
        <w:t>
      дополнить частями пятой и шестой следующего содержания:</w:t>
      </w:r>
    </w:p>
    <w:bookmarkEnd w:id="54"/>
    <w:p>
      <w:pPr>
        <w:spacing w:after="0"/>
        <w:ind w:left="0"/>
        <w:jc w:val="both"/>
      </w:pPr>
      <w:r>
        <w:rPr>
          <w:rFonts w:ascii="Times New Roman"/>
          <w:b w:val="false"/>
          <w:i w:val="false"/>
          <w:color w:val="000000"/>
          <w:sz w:val="28"/>
        </w:rPr>
        <w:t>
      "В случаях, когда для обработки запроса требуется дополнительное время, уполномоченный орган вправе по письменному обращению субъекта финансового мониторинга продлить срок, указанный в части третьей настоящего пункта, не более чем на десять рабочих дней.</w:t>
      </w:r>
    </w:p>
    <w:p>
      <w:pPr>
        <w:spacing w:after="0"/>
        <w:ind w:left="0"/>
        <w:jc w:val="both"/>
      </w:pPr>
      <w:r>
        <w:rPr>
          <w:rFonts w:ascii="Times New Roman"/>
          <w:b w:val="false"/>
          <w:i w:val="false"/>
          <w:color w:val="000000"/>
          <w:sz w:val="28"/>
        </w:rPr>
        <w:t>
      Уполномоченный орган не вправе запрашивать информацию, сведения и документы по операциям, совершенным до введения в действие настоящего Закона, за исключением информации, сведений и документов, которые предоставляются на основании международного договора, ратифицированного Республикой Казахстан.";</w:t>
      </w:r>
    </w:p>
    <w:bookmarkStart w:name="z68" w:id="5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пункты 3-2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11 изложить в следующей редакции:</w:t>
      </w:r>
    </w:p>
    <w:bookmarkEnd w:id="55"/>
    <w:p>
      <w:pPr>
        <w:spacing w:after="0"/>
        <w:ind w:left="0"/>
        <w:jc w:val="both"/>
      </w:pPr>
      <w:r>
        <w:rPr>
          <w:rFonts w:ascii="Times New Roman"/>
          <w:b w:val="false"/>
          <w:i w:val="false"/>
          <w:color w:val="000000"/>
          <w:sz w:val="28"/>
        </w:rPr>
        <w:t xml:space="preserve">
      "3-2. Требования к правилам внутреннего контроля в целях противодействия легализации (отмыванию) доходов, полученных преступным путем, и финансированию терроризма по видам субъектов финансового мониторинга устанавливаются совместными нормативными правовыми актами уполномоченного органа и соответствующих государственных органов, за исключением субъектов финансового мониторинга, предусмотренных </w:t>
      </w:r>
      <w:r>
        <w:rPr>
          <w:rFonts w:ascii="Times New Roman"/>
          <w:b w:val="false"/>
          <w:i w:val="false"/>
          <w:color w:val="000000"/>
          <w:sz w:val="28"/>
        </w:rPr>
        <w:t>подпунктами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12) – 16) пункта 1 статьи 3 настоящего Закона, для которых требования к правилам внутреннего контроля в целях противодействия легализации (отмыванию) доходов, полученных преступным путем, и финансированию терроризма устанавливаются нормативным правовым актом уполномоченного органа.";</w:t>
      </w:r>
    </w:p>
    <w:p>
      <w:pPr>
        <w:spacing w:after="0"/>
        <w:ind w:left="0"/>
        <w:jc w:val="both"/>
      </w:pPr>
      <w:r>
        <w:rPr>
          <w:rFonts w:ascii="Times New Roman"/>
          <w:b w:val="false"/>
          <w:i w:val="false"/>
          <w:color w:val="000000"/>
          <w:sz w:val="28"/>
        </w:rPr>
        <w:t>
      "5. Субъекты финансового мониторинга и их работники не вправе извещать клиентов и иных лиц о предоставлении в уполномоченный орган информации, сведений и документов о таких клиентах и о совершаемых ими операциях в соответствии с настоящим Законом.</w:t>
      </w:r>
    </w:p>
    <w:p>
      <w:pPr>
        <w:spacing w:after="0"/>
        <w:ind w:left="0"/>
        <w:jc w:val="both"/>
      </w:pPr>
      <w:r>
        <w:rPr>
          <w:rFonts w:ascii="Times New Roman"/>
          <w:b w:val="false"/>
          <w:i w:val="false"/>
          <w:color w:val="000000"/>
          <w:sz w:val="28"/>
        </w:rPr>
        <w:t>
      6. Предоставление в уполномоченный орган информации, сведений и документов субъектами финансового мониторинга в целях и порядке, предусмотренных настоящим Законом, не является разглашением служебной, коммерческой, банковской или иной охраняемой законом тайны.</w:t>
      </w:r>
    </w:p>
    <w:p>
      <w:pPr>
        <w:spacing w:after="0"/>
        <w:ind w:left="0"/>
        <w:jc w:val="both"/>
      </w:pPr>
      <w:r>
        <w:rPr>
          <w:rFonts w:ascii="Times New Roman"/>
          <w:b w:val="false"/>
          <w:i w:val="false"/>
          <w:color w:val="000000"/>
          <w:sz w:val="28"/>
        </w:rPr>
        <w:t>
      7. В случае предоставления в уполномоченный орган информации, сведений и документов в соответствии с настоящим Законом субъекты финансового мониторинга, их должностные лица независимо от результатов сообщения не несут ответственности, предусмотренной законами Республики Казахстан, а также гражданско-правовым договором.";</w:t>
      </w:r>
    </w:p>
    <w:bookmarkStart w:name="z69" w:id="56"/>
    <w:p>
      <w:pPr>
        <w:spacing w:after="0"/>
        <w:ind w:left="0"/>
        <w:jc w:val="both"/>
      </w:pPr>
      <w:r>
        <w:rPr>
          <w:rFonts w:ascii="Times New Roman"/>
          <w:b w:val="false"/>
          <w:i w:val="false"/>
          <w:color w:val="000000"/>
          <w:sz w:val="28"/>
        </w:rPr>
        <w:t>
      9) дополнить статьей 11-1 следующего содержания:</w:t>
      </w:r>
    </w:p>
    <w:bookmarkEnd w:id="56"/>
    <w:p>
      <w:pPr>
        <w:spacing w:after="0"/>
        <w:ind w:left="0"/>
        <w:jc w:val="both"/>
      </w:pPr>
      <w:r>
        <w:rPr>
          <w:rFonts w:ascii="Times New Roman"/>
          <w:b w:val="false"/>
          <w:i w:val="false"/>
          <w:color w:val="000000"/>
          <w:sz w:val="28"/>
        </w:rPr>
        <w:t>
      "Статья 11-1. Оценка рисков легализации (отмывания) доходов и финансирования терроризма</w:t>
      </w:r>
    </w:p>
    <w:p>
      <w:pPr>
        <w:spacing w:after="0"/>
        <w:ind w:left="0"/>
        <w:jc w:val="both"/>
      </w:pPr>
      <w:r>
        <w:rPr>
          <w:rFonts w:ascii="Times New Roman"/>
          <w:b w:val="false"/>
          <w:i w:val="false"/>
          <w:color w:val="000000"/>
          <w:sz w:val="28"/>
        </w:rPr>
        <w:t>
      1. Оценка рисков отмывания доходов и финансирования терроризма производится в целях определения угроз и возможностей легализации (отмывания) доходов и финансирования терроризма в Республике Казахстан, выявления недостатков реализации мер по противодействию легализации (отмыванию) доходов и финансированию терроризма.</w:t>
      </w:r>
    </w:p>
    <w:p>
      <w:pPr>
        <w:spacing w:after="0"/>
        <w:ind w:left="0"/>
        <w:jc w:val="both"/>
      </w:pPr>
      <w:r>
        <w:rPr>
          <w:rFonts w:ascii="Times New Roman"/>
          <w:b w:val="false"/>
          <w:i w:val="false"/>
          <w:color w:val="000000"/>
          <w:sz w:val="28"/>
        </w:rPr>
        <w:t>
      2. Правила проведения оценки рисков легализации (отмывания) доходов и финансирования терроризма утверждаются Правительством Республики Казахстан.</w:t>
      </w:r>
    </w:p>
    <w:p>
      <w:pPr>
        <w:spacing w:after="0"/>
        <w:ind w:left="0"/>
        <w:jc w:val="both"/>
      </w:pPr>
      <w:r>
        <w:rPr>
          <w:rFonts w:ascii="Times New Roman"/>
          <w:b w:val="false"/>
          <w:i w:val="false"/>
          <w:color w:val="000000"/>
          <w:sz w:val="28"/>
        </w:rPr>
        <w:t>
      Методология по сбору данных от государственных органов и субъектов финансового мониторинга для оценки рисков легализации (отмывания) доходов и финансирования терроризма утверждается уполномоченным органом.</w:t>
      </w:r>
    </w:p>
    <w:p>
      <w:pPr>
        <w:spacing w:after="0"/>
        <w:ind w:left="0"/>
        <w:jc w:val="both"/>
      </w:pPr>
      <w:r>
        <w:rPr>
          <w:rFonts w:ascii="Times New Roman"/>
          <w:b w:val="false"/>
          <w:i w:val="false"/>
          <w:color w:val="000000"/>
          <w:sz w:val="28"/>
        </w:rPr>
        <w:t>
      Правительство Республики Казахстан по итогам проведения оценки рисков утверждает меры, направленные на снижение рисков легализации (отмывания) доходов и финансирования терроризма.";</w:t>
      </w:r>
    </w:p>
    <w:bookmarkStart w:name="z70" w:id="5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12</w:t>
      </w:r>
      <w:r>
        <w:rPr>
          <w:rFonts w:ascii="Times New Roman"/>
          <w:b w:val="false"/>
          <w:i w:val="false"/>
          <w:color w:val="000000"/>
          <w:sz w:val="28"/>
        </w:rPr>
        <w:t xml:space="preserve"> изложить в следующей редакции:</w:t>
      </w:r>
    </w:p>
    <w:bookmarkEnd w:id="57"/>
    <w:p>
      <w:pPr>
        <w:spacing w:after="0"/>
        <w:ind w:left="0"/>
        <w:jc w:val="both"/>
      </w:pPr>
      <w:r>
        <w:rPr>
          <w:rFonts w:ascii="Times New Roman"/>
          <w:b w:val="false"/>
          <w:i w:val="false"/>
          <w:color w:val="000000"/>
          <w:sz w:val="28"/>
        </w:rPr>
        <w:t>
      "Статья 12. Перечень организаций и лиц, связанных с финансированием терроризма и экстремизма</w:t>
      </w:r>
    </w:p>
    <w:p>
      <w:pPr>
        <w:spacing w:after="0"/>
        <w:ind w:left="0"/>
        <w:jc w:val="both"/>
      </w:pPr>
      <w:r>
        <w:rPr>
          <w:rFonts w:ascii="Times New Roman"/>
          <w:b w:val="false"/>
          <w:i w:val="false"/>
          <w:color w:val="000000"/>
          <w:sz w:val="28"/>
        </w:rPr>
        <w:t>
      1. Уполномоченный орган составляет перечень организаций и лиц, связанных с финансированием терроризма и экстремизма, который размещается на официальном интернет-ресурсе уполномоченного органа, и направляет его соответствующим государственным органам в электронном виде.</w:t>
      </w:r>
    </w:p>
    <w:p>
      <w:pPr>
        <w:spacing w:after="0"/>
        <w:ind w:left="0"/>
        <w:jc w:val="both"/>
      </w:pPr>
      <w:r>
        <w:rPr>
          <w:rFonts w:ascii="Times New Roman"/>
          <w:b w:val="false"/>
          <w:i w:val="false"/>
          <w:color w:val="000000"/>
          <w:sz w:val="28"/>
        </w:rPr>
        <w:t>
      2. Для составления перечня организаций и лиц, связанных с финансированием терроризма и экстремизма, в уполномоченный орган направляются:</w:t>
      </w:r>
    </w:p>
    <w:p>
      <w:pPr>
        <w:spacing w:after="0"/>
        <w:ind w:left="0"/>
        <w:jc w:val="both"/>
      </w:pPr>
      <w:r>
        <w:rPr>
          <w:rFonts w:ascii="Times New Roman"/>
          <w:b w:val="false"/>
          <w:i w:val="false"/>
          <w:color w:val="000000"/>
          <w:sz w:val="28"/>
        </w:rPr>
        <w:t xml:space="preserve">
      1) государственным органом, осуществляющим в пределах своей компетенции статистическую деятельность в области правовой статистики и специальных учетов, списки организаций и (или) физических лиц,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4 и подпунктах 1), 2), 3), 4) и 5) </w:t>
      </w:r>
      <w:r>
        <w:rPr>
          <w:rFonts w:ascii="Times New Roman"/>
          <w:b w:val="false"/>
          <w:i w:val="false"/>
          <w:color w:val="000000"/>
          <w:sz w:val="28"/>
        </w:rPr>
        <w:t>пункта 5</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xml:space="preserve">
      2) Министерством иностранных дел Республики Казахстан списки организаций и (или) физических лиц, указанных в подпунктах 5) и 7) </w:t>
      </w:r>
      <w:r>
        <w:rPr>
          <w:rFonts w:ascii="Times New Roman"/>
          <w:b w:val="false"/>
          <w:i w:val="false"/>
          <w:color w:val="000000"/>
          <w:sz w:val="28"/>
        </w:rPr>
        <w:t>пункта 4</w:t>
      </w:r>
      <w:r>
        <w:rPr>
          <w:rFonts w:ascii="Times New Roman"/>
          <w:b w:val="false"/>
          <w:i w:val="false"/>
          <w:color w:val="000000"/>
          <w:sz w:val="28"/>
        </w:rPr>
        <w:t xml:space="preserve"> и подпунктах 6) и 7) </w:t>
      </w:r>
      <w:r>
        <w:rPr>
          <w:rFonts w:ascii="Times New Roman"/>
          <w:b w:val="false"/>
          <w:i w:val="false"/>
          <w:color w:val="000000"/>
          <w:sz w:val="28"/>
        </w:rPr>
        <w:t>пункта 5</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Порядок составления и доведения до государственных органов перечня организаций и лиц, связанных с финансированием терроризма и экстремизма, устанавливается совместным нормативным правовым актом уполномоченного органа и соответствующих государственных органов.</w:t>
      </w:r>
    </w:p>
    <w:p>
      <w:pPr>
        <w:spacing w:after="0"/>
        <w:ind w:left="0"/>
        <w:jc w:val="both"/>
      </w:pPr>
      <w:r>
        <w:rPr>
          <w:rFonts w:ascii="Times New Roman"/>
          <w:b w:val="false"/>
          <w:i w:val="false"/>
          <w:color w:val="000000"/>
          <w:sz w:val="28"/>
        </w:rPr>
        <w:t xml:space="preserve">
      3. Перечень организаций и лиц, связанных с финансированием терроризма и экстремизма, обновляется в соответствии с информацией, предоставляемой в уполномоченный орган государственными органами,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4. Основаниями для включения организации или физического лица в перечень организаций и лиц, связанных с финансированием терроризма и экстремизма, являются:</w:t>
      </w:r>
    </w:p>
    <w:p>
      <w:pPr>
        <w:spacing w:after="0"/>
        <w:ind w:left="0"/>
        <w:jc w:val="both"/>
      </w:pPr>
      <w:r>
        <w:rPr>
          <w:rFonts w:ascii="Times New Roman"/>
          <w:b w:val="false"/>
          <w:i w:val="false"/>
          <w:color w:val="000000"/>
          <w:sz w:val="28"/>
        </w:rPr>
        <w:t>
      1) вступившее в законную силу решение суда Республики Казахстан о ликвидации организации в связи с осуществлением ею террористической деятельности и (или) экстремизма;</w:t>
      </w:r>
    </w:p>
    <w:p>
      <w:pPr>
        <w:spacing w:after="0"/>
        <w:ind w:left="0"/>
        <w:jc w:val="both"/>
      </w:pPr>
      <w:r>
        <w:rPr>
          <w:rFonts w:ascii="Times New Roman"/>
          <w:b w:val="false"/>
          <w:i w:val="false"/>
          <w:color w:val="000000"/>
          <w:sz w:val="28"/>
        </w:rPr>
        <w:t>
      2) вступившее в законную силу решение суда Республики Казахстан о признании организации, осуществляющей террористическую деятельность или экстремизм на территории Республики Казахстан и (или) другого государства, террористической или экстремистской, в том числе об установлении изменения ею своего наименования;</w:t>
      </w:r>
    </w:p>
    <w:p>
      <w:pPr>
        <w:spacing w:after="0"/>
        <w:ind w:left="0"/>
        <w:jc w:val="both"/>
      </w:pPr>
      <w:r>
        <w:rPr>
          <w:rFonts w:ascii="Times New Roman"/>
          <w:b w:val="false"/>
          <w:i w:val="false"/>
          <w:color w:val="000000"/>
          <w:sz w:val="28"/>
        </w:rPr>
        <w:t>
      3) вступивший в законную силу приговор суда Республики Казахстан о признании физического лица виновным в совершении экстремистского и (или) террористического преступлений;</w:t>
      </w:r>
    </w:p>
    <w:p>
      <w:pPr>
        <w:spacing w:after="0"/>
        <w:ind w:left="0"/>
        <w:jc w:val="both"/>
      </w:pPr>
      <w:r>
        <w:rPr>
          <w:rFonts w:ascii="Times New Roman"/>
          <w:b w:val="false"/>
          <w:i w:val="false"/>
          <w:color w:val="000000"/>
          <w:sz w:val="28"/>
        </w:rPr>
        <w:t>
      4) признаваемые в Республике Казахстан в соответствии с международными договорами Республики Казахстан и законами Республики Казахстан приговоры (решения) судов и решения иных компетентных органов иностранных государств в отношении организаций или физических лиц, осуществляющих террористическую деятельность;</w:t>
      </w:r>
    </w:p>
    <w:p>
      <w:pPr>
        <w:spacing w:after="0"/>
        <w:ind w:left="0"/>
        <w:jc w:val="both"/>
      </w:pPr>
      <w:r>
        <w:rPr>
          <w:rFonts w:ascii="Times New Roman"/>
          <w:b w:val="false"/>
          <w:i w:val="false"/>
          <w:color w:val="000000"/>
          <w:sz w:val="28"/>
        </w:rPr>
        <w:t>
      5) нахождение организации или физического лица в перечне организаций и лиц, связанных с террористическими организациями или террористами, составляемом международными организациями, осуществляющими противодействие терроризму, или уполномоченными ими органами в соответствии с международными договорами Республики Казахстан;</w:t>
      </w:r>
    </w:p>
    <w:p>
      <w:pPr>
        <w:spacing w:after="0"/>
        <w:ind w:left="0"/>
        <w:jc w:val="both"/>
      </w:pPr>
      <w:r>
        <w:rPr>
          <w:rFonts w:ascii="Times New Roman"/>
          <w:b w:val="false"/>
          <w:i w:val="false"/>
          <w:color w:val="000000"/>
          <w:sz w:val="28"/>
        </w:rPr>
        <w:t>
      6) составляемые Генеральной прокуратурой Республики Казахстан списки организаций и физических лиц, причастных к террористической и экстремистской деятельности, на основании данных правоохранительных и специальных государственных органов Республики Казахстан;</w:t>
      </w:r>
    </w:p>
    <w:p>
      <w:pPr>
        <w:spacing w:after="0"/>
        <w:ind w:left="0"/>
        <w:jc w:val="both"/>
      </w:pPr>
      <w:r>
        <w:rPr>
          <w:rFonts w:ascii="Times New Roman"/>
          <w:b w:val="false"/>
          <w:i w:val="false"/>
          <w:color w:val="000000"/>
          <w:sz w:val="28"/>
        </w:rPr>
        <w:t>
      7) применение к организации или физическому лицу санкций в соответствии с резолюциями Совета Безопасности Организации Объединенных Наций, относящимися к предупреждению и предотвращению терроризма и финансирования терроризма, либо включение организации или физического лица в санкционные перечни, составляемые комитетами Совета Безопасности Организации Объединенных Наций, созданными на основании резолюций Совета Безопасности Организации Объединенных Наций, относящихся к предупреждению и предотвращению терроризма и финансирования терроризма.</w:t>
      </w:r>
    </w:p>
    <w:p>
      <w:pPr>
        <w:spacing w:after="0"/>
        <w:ind w:left="0"/>
        <w:jc w:val="both"/>
      </w:pPr>
      <w:r>
        <w:rPr>
          <w:rFonts w:ascii="Times New Roman"/>
          <w:b w:val="false"/>
          <w:i w:val="false"/>
          <w:color w:val="000000"/>
          <w:sz w:val="28"/>
        </w:rPr>
        <w:t>
      5. Основаниями для исключения организации и физического лица из перечня организаций и лиц, связанных с финансированием терроризма и экстремизма, являются:</w:t>
      </w:r>
    </w:p>
    <w:p>
      <w:pPr>
        <w:spacing w:after="0"/>
        <w:ind w:left="0"/>
        <w:jc w:val="both"/>
      </w:pPr>
      <w:r>
        <w:rPr>
          <w:rFonts w:ascii="Times New Roman"/>
          <w:b w:val="false"/>
          <w:i w:val="false"/>
          <w:color w:val="000000"/>
          <w:sz w:val="28"/>
        </w:rPr>
        <w:t>
      1) отмена решения суда Республики Казахстан о ликвидации организации в связи с осуществлением ею террористической деятельности и (или) экстремизма в случае незавершения по ней ликвидационного производства, а также о признании организации, осуществляющей террористическую деятельность или экстремизм на территории Республики Казахстан и (или) другого государства, террористической или экстремистской;</w:t>
      </w:r>
    </w:p>
    <w:p>
      <w:pPr>
        <w:spacing w:after="0"/>
        <w:ind w:left="0"/>
        <w:jc w:val="both"/>
      </w:pPr>
      <w:r>
        <w:rPr>
          <w:rFonts w:ascii="Times New Roman"/>
          <w:b w:val="false"/>
          <w:i w:val="false"/>
          <w:color w:val="000000"/>
          <w:sz w:val="28"/>
        </w:rPr>
        <w:t>
      2) отмена приговора суда Республики Казахстан о признании физического лица виновным в совершении экстремистского и (или) террористического преступлений;</w:t>
      </w:r>
    </w:p>
    <w:p>
      <w:pPr>
        <w:spacing w:after="0"/>
        <w:ind w:left="0"/>
        <w:jc w:val="both"/>
      </w:pPr>
      <w:r>
        <w:rPr>
          <w:rFonts w:ascii="Times New Roman"/>
          <w:b w:val="false"/>
          <w:i w:val="false"/>
          <w:color w:val="000000"/>
          <w:sz w:val="28"/>
        </w:rPr>
        <w:t>
      3) отмена признанных в Республике Казахстан в соответствии с международными договорами Республики Казахстан и законами Республики Казахстан приговоров (решений) судов и решений иных компетентных органов иностранных государств в отношении организаций или физических лиц, осуществляющих террористическую деятельность;</w:t>
      </w:r>
    </w:p>
    <w:p>
      <w:pPr>
        <w:spacing w:after="0"/>
        <w:ind w:left="0"/>
        <w:jc w:val="both"/>
      </w:pPr>
      <w:r>
        <w:rPr>
          <w:rFonts w:ascii="Times New Roman"/>
          <w:b w:val="false"/>
          <w:i w:val="false"/>
          <w:color w:val="000000"/>
          <w:sz w:val="28"/>
        </w:rPr>
        <w:t>
      4) наличие документально подтвержденных данных о смерти физического лица, включенного в перечень организаций и лиц, связанных с финансированием терроризма и экстремизма;</w:t>
      </w:r>
    </w:p>
    <w:p>
      <w:pPr>
        <w:spacing w:after="0"/>
        <w:ind w:left="0"/>
        <w:jc w:val="both"/>
      </w:pPr>
      <w:r>
        <w:rPr>
          <w:rFonts w:ascii="Times New Roman"/>
          <w:b w:val="false"/>
          <w:i w:val="false"/>
          <w:color w:val="000000"/>
          <w:sz w:val="28"/>
        </w:rPr>
        <w:t>
      5) наличие документально подтвержденных данных о погашении или снятии судимости с физического лица, осужденного за совершение экстремистского и (или) террористического преступления;</w:t>
      </w:r>
    </w:p>
    <w:p>
      <w:pPr>
        <w:spacing w:after="0"/>
        <w:ind w:left="0"/>
        <w:jc w:val="both"/>
      </w:pPr>
      <w:r>
        <w:rPr>
          <w:rFonts w:ascii="Times New Roman"/>
          <w:b w:val="false"/>
          <w:i w:val="false"/>
          <w:color w:val="000000"/>
          <w:sz w:val="28"/>
        </w:rPr>
        <w:t>
      6) исключение организации или физического лица из перечня организаций и лиц, связанных с террористическими организациями или террористами, составляемого международными организациями, осуществляющими противодействие терроризму, или уполномоченными ими органами в соответствии с международными договорами Республики Казахстан;</w:t>
      </w:r>
    </w:p>
    <w:p>
      <w:pPr>
        <w:spacing w:after="0"/>
        <w:ind w:left="0"/>
        <w:jc w:val="both"/>
      </w:pPr>
      <w:r>
        <w:rPr>
          <w:rFonts w:ascii="Times New Roman"/>
          <w:b w:val="false"/>
          <w:i w:val="false"/>
          <w:color w:val="000000"/>
          <w:sz w:val="28"/>
        </w:rPr>
        <w:t>
      7) отмена санкций, примененных к организации или физическому лицу в соответствии с резолюциями Совета Безопасности Организации Объединенных Наций, относящимися к предупреждению и предотвращению терроризма и финансирования терроризма, либо исключение организации или физического лица из санкционных перечней, составляемых комитетами Совета Безопасности Организации Объединенных Наций, созданными на основании резолюций Совета Безопасности Организации Объединенных Наций, относящихся к предупреждению и предотвращению терроризма и финансирования терроризма;</w:t>
      </w:r>
    </w:p>
    <w:p>
      <w:pPr>
        <w:spacing w:after="0"/>
        <w:ind w:left="0"/>
        <w:jc w:val="both"/>
      </w:pPr>
      <w:r>
        <w:rPr>
          <w:rFonts w:ascii="Times New Roman"/>
          <w:b w:val="false"/>
          <w:i w:val="false"/>
          <w:color w:val="000000"/>
          <w:sz w:val="28"/>
        </w:rPr>
        <w:t>
      8) прекращение действия обстоятельств, послуживших основаниями для их включения в списки организаций и лиц, причастных к террористической и экстремистской деятельности, составляемые Генеральной прокуратурой Республики Казахстан, на основании данных правоохранительных и специальных государственных органов Республики Казахстан.</w:t>
      </w:r>
    </w:p>
    <w:p>
      <w:pPr>
        <w:spacing w:after="0"/>
        <w:ind w:left="0"/>
        <w:jc w:val="both"/>
      </w:pPr>
      <w:r>
        <w:rPr>
          <w:rFonts w:ascii="Times New Roman"/>
          <w:b w:val="false"/>
          <w:i w:val="false"/>
          <w:color w:val="000000"/>
          <w:sz w:val="28"/>
        </w:rPr>
        <w:t xml:space="preserve">
      6. Списки, формируемые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настоящей статьи, должны содержать следующие сведения:</w:t>
      </w:r>
    </w:p>
    <w:p>
      <w:pPr>
        <w:spacing w:after="0"/>
        <w:ind w:left="0"/>
        <w:jc w:val="both"/>
      </w:pPr>
      <w:r>
        <w:rPr>
          <w:rFonts w:ascii="Times New Roman"/>
          <w:b w:val="false"/>
          <w:i w:val="false"/>
          <w:color w:val="000000"/>
          <w:sz w:val="28"/>
        </w:rPr>
        <w:t>
      1) в отношении физического лица:</w:t>
      </w:r>
    </w:p>
    <w:p>
      <w:pPr>
        <w:spacing w:after="0"/>
        <w:ind w:left="0"/>
        <w:jc w:val="both"/>
      </w:pPr>
      <w:r>
        <w:rPr>
          <w:rFonts w:ascii="Times New Roman"/>
          <w:b w:val="false"/>
          <w:i w:val="false"/>
          <w:color w:val="000000"/>
          <w:sz w:val="28"/>
        </w:rPr>
        <w:t>
      данные документа, удостоверяющего его личность;</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
      место жительства;</w:t>
      </w:r>
    </w:p>
    <w:p>
      <w:pPr>
        <w:spacing w:after="0"/>
        <w:ind w:left="0"/>
        <w:jc w:val="both"/>
      </w:pPr>
      <w:r>
        <w:rPr>
          <w:rFonts w:ascii="Times New Roman"/>
          <w:b w:val="false"/>
          <w:i w:val="false"/>
          <w:color w:val="000000"/>
          <w:sz w:val="28"/>
        </w:rPr>
        <w:t>
      сведения о наличии движимого и недвижимого имущества;</w:t>
      </w:r>
    </w:p>
    <w:p>
      <w:pPr>
        <w:spacing w:after="0"/>
        <w:ind w:left="0"/>
        <w:jc w:val="both"/>
      </w:pPr>
      <w:r>
        <w:rPr>
          <w:rFonts w:ascii="Times New Roman"/>
          <w:b w:val="false"/>
          <w:i w:val="false"/>
          <w:color w:val="000000"/>
          <w:sz w:val="28"/>
        </w:rPr>
        <w:t>
      сведения об участии в юридических лицах, филиалах и представительствах и регистрации в качестве индивидуального предпринимателя;</w:t>
      </w:r>
    </w:p>
    <w:p>
      <w:pPr>
        <w:spacing w:after="0"/>
        <w:ind w:left="0"/>
        <w:jc w:val="both"/>
      </w:pPr>
      <w:r>
        <w:rPr>
          <w:rFonts w:ascii="Times New Roman"/>
          <w:b w:val="false"/>
          <w:i w:val="false"/>
          <w:color w:val="000000"/>
          <w:sz w:val="28"/>
        </w:rPr>
        <w:t>
      2) в отношении юридического лица:</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сведения о месте государственной регистрации и месте нахождения;</w:t>
      </w:r>
    </w:p>
    <w:p>
      <w:pPr>
        <w:spacing w:after="0"/>
        <w:ind w:left="0"/>
        <w:jc w:val="both"/>
      </w:pPr>
      <w:r>
        <w:rPr>
          <w:rFonts w:ascii="Times New Roman"/>
          <w:b w:val="false"/>
          <w:i w:val="false"/>
          <w:color w:val="000000"/>
          <w:sz w:val="28"/>
        </w:rPr>
        <w:t>
      сведения о должностных лицах, данные об учредителях.</w:t>
      </w:r>
    </w:p>
    <w:p>
      <w:pPr>
        <w:spacing w:after="0"/>
        <w:ind w:left="0"/>
        <w:jc w:val="both"/>
      </w:pPr>
      <w:r>
        <w:rPr>
          <w:rFonts w:ascii="Times New Roman"/>
          <w:b w:val="false"/>
          <w:i w:val="false"/>
          <w:color w:val="000000"/>
          <w:sz w:val="28"/>
        </w:rPr>
        <w:t>
      7. Организации и физические лица, ошибочно включенные в перечень организаций и лиц, связанных с финансированием терроризма и экстремизма, в отношении которых имеются сведения об их причастности к террористической и экстремистской деятельности, либо подлежащие исключению из указанного перечня, но не исключенные из указанного перечня, обращаются в уполномоченный орган с письменным мотивированным заявлением об их исключении из указанного перечня.</w:t>
      </w:r>
    </w:p>
    <w:p>
      <w:pPr>
        <w:spacing w:after="0"/>
        <w:ind w:left="0"/>
        <w:jc w:val="both"/>
      </w:pPr>
      <w:r>
        <w:rPr>
          <w:rFonts w:ascii="Times New Roman"/>
          <w:b w:val="false"/>
          <w:i w:val="false"/>
          <w:color w:val="000000"/>
          <w:sz w:val="28"/>
        </w:rPr>
        <w:t xml:space="preserve">
      Уполномоченный орган рассматривает заявление об исключении организации или физического лица из перечня организаций и лиц, связанных с финансированием терроризма и экстремизма,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рассмотрения обращений физических и юридических лиц", и принимает одно из следующих мотивированных решений:</w:t>
      </w:r>
    </w:p>
    <w:p>
      <w:pPr>
        <w:spacing w:after="0"/>
        <w:ind w:left="0"/>
        <w:jc w:val="both"/>
      </w:pPr>
      <w:r>
        <w:rPr>
          <w:rFonts w:ascii="Times New Roman"/>
          <w:b w:val="false"/>
          <w:i w:val="false"/>
          <w:color w:val="000000"/>
          <w:sz w:val="28"/>
        </w:rPr>
        <w:t>
      1) об исключении организации или физического лица из указанного перечня;</w:t>
      </w:r>
    </w:p>
    <w:p>
      <w:pPr>
        <w:spacing w:after="0"/>
        <w:ind w:left="0"/>
        <w:jc w:val="both"/>
      </w:pPr>
      <w:r>
        <w:rPr>
          <w:rFonts w:ascii="Times New Roman"/>
          <w:b w:val="false"/>
          <w:i w:val="false"/>
          <w:color w:val="000000"/>
          <w:sz w:val="28"/>
        </w:rPr>
        <w:t>
      2) об отказе в удовлетворении заявления с предоставлением мотивированного основания в отказе.</w:t>
      </w:r>
    </w:p>
    <w:p>
      <w:pPr>
        <w:spacing w:after="0"/>
        <w:ind w:left="0"/>
        <w:jc w:val="both"/>
      </w:pPr>
      <w:r>
        <w:rPr>
          <w:rFonts w:ascii="Times New Roman"/>
          <w:b w:val="false"/>
          <w:i w:val="false"/>
          <w:color w:val="000000"/>
          <w:sz w:val="28"/>
        </w:rPr>
        <w:t>
      Решение уполномоченного органа может быть обжаловано заявителем в судебном порядке.</w:t>
      </w:r>
    </w:p>
    <w:p>
      <w:pPr>
        <w:spacing w:after="0"/>
        <w:ind w:left="0"/>
        <w:jc w:val="both"/>
      </w:pPr>
      <w:r>
        <w:rPr>
          <w:rFonts w:ascii="Times New Roman"/>
          <w:b w:val="false"/>
          <w:i w:val="false"/>
          <w:color w:val="000000"/>
          <w:sz w:val="28"/>
        </w:rPr>
        <w:t xml:space="preserve">
      8. Физическое лицо, включенное в перечень организаций и лиц, связанных с финансированием терроризма и экстремизма, по основаниям, предусмотренным подпунктами 3), 4), 5) и 6) </w:t>
      </w:r>
      <w:r>
        <w:rPr>
          <w:rFonts w:ascii="Times New Roman"/>
          <w:b w:val="false"/>
          <w:i w:val="false"/>
          <w:color w:val="000000"/>
          <w:sz w:val="28"/>
        </w:rPr>
        <w:t>пункта 4</w:t>
      </w:r>
      <w:r>
        <w:rPr>
          <w:rFonts w:ascii="Times New Roman"/>
          <w:b w:val="false"/>
          <w:i w:val="false"/>
          <w:color w:val="000000"/>
          <w:sz w:val="28"/>
        </w:rPr>
        <w:t xml:space="preserve"> настоящей статьи, в целях обеспечения своей жизнедеятельности, а также жизнедеятельности совместно проживающих с ним членов его семьи, не имеющих самостоятельных источников дохода, вправе обратиться к субъекту финансового мониторинга для осуществления следующих операций с деньгами или иным имуществом:</w:t>
      </w:r>
    </w:p>
    <w:p>
      <w:pPr>
        <w:spacing w:after="0"/>
        <w:ind w:left="0"/>
        <w:jc w:val="both"/>
      </w:pPr>
      <w:r>
        <w:rPr>
          <w:rFonts w:ascii="Times New Roman"/>
          <w:b w:val="false"/>
          <w:i w:val="false"/>
          <w:color w:val="000000"/>
          <w:sz w:val="28"/>
        </w:rPr>
        <w:t>
      1) полученных в виде заработной платы в размере, не превышающем прожиточного минимума, установленного на соответствующий финансовый год законом Республики Казахстан о республиканском бюджете, в течение календарного месяца из расчета на каждого члена семьи;</w:t>
      </w:r>
    </w:p>
    <w:p>
      <w:pPr>
        <w:spacing w:after="0"/>
        <w:ind w:left="0"/>
        <w:jc w:val="both"/>
      </w:pPr>
      <w:r>
        <w:rPr>
          <w:rFonts w:ascii="Times New Roman"/>
          <w:b w:val="false"/>
          <w:i w:val="false"/>
          <w:color w:val="000000"/>
          <w:sz w:val="28"/>
        </w:rPr>
        <w:t>
      2) полученных в виде пенсии, стипендии, пособия, иной социальной выплаты в соответствии с законодательством Республики Казахстан, а также производить уплату налогов, других обязательных платежей в бюджет, пеней и штрафов.</w:t>
      </w:r>
    </w:p>
    <w:p>
      <w:pPr>
        <w:spacing w:after="0"/>
        <w:ind w:left="0"/>
        <w:jc w:val="both"/>
      </w:pPr>
      <w:r>
        <w:rPr>
          <w:rFonts w:ascii="Times New Roman"/>
          <w:b w:val="false"/>
          <w:i w:val="false"/>
          <w:color w:val="000000"/>
          <w:sz w:val="28"/>
        </w:rPr>
        <w:t xml:space="preserve">
      Порядок выплаты средств физическому лицу, включенному в перечень организаций и лиц, связанных с финансированием терроризма и экстремизма, для обеспечения своей жизнедеятельности </w:t>
      </w:r>
      <w:r>
        <w:rPr>
          <w:rFonts w:ascii="Times New Roman"/>
          <w:b w:val="false"/>
          <w:i w:val="false"/>
          <w:color w:val="000000"/>
          <w:sz w:val="28"/>
        </w:rPr>
        <w:t>определяется</w:t>
      </w:r>
      <w:r>
        <w:rPr>
          <w:rFonts w:ascii="Times New Roman"/>
          <w:b w:val="false"/>
          <w:i w:val="false"/>
          <w:color w:val="000000"/>
          <w:sz w:val="28"/>
        </w:rPr>
        <w:t xml:space="preserve"> уполномоченным органом.</w:t>
      </w:r>
    </w:p>
    <w:p>
      <w:pPr>
        <w:spacing w:after="0"/>
        <w:ind w:left="0"/>
        <w:jc w:val="both"/>
      </w:pPr>
      <w:r>
        <w:rPr>
          <w:rFonts w:ascii="Times New Roman"/>
          <w:b w:val="false"/>
          <w:i w:val="false"/>
          <w:color w:val="000000"/>
          <w:sz w:val="28"/>
        </w:rPr>
        <w:t>
      Исключение организации и физического лица из перечня организаций и лиц, связанных с финансированием терроризма и экстремизма, является основанием для отмены применения мер по замораживанию операций с деньгами и (или) иным имуществом, принадлежащими организациям и физическим лицам, включенным в перечень организаций и лиц, связанных с финансированием терроризма и экстремизма.</w:t>
      </w:r>
    </w:p>
    <w:p>
      <w:pPr>
        <w:spacing w:after="0"/>
        <w:ind w:left="0"/>
        <w:jc w:val="both"/>
      </w:pPr>
      <w:r>
        <w:rPr>
          <w:rFonts w:ascii="Times New Roman"/>
          <w:b w:val="false"/>
          <w:i w:val="false"/>
          <w:color w:val="000000"/>
          <w:sz w:val="28"/>
        </w:rPr>
        <w:t>
      9. Уполномоченный орган в случае выявления имущества лица, включенного в перечень организаций и лиц, связанных с финансированием терроризма и экстремизма, в том числе обособленного имущества в юридических лицах, незамедлительно передает такие сведения в Генеральную прокуратуру Республики Казахстан для решения вопроса о наложении ареста на такое имущество.";</w:t>
      </w:r>
    </w:p>
    <w:bookmarkStart w:name="z71" w:id="5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13</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Субъекты финансового мониторинга обязаны отказать физическому или юридическому лицу в установлении деловых отношений, а также отказать в проведении операции с деньгами и (или) иным имуществом в случае невозможности принятия мер, предусмотренных подпунктами 1), 2), 2-1), 4) и 6) </w:t>
      </w:r>
      <w:r>
        <w:rPr>
          <w:rFonts w:ascii="Times New Roman"/>
          <w:b w:val="false"/>
          <w:i w:val="false"/>
          <w:color w:val="000000"/>
          <w:sz w:val="28"/>
        </w:rPr>
        <w:t>пункта 3</w:t>
      </w:r>
      <w:r>
        <w:rPr>
          <w:rFonts w:ascii="Times New Roman"/>
          <w:b w:val="false"/>
          <w:i w:val="false"/>
          <w:color w:val="000000"/>
          <w:sz w:val="28"/>
        </w:rPr>
        <w:t xml:space="preserve"> статьи 5 настоящего Закона.";</w:t>
      </w:r>
    </w:p>
    <w:bookmarkStart w:name="z73" w:id="59"/>
    <w:p>
      <w:pPr>
        <w:spacing w:after="0"/>
        <w:ind w:left="0"/>
        <w:jc w:val="both"/>
      </w:pPr>
      <w:r>
        <w:rPr>
          <w:rFonts w:ascii="Times New Roman"/>
          <w:b w:val="false"/>
          <w:i w:val="false"/>
          <w:color w:val="000000"/>
          <w:sz w:val="28"/>
        </w:rPr>
        <w:t xml:space="preserve">
      абзацы первый и пятый части первой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59"/>
    <w:p>
      <w:pPr>
        <w:spacing w:after="0"/>
        <w:ind w:left="0"/>
        <w:jc w:val="both"/>
      </w:pPr>
      <w:r>
        <w:rPr>
          <w:rFonts w:ascii="Times New Roman"/>
          <w:b w:val="false"/>
          <w:i w:val="false"/>
          <w:color w:val="000000"/>
          <w:sz w:val="28"/>
        </w:rPr>
        <w:t xml:space="preserve">
      "1-1. Субъекты финансового мониторинга не позднее одного рабочего дня со дня размещения на официальном интернет-ресурсе уполномоченного органа информации о включении организации или физического лица в перечень организаций и лиц, связанных с финансированием терроризма и экстремизма, обязаны незамедлительно, за исключением случаев, установленных пунктом 8 </w:t>
      </w:r>
      <w:r>
        <w:rPr>
          <w:rFonts w:ascii="Times New Roman"/>
          <w:b w:val="false"/>
          <w:i w:val="false"/>
          <w:color w:val="000000"/>
          <w:sz w:val="28"/>
        </w:rPr>
        <w:t>статьи 12</w:t>
      </w:r>
      <w:r>
        <w:rPr>
          <w:rFonts w:ascii="Times New Roman"/>
          <w:b w:val="false"/>
          <w:i w:val="false"/>
          <w:color w:val="000000"/>
          <w:sz w:val="28"/>
        </w:rPr>
        <w:t xml:space="preserve"> настоящего Закона, принять следующие меры по замораживанию операций с деньгами и (или) иным имуществом:";</w:t>
      </w:r>
    </w:p>
    <w:p>
      <w:pPr>
        <w:spacing w:after="0"/>
        <w:ind w:left="0"/>
        <w:jc w:val="both"/>
      </w:pPr>
      <w:r>
        <w:rPr>
          <w:rFonts w:ascii="Times New Roman"/>
          <w:b w:val="false"/>
          <w:i w:val="false"/>
          <w:color w:val="000000"/>
          <w:sz w:val="28"/>
        </w:rPr>
        <w:t>
      "отказывать в проведении иных операций с деньгами и (или) иным имуществом, совершаемых такой организацией или физическим лицом, либо в их пользу, а равно клиентом, бенефициарным собственником которого является такое физическое лицо, либо в его пользу, за исключением зачисления денег такому лицу на банковский счет.";</w:t>
      </w:r>
    </w:p>
    <w:bookmarkStart w:name="z74" w:id="60"/>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60"/>
    <w:p>
      <w:pPr>
        <w:spacing w:after="0"/>
        <w:ind w:left="0"/>
        <w:jc w:val="both"/>
      </w:pPr>
      <w:r>
        <w:rPr>
          <w:rFonts w:ascii="Times New Roman"/>
          <w:b w:val="false"/>
          <w:i w:val="false"/>
          <w:color w:val="000000"/>
          <w:sz w:val="28"/>
        </w:rPr>
        <w:t xml:space="preserve">
      "Субъекты финансового мониторинга предоставляют в уполномоченный орган сообщения о фактах отказа физическому или юридическому лицу в установлении деловых отношений, прекращения деловых отношений с клиентом, отказа в проведении операции с деньгами и (или) иным имуществом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а также о мерах по замораживанию операций с деньгами и (или) иным имуществом,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настоящей статьи, не позднее рабочего дня, следующего за днем принятия субъектом финансового мониторинга соответствующего решения (совершения действия).";</w:t>
      </w:r>
    </w:p>
    <w:bookmarkStart w:name="z75"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61"/>
    <w:bookmarkStart w:name="z76" w:id="62"/>
    <w:p>
      <w:pPr>
        <w:spacing w:after="0"/>
        <w:ind w:left="0"/>
        <w:jc w:val="both"/>
      </w:pPr>
      <w:r>
        <w:rPr>
          <w:rFonts w:ascii="Times New Roman"/>
          <w:b w:val="false"/>
          <w:i w:val="false"/>
          <w:color w:val="000000"/>
          <w:sz w:val="28"/>
        </w:rPr>
        <w:t>
      часть первую изложить в следующей редакции:</w:t>
      </w:r>
    </w:p>
    <w:bookmarkEnd w:id="62"/>
    <w:p>
      <w:pPr>
        <w:spacing w:after="0"/>
        <w:ind w:left="0"/>
        <w:jc w:val="both"/>
      </w:pPr>
      <w:r>
        <w:rPr>
          <w:rFonts w:ascii="Times New Roman"/>
          <w:b w:val="false"/>
          <w:i w:val="false"/>
          <w:color w:val="000000"/>
          <w:sz w:val="28"/>
        </w:rPr>
        <w:t xml:space="preserve">
      "5. Уполномоченный орган после принятия решения о приостановлении проведения подозрительной операции незамедлительно передает информацию, за исключением операции, предусмотренной подпунктом 1) части первой пункта 8 </w:t>
      </w:r>
      <w:r>
        <w:rPr>
          <w:rFonts w:ascii="Times New Roman"/>
          <w:b w:val="false"/>
          <w:i w:val="false"/>
          <w:color w:val="000000"/>
          <w:sz w:val="28"/>
        </w:rPr>
        <w:t>статьи 12</w:t>
      </w:r>
      <w:r>
        <w:rPr>
          <w:rFonts w:ascii="Times New Roman"/>
          <w:b w:val="false"/>
          <w:i w:val="false"/>
          <w:color w:val="000000"/>
          <w:sz w:val="28"/>
        </w:rPr>
        <w:t xml:space="preserve"> настоящего Закона, в Генеральную прокуратуру Республики Казахстан, которая в течение восьми часов с момента получения сообщения от уполномоченного органа о приостановлении подозрительной операции направляет информацию в правоохранительные и специальные государственные органы в соответствии с их компетенцией для принятия решения.";</w:t>
      </w:r>
    </w:p>
    <w:bookmarkStart w:name="z77" w:id="63"/>
    <w:p>
      <w:pPr>
        <w:spacing w:after="0"/>
        <w:ind w:left="0"/>
        <w:jc w:val="both"/>
      </w:pPr>
      <w:r>
        <w:rPr>
          <w:rFonts w:ascii="Times New Roman"/>
          <w:b w:val="false"/>
          <w:i w:val="false"/>
          <w:color w:val="000000"/>
          <w:sz w:val="28"/>
        </w:rPr>
        <w:t>
      дополнить частью четвертой следующего содержания:</w:t>
      </w:r>
    </w:p>
    <w:bookmarkEnd w:id="63"/>
    <w:p>
      <w:pPr>
        <w:spacing w:after="0"/>
        <w:ind w:left="0"/>
        <w:jc w:val="both"/>
      </w:pPr>
      <w:r>
        <w:rPr>
          <w:rFonts w:ascii="Times New Roman"/>
          <w:b w:val="false"/>
          <w:i w:val="false"/>
          <w:color w:val="000000"/>
          <w:sz w:val="28"/>
        </w:rPr>
        <w:t xml:space="preserve">
      "Уполномоченный орган после принятия решения о приостановлении проведения подозрительной операции, предусмотренной подпунктом 1) части первой пункта 8 </w:t>
      </w:r>
      <w:r>
        <w:rPr>
          <w:rFonts w:ascii="Times New Roman"/>
          <w:b w:val="false"/>
          <w:i w:val="false"/>
          <w:color w:val="000000"/>
          <w:sz w:val="28"/>
        </w:rPr>
        <w:t>статьи 12</w:t>
      </w:r>
      <w:r>
        <w:rPr>
          <w:rFonts w:ascii="Times New Roman"/>
          <w:b w:val="false"/>
          <w:i w:val="false"/>
          <w:color w:val="000000"/>
          <w:sz w:val="28"/>
        </w:rPr>
        <w:t xml:space="preserve"> настоящего Закона, в течение трех рабочих дней принимает решение о проведении операции либо отказе в проведении операции и доводит его до субъектов финансового мониторинга.";</w:t>
      </w:r>
    </w:p>
    <w:bookmarkStart w:name="z78" w:id="6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64"/>
    <w:p>
      <w:pPr>
        <w:spacing w:after="0"/>
        <w:ind w:left="0"/>
        <w:jc w:val="both"/>
      </w:pPr>
      <w:r>
        <w:rPr>
          <w:rFonts w:ascii="Times New Roman"/>
          <w:b w:val="false"/>
          <w:i w:val="false"/>
          <w:color w:val="000000"/>
          <w:sz w:val="28"/>
        </w:rPr>
        <w:t>
      "Приостановление и замораживание операций с деньгами и (или) иным имуществом не являются основаниями для возникновения гражданско-правовой или иной ответственности государственных органов за ущерб, в том числе упущенную выгоду, возникший вследствие таких приостановления и замораживания.";</w:t>
      </w:r>
    </w:p>
    <w:bookmarkStart w:name="z79" w:id="6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16</w:t>
      </w:r>
      <w:r>
        <w:rPr>
          <w:rFonts w:ascii="Times New Roman"/>
          <w:b w:val="false"/>
          <w:i w:val="false"/>
          <w:color w:val="000000"/>
          <w:sz w:val="28"/>
        </w:rPr>
        <w:t xml:space="preserve"> дополнить подпунктами 13-1), 13-2), 13-3) и 13-4) следующего содержания:</w:t>
      </w:r>
    </w:p>
    <w:bookmarkEnd w:id="65"/>
    <w:p>
      <w:pPr>
        <w:spacing w:after="0"/>
        <w:ind w:left="0"/>
        <w:jc w:val="both"/>
      </w:pPr>
      <w:r>
        <w:rPr>
          <w:rFonts w:ascii="Times New Roman"/>
          <w:b w:val="false"/>
          <w:i w:val="false"/>
          <w:color w:val="000000"/>
          <w:sz w:val="28"/>
        </w:rPr>
        <w:t xml:space="preserve">
      "13-1) осуществляет учет субъектов финансового мониторинга, предусмотренных подпунктами 7), 12) – 16)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Закона, за исключением адвокатов,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xml:space="preserve">
      13-2) осуществляет прием уведомлений от субъектов финансового мониторинга, предусмотренных подпунктами 7), 12) – 16)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Закона, за исключением адвокатов,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13-3) координирует работу по реализации оценки рисков в сфере противодействия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13-4) разрабатывает и вносит в Правительство Республики Казахстан на утверждение Правила проведения оценки рисков легализации (отмывания) доходов и финансирования терроризма, а также меры, направленные на снижение рисков легализации (отмывания) доходов и финансирования терроризма;";</w:t>
      </w:r>
    </w:p>
    <w:bookmarkStart w:name="z80" w:id="6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17</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"1) запрашивать необходимые информацию, сведения и документы об операциях с деньгами и (или) иным имуществом у субъектов финансового мониторинга, а также у государственных органов Республики Казахстан;</w:t>
      </w:r>
    </w:p>
    <w:p>
      <w:pPr>
        <w:spacing w:after="0"/>
        <w:ind w:left="0"/>
        <w:jc w:val="both"/>
      </w:pPr>
      <w:r>
        <w:rPr>
          <w:rFonts w:ascii="Times New Roman"/>
          <w:b w:val="false"/>
          <w:i w:val="false"/>
          <w:color w:val="000000"/>
          <w:sz w:val="28"/>
        </w:rPr>
        <w:t>
      2) выносить решение о приостановлении операций с деньгами и (или) иным имуществом в случае обнаружения признаков подозрительной операции на срок до трех рабочих дней;";</w:t>
      </w:r>
    </w:p>
    <w:p>
      <w:pPr>
        <w:spacing w:after="0"/>
        <w:ind w:left="0"/>
        <w:jc w:val="both"/>
      </w:pPr>
      <w:r>
        <w:rPr>
          <w:rFonts w:ascii="Times New Roman"/>
          <w:b w:val="false"/>
          <w:i w:val="false"/>
          <w:color w:val="000000"/>
          <w:sz w:val="28"/>
        </w:rPr>
        <w:t>
      "4) по запросу или самостоятельно обмениваться информацией, сведениями и документами с компетентным органом иностранного государства в сфере противодействия легализации (отмыванию) доходов, полученных преступным путем, и финансированию терроризма;";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"2) обеспечивать соответствующий режим хранения, защиты и сохранность полученных в процессе своей деятельности информации, сведений и документов, составляющих служебную, коммерческую, банковскую или иную охраняемую законом тайну;";</w:t>
      </w:r>
    </w:p>
    <w:bookmarkStart w:name="z83" w:id="67"/>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18</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"1) предоставлять информацию, сведения и документы, необходимые уполномоченному органу для осуществления финансового мониторинга и противодействия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"3) обеспечивать соответствующий режим хранения, защиты и сохранность полученных в процессе своей деятельности информации, сведений и документов, составляющих служебную, коммерческую, банковскую или иную охраняемую законом тайну;";</w:t>
      </w:r>
    </w:p>
    <w:bookmarkStart w:name="z85"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68"/>
    <w:bookmarkStart w:name="z86" w:id="69"/>
    <w:p>
      <w:pPr>
        <w:spacing w:after="0"/>
        <w:ind w:left="0"/>
        <w:jc w:val="both"/>
      </w:pPr>
      <w:r>
        <w:rPr>
          <w:rFonts w:ascii="Times New Roman"/>
          <w:b w:val="false"/>
          <w:i w:val="false"/>
          <w:color w:val="000000"/>
          <w:sz w:val="28"/>
        </w:rPr>
        <w:t>
      дополнить подпунктами 1-1) и 1-2) следующего содержания:</w:t>
      </w:r>
    </w:p>
    <w:bookmarkEnd w:id="69"/>
    <w:p>
      <w:pPr>
        <w:spacing w:after="0"/>
        <w:ind w:left="0"/>
        <w:jc w:val="both"/>
      </w:pPr>
      <w:r>
        <w:rPr>
          <w:rFonts w:ascii="Times New Roman"/>
          <w:b w:val="false"/>
          <w:i w:val="false"/>
          <w:color w:val="000000"/>
          <w:sz w:val="28"/>
        </w:rPr>
        <w:t>
      "1-1) со дня размещения на официальном интернет-ресурсе уполномоченного органа информации о включении организации или физического лица в перечень организаций и лиц, связанных с финансированием терроризма и экстремизма, принимать меры по замораживанию операций с деньгами и (или) иным имуществом в соответствии с законодательством Республики Казахстан;</w:t>
      </w:r>
    </w:p>
    <w:p>
      <w:pPr>
        <w:spacing w:after="0"/>
        <w:ind w:left="0"/>
        <w:jc w:val="both"/>
      </w:pPr>
      <w:r>
        <w:rPr>
          <w:rFonts w:ascii="Times New Roman"/>
          <w:b w:val="false"/>
          <w:i w:val="false"/>
          <w:color w:val="000000"/>
          <w:sz w:val="28"/>
        </w:rPr>
        <w:t>
      1-2) проводить анализ и мониторинг деятельности некоммерческих организаций на предмет выявления рисков финансирования терроризма с предоставлением такой информации в уполномоченный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обеспечивать соответствующий режим хранения, защиты и сохранность полученных в процессе своей деятельности информации, сведений и документов, составляющих служебную, коммерческую, банковскую или иную охраняемую законом тайну.";</w:t>
      </w:r>
    </w:p>
    <w:bookmarkStart w:name="z88" w:id="7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19</w:t>
      </w:r>
      <w:r>
        <w:rPr>
          <w:rFonts w:ascii="Times New Roman"/>
          <w:b w:val="false"/>
          <w:i w:val="false"/>
          <w:color w:val="000000"/>
          <w:sz w:val="28"/>
        </w:rPr>
        <w:t>:</w:t>
      </w:r>
    </w:p>
    <w:bookmarkEnd w:id="70"/>
    <w:bookmarkStart w:name="z89" w:id="71"/>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71"/>
    <w:p>
      <w:pPr>
        <w:spacing w:after="0"/>
        <w:ind w:left="0"/>
        <w:jc w:val="both"/>
      </w:pPr>
      <w:r>
        <w:rPr>
          <w:rFonts w:ascii="Times New Roman"/>
          <w:b w:val="false"/>
          <w:i w:val="false"/>
          <w:color w:val="000000"/>
          <w:sz w:val="28"/>
        </w:rPr>
        <w:t>
      "Передача информации, сведений и документов о легализации (отмывании) доходов, полученных преступным путем, и финансировании терроризма осуществляется по запросу компетентного органа иностранного государства при условии, что они не будут использованы в целях, не указанных в запросе, либо переданы третьим лицам без предварительного согласия уполномоченного органа.</w:t>
      </w:r>
    </w:p>
    <w:p>
      <w:pPr>
        <w:spacing w:after="0"/>
        <w:ind w:left="0"/>
        <w:jc w:val="both"/>
      </w:pPr>
      <w:r>
        <w:rPr>
          <w:rFonts w:ascii="Times New Roman"/>
          <w:b w:val="false"/>
          <w:i w:val="false"/>
          <w:color w:val="000000"/>
          <w:sz w:val="28"/>
        </w:rPr>
        <w:t>
      Передача компетентным органам иностранного государства информации, сведений и документов о легализации (отмывании) доходов, полученных преступным путем, и финансировании терроризма осуществляется в случае, если они не затрагивают конституционные права и свободы человека и гражданина и не наносят ущерба интересам национальной безопасности Республики Казахстан.";</w:t>
      </w:r>
    </w:p>
    <w:bookmarkStart w:name="z90" w:id="72"/>
    <w:p>
      <w:pPr>
        <w:spacing w:after="0"/>
        <w:ind w:left="0"/>
        <w:jc w:val="both"/>
      </w:pPr>
      <w:r>
        <w:rPr>
          <w:rFonts w:ascii="Times New Roman"/>
          <w:b w:val="false"/>
          <w:i w:val="false"/>
          <w:color w:val="000000"/>
          <w:sz w:val="28"/>
        </w:rPr>
        <w:t xml:space="preserve">
      части первую, вторую и третью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72"/>
    <w:p>
      <w:pPr>
        <w:spacing w:after="0"/>
        <w:ind w:left="0"/>
        <w:jc w:val="both"/>
      </w:pPr>
      <w:r>
        <w:rPr>
          <w:rFonts w:ascii="Times New Roman"/>
          <w:b w:val="false"/>
          <w:i w:val="false"/>
          <w:color w:val="000000"/>
          <w:sz w:val="28"/>
        </w:rPr>
        <w:t>
      "3. Уполномоченный орган в целях противодействия легализации (отмыванию) доходов, полученных преступным путем, и финансированию терроризма вправе запрашивать информацию, сведения и документы у компетентных органов иностранного государства, ответственных за противодействие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Уполномоченный орган вправе использовать полученные по запросу информацию, сведения и документы исключительно в целях противодействия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Уполномоченный орган не вправе без предварительного согласия компетентных органов иностранного государства, ответственных за противодействие легализации (отмыванию) доходов, полученных преступным путем, и финансированию терроризма, передавать третьей стороне или использовать информацию, сведения и документы с нарушением условий и ограничений, установленных компетентными органами иностранного государства, у которых они были запрошены.";</w:t>
      </w:r>
    </w:p>
    <w:bookmarkStart w:name="z91"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первой изложить в следующей редакции:</w:t>
      </w:r>
    </w:p>
    <w:p>
      <w:pPr>
        <w:spacing w:after="0"/>
        <w:ind w:left="0"/>
        <w:jc w:val="both"/>
      </w:pPr>
      <w:r>
        <w:rPr>
          <w:rFonts w:ascii="Times New Roman"/>
          <w:b w:val="false"/>
          <w:i w:val="false"/>
          <w:color w:val="000000"/>
          <w:sz w:val="28"/>
        </w:rPr>
        <w:t>
      "1) если уполномоченный орган считает приведенные в запросе факты и обстоятельства необходимости предоставления информации, сведений и документов недостаточными для подозрения в легализации (отмывании) доходов, полученных преступным путем, и финансировании терроризма;</w:t>
      </w:r>
    </w:p>
    <w:p>
      <w:pPr>
        <w:spacing w:after="0"/>
        <w:ind w:left="0"/>
        <w:jc w:val="both"/>
      </w:pPr>
      <w:r>
        <w:rPr>
          <w:rFonts w:ascii="Times New Roman"/>
          <w:b w:val="false"/>
          <w:i w:val="false"/>
          <w:color w:val="000000"/>
          <w:sz w:val="28"/>
        </w:rPr>
        <w:t>
      2) если предоставление информации, сведений и документов повлияет на ход уголовного судопроизводства в Республике Казахстан.";</w:t>
      </w:r>
    </w:p>
    <w:bookmarkStart w:name="z93" w:id="74"/>
    <w:p>
      <w:pPr>
        <w:spacing w:after="0"/>
        <w:ind w:left="0"/>
        <w:jc w:val="both"/>
      </w:pPr>
      <w:r>
        <w:rPr>
          <w:rFonts w:ascii="Times New Roman"/>
          <w:b w:val="false"/>
          <w:i w:val="false"/>
          <w:color w:val="000000"/>
          <w:sz w:val="28"/>
        </w:rPr>
        <w:t>
      часть третью изложить в следующей редакции:</w:t>
      </w:r>
    </w:p>
    <w:bookmarkEnd w:id="74"/>
    <w:p>
      <w:pPr>
        <w:spacing w:after="0"/>
        <w:ind w:left="0"/>
        <w:jc w:val="both"/>
      </w:pPr>
      <w:r>
        <w:rPr>
          <w:rFonts w:ascii="Times New Roman"/>
          <w:b w:val="false"/>
          <w:i w:val="false"/>
          <w:color w:val="000000"/>
          <w:sz w:val="28"/>
        </w:rPr>
        <w:t>
      "Уполномоченный орган вправе устанавливать дополнительные условия и ограничения использования информации, сведений и документов, предоставляемых компетентным органам иностранного государства, ответственным за противодействие легализации (отмыванию) доходов, полученных преступным путем, и финансированию терроризма.";</w:t>
      </w:r>
    </w:p>
    <w:bookmarkStart w:name="z94" w:id="7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2</w:t>
      </w:r>
      <w:r>
        <w:rPr>
          <w:rFonts w:ascii="Times New Roman"/>
          <w:b w:val="false"/>
          <w:i w:val="false"/>
          <w:color w:val="000000"/>
          <w:sz w:val="28"/>
        </w:rPr>
        <w:t xml:space="preserve"> статьи 20 изложить в следующей редакции:</w:t>
      </w:r>
    </w:p>
    <w:bookmarkEnd w:id="75"/>
    <w:p>
      <w:pPr>
        <w:spacing w:after="0"/>
        <w:ind w:left="0"/>
        <w:jc w:val="both"/>
      </w:pPr>
      <w:r>
        <w:rPr>
          <w:rFonts w:ascii="Times New Roman"/>
          <w:b w:val="false"/>
          <w:i w:val="false"/>
          <w:color w:val="000000"/>
          <w:sz w:val="28"/>
        </w:rPr>
        <w:t>
      "2. Работники уполномоченного органа и иных государственных органов, а также лица, которые в силу осуществления своих служебных обязанностей имеют доступ к информации, сведениям и документам, составляющим служебную, коммерческую, банковскую или иную охраняемую законом тайну, за их разглашение несут ответственность, установленную законами Республики Казахстан.".</w:t>
      </w:r>
    </w:p>
    <w:bookmarkStart w:name="z95" w:id="7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 43; № 16, ст. 90; № 19-I, 19-II, ст. 96; № 21, ст. 122; № 22, ст. 131; № 23, ст. 143; 2015 г., № 9, ст. 46):</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68 дополнить подпунктом 6-1) следующего содержания:</w:t>
      </w:r>
    </w:p>
    <w:p>
      <w:pPr>
        <w:spacing w:after="0"/>
        <w:ind w:left="0"/>
        <w:jc w:val="both"/>
      </w:pPr>
      <w:r>
        <w:rPr>
          <w:rFonts w:ascii="Times New Roman"/>
          <w:b w:val="false"/>
          <w:i w:val="false"/>
          <w:color w:val="000000"/>
          <w:sz w:val="28"/>
        </w:rPr>
        <w:t>
      "6-1) обращение в орган регистрации транспортных средств лица, включенного в перечень организаций и лиц, связанных с финансированием терроризма и экстремизма, в соответствии с законодательством Республики Казахстан;".</w:t>
      </w:r>
    </w:p>
    <w:bookmarkStart w:name="z97" w:id="7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 (Ведомости Парламента Республики Казахстан, 2014 г., № 8, ст. 48; № 16, ст. 90; № 19-I, 19-II, ст. 96; № 23, ст. 143; 2015 г., № 1, ст. 2):</w:t>
      </w:r>
    </w:p>
    <w:bookmarkEnd w:id="77"/>
    <w:bookmarkStart w:name="z98" w:id="78"/>
    <w:p>
      <w:pPr>
        <w:spacing w:after="0"/>
        <w:ind w:left="0"/>
        <w:jc w:val="both"/>
      </w:pPr>
      <w:r>
        <w:rPr>
          <w:rFonts w:ascii="Times New Roman"/>
          <w:b w:val="false"/>
          <w:i w:val="false"/>
          <w:color w:val="000000"/>
          <w:sz w:val="28"/>
        </w:rPr>
        <w:t xml:space="preserve">
      подпункт 48) </w:t>
      </w:r>
      <w:r>
        <w:rPr>
          <w:rFonts w:ascii="Times New Roman"/>
          <w:b w:val="false"/>
          <w:i w:val="false"/>
          <w:color w:val="000000"/>
          <w:sz w:val="28"/>
        </w:rPr>
        <w:t>пункта 1</w:t>
      </w:r>
      <w:r>
        <w:rPr>
          <w:rFonts w:ascii="Times New Roman"/>
          <w:b w:val="false"/>
          <w:i w:val="false"/>
          <w:color w:val="000000"/>
          <w:sz w:val="28"/>
        </w:rPr>
        <w:t xml:space="preserve"> статьи 6 изложить в следующей редакции:</w:t>
      </w:r>
    </w:p>
    <w:bookmarkEnd w:id="78"/>
    <w:p>
      <w:pPr>
        <w:spacing w:after="0"/>
        <w:ind w:left="0"/>
        <w:jc w:val="both"/>
      </w:pPr>
      <w:r>
        <w:rPr>
          <w:rFonts w:ascii="Times New Roman"/>
          <w:b w:val="false"/>
          <w:i w:val="false"/>
          <w:color w:val="000000"/>
          <w:sz w:val="28"/>
        </w:rPr>
        <w:t>
      "48)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bookmarkStart w:name="z99" w:id="79"/>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 23, ст. 143; 2015 г., № 2, ст. 3; № 8, ст. 45; № 9, ст. 46;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июня 2015 года "О внесении изменений и дополнений в некоторые законодательные акты Республики Казахстан по вопросам водоснабжения и водоотведения, кредитования и субсидирования жилищно-коммунального хозяйства", опубликованный в газетах "Егемен Қазақстан" и "Казахстанская правда" 17 июня 2015 г.):</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дополнить пунктом 35 следующего содержания:</w:t>
      </w:r>
    </w:p>
    <w:p>
      <w:pPr>
        <w:spacing w:after="0"/>
        <w:ind w:left="0"/>
        <w:jc w:val="both"/>
      </w:pPr>
      <w:r>
        <w:rPr>
          <w:rFonts w:ascii="Times New Roman"/>
          <w:b w:val="false"/>
          <w:i w:val="false"/>
          <w:color w:val="000000"/>
          <w:sz w:val="28"/>
        </w:rPr>
        <w:t xml:space="preserve">
      "35. Уведомление о начале или прекращении деятельности лица, являющегося субъектом финансового мониторинга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Законом РК от 16.11.2015 </w:t>
      </w:r>
      <w:r>
        <w:rPr>
          <w:rFonts w:ascii="Times New Roman"/>
          <w:b w:val="false"/>
          <w:i w:val="false"/>
          <w:color w:val="ff0000"/>
          <w:sz w:val="28"/>
        </w:rPr>
        <w:t>№ 406-V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w:t>
      </w:r>
      <w:r>
        <w:rPr>
          <w:rFonts w:ascii="Times New Roman"/>
          <w:b/>
          <w:i w:val="false"/>
          <w:color w:val="000000"/>
          <w:sz w:val="28"/>
        </w:rPr>
        <w:t>.</w:t>
      </w:r>
    </w:p>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 за исключением:</w:t>
      </w:r>
    </w:p>
    <w:bookmarkStart w:name="z102" w:id="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3, </w:t>
      </w:r>
      <w:r>
        <w:rPr>
          <w:rFonts w:ascii="Times New Roman"/>
          <w:b w:val="false"/>
          <w:i w:val="false"/>
          <w:color w:val="000000"/>
          <w:sz w:val="28"/>
        </w:rPr>
        <w:t>пунктов 4</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абзаца третьего </w:t>
      </w:r>
      <w:r>
        <w:rPr>
          <w:rFonts w:ascii="Times New Roman"/>
          <w:b w:val="false"/>
          <w:i w:val="false"/>
          <w:color w:val="000000"/>
          <w:sz w:val="28"/>
        </w:rPr>
        <w:t>подпункта 1)</w:t>
      </w:r>
      <w:r>
        <w:rPr>
          <w:rFonts w:ascii="Times New Roman"/>
          <w:b w:val="false"/>
          <w:i w:val="false"/>
          <w:color w:val="000000"/>
          <w:sz w:val="28"/>
        </w:rPr>
        <w:t xml:space="preserve">, абзацев второго – двадцать первого </w:t>
      </w:r>
      <w:r>
        <w:rPr>
          <w:rFonts w:ascii="Times New Roman"/>
          <w:b w:val="false"/>
          <w:i w:val="false"/>
          <w:color w:val="000000"/>
          <w:sz w:val="28"/>
        </w:rPr>
        <w:t>подпункта 3)</w:t>
      </w:r>
      <w:r>
        <w:rPr>
          <w:rFonts w:ascii="Times New Roman"/>
          <w:b w:val="false"/>
          <w:i w:val="false"/>
          <w:color w:val="000000"/>
          <w:sz w:val="28"/>
        </w:rPr>
        <w:t xml:space="preserve">, </w:t>
      </w:r>
      <w:r>
        <w:rPr>
          <w:rFonts w:ascii="Times New Roman"/>
          <w:b w:val="false"/>
          <w:i w:val="false"/>
          <w:color w:val="000000"/>
          <w:sz w:val="28"/>
        </w:rPr>
        <w:t>подпунктов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абзацев пятого – восьмого </w:t>
      </w:r>
      <w:r>
        <w:rPr>
          <w:rFonts w:ascii="Times New Roman"/>
          <w:b w:val="false"/>
          <w:i w:val="false"/>
          <w:color w:val="000000"/>
          <w:sz w:val="28"/>
        </w:rPr>
        <w:t>подпункта 14)</w:t>
      </w:r>
      <w:r>
        <w:rPr>
          <w:rFonts w:ascii="Times New Roman"/>
          <w:b w:val="false"/>
          <w:i w:val="false"/>
          <w:color w:val="000000"/>
          <w:sz w:val="28"/>
        </w:rPr>
        <w:t xml:space="preserve"> пункта 13 и </w:t>
      </w:r>
      <w:r>
        <w:rPr>
          <w:rFonts w:ascii="Times New Roman"/>
          <w:b w:val="false"/>
          <w:i w:val="false"/>
          <w:color w:val="000000"/>
          <w:sz w:val="28"/>
        </w:rPr>
        <w:t>пункта 14</w:t>
      </w:r>
      <w:r>
        <w:rPr>
          <w:rFonts w:ascii="Times New Roman"/>
          <w:b w:val="false"/>
          <w:i w:val="false"/>
          <w:color w:val="000000"/>
          <w:sz w:val="28"/>
        </w:rPr>
        <w:t xml:space="preserve"> статьи 1, которые вводятся в действие по истечении шести месяцев после дня его первого официального опубликования;</w:t>
      </w:r>
    </w:p>
    <w:bookmarkEnd w:id="80"/>
    <w:bookmarkStart w:name="z103" w:id="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пункта 3, </w:t>
      </w:r>
      <w:r>
        <w:rPr>
          <w:rFonts w:ascii="Times New Roman"/>
          <w:b w:val="false"/>
          <w:i w:val="false"/>
          <w:color w:val="000000"/>
          <w:sz w:val="28"/>
        </w:rPr>
        <w:t>пункта 9</w:t>
      </w:r>
      <w:r>
        <w:rPr>
          <w:rFonts w:ascii="Times New Roman"/>
          <w:b w:val="false"/>
          <w:i w:val="false"/>
          <w:color w:val="000000"/>
          <w:sz w:val="28"/>
        </w:rPr>
        <w:t xml:space="preserve">, абзацев четвертого и десятого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подпункта 2)</w:t>
      </w:r>
      <w:r>
        <w:rPr>
          <w:rFonts w:ascii="Times New Roman"/>
          <w:b w:val="false"/>
          <w:i w:val="false"/>
          <w:color w:val="000000"/>
          <w:sz w:val="28"/>
        </w:rPr>
        <w:t xml:space="preserve">, абзацев второго – седьмого </w:t>
      </w:r>
      <w:r>
        <w:rPr>
          <w:rFonts w:ascii="Times New Roman"/>
          <w:b w:val="false"/>
          <w:i w:val="false"/>
          <w:color w:val="000000"/>
          <w:sz w:val="28"/>
        </w:rPr>
        <w:t>подпункта 7)</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12)</w:t>
      </w:r>
      <w:r>
        <w:rPr>
          <w:rFonts w:ascii="Times New Roman"/>
          <w:b w:val="false"/>
          <w:i w:val="false"/>
          <w:color w:val="000000"/>
          <w:sz w:val="28"/>
        </w:rPr>
        <w:t xml:space="preserve"> пункта 13 и </w:t>
      </w:r>
      <w:r>
        <w:rPr>
          <w:rFonts w:ascii="Times New Roman"/>
          <w:b w:val="false"/>
          <w:i w:val="false"/>
          <w:color w:val="000000"/>
          <w:sz w:val="28"/>
        </w:rPr>
        <w:t>пункта 16</w:t>
      </w:r>
      <w:r>
        <w:rPr>
          <w:rFonts w:ascii="Times New Roman"/>
          <w:b w:val="false"/>
          <w:i w:val="false"/>
          <w:color w:val="000000"/>
          <w:sz w:val="28"/>
        </w:rPr>
        <w:t xml:space="preserve"> статьи 1, которые вводятся в действие с 20 апреля 2016 года;</w:t>
      </w:r>
    </w:p>
    <w:bookmarkEnd w:id="81"/>
    <w:bookmarkStart w:name="z1" w:id="8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пункта 8</w:t>
      </w:r>
      <w:r>
        <w:rPr>
          <w:rFonts w:ascii="Times New Roman"/>
          <w:b w:val="false"/>
          <w:i w:val="false"/>
          <w:color w:val="000000"/>
          <w:sz w:val="28"/>
        </w:rPr>
        <w:t xml:space="preserve"> и </w:t>
      </w:r>
      <w:r>
        <w:rPr>
          <w:rFonts w:ascii="Times New Roman"/>
          <w:b w:val="false"/>
          <w:i w:val="false"/>
          <w:color w:val="000000"/>
          <w:sz w:val="28"/>
        </w:rPr>
        <w:t>подпункта 9)</w:t>
      </w:r>
      <w:r>
        <w:rPr>
          <w:rFonts w:ascii="Times New Roman"/>
          <w:b w:val="false"/>
          <w:i w:val="false"/>
          <w:color w:val="000000"/>
          <w:sz w:val="28"/>
        </w:rPr>
        <w:t xml:space="preserve"> пункта 13 статьи 1, которые вводятся в действие с 1 января 2017 года.</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08.04.2016 </w:t>
      </w:r>
      <w:r>
        <w:rPr>
          <w:rFonts w:ascii="Times New Roman"/>
          <w:b w:val="false"/>
          <w:i w:val="false"/>
          <w:color w:val="ff0000"/>
          <w:sz w:val="28"/>
        </w:rPr>
        <w:t>№ 489-V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10.01.2018 </w:t>
      </w:r>
      <w:r>
        <w:rPr>
          <w:rFonts w:ascii="Times New Roman"/>
          <w:b w:val="false"/>
          <w:i w:val="false"/>
          <w:color w:val="ff0000"/>
          <w:sz w:val="28"/>
        </w:rPr>
        <w:t>№ 132-VI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