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d67a" w14:textId="c1dd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минимальных социальных стандартов и их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мая 2015 года № 315-V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2009 г., № 8, ст. 44; № 9-10, ст. 50; № 17, ст. 82; № 18, ст. 84; № 24, ст. 122, 134; 2010 г., № 5, ст. 23; № 10, ст. 48; № 24, ст. 146, 148; 2011 г., № 1, ст. 2, 3; № 11, ст. 102; № 16, ст. 128; 2012 г., № 3, ст. 26; № 4, ст. 32; № 5, ст. 41; № 6, ст. 45; № 13, ст. 91; № 14, ст. 92; № 15, ст. 97; № 21-22, ст. 123; 2013 г., № 2, ст. 13; № 3, ст. 15; № 7, ст. 36; № 9, ст. 51; № 10-11, ст. 56; № 14, ст. 72, 75; № 15, ст. 78, 81; № 16, ст. 83; № 23-24, ст. 116; 2014 г., № 2, ст. 10; № 7, ст. 37; № 8, ст. 44, 49; № 11, ст. 67; № 14, ст. 84; № 16, ст. 90; № 19-I, 19-II, ст. 96; № 21, ст. 122; № 23, ст. 143; 2015 г., № 1, ст. 2; № 3, ст. 13;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2015 года «О внесении изменений и дополнений в некоторые законодательные акты Республики Казахстан по вопросам здравоохранения», опубликованный в газетах «Егемен Қазақстан» и «Казахстанская правда» 8 апреля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9-1. Минимальные социальные стандарты в сфере труда»;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9-1. Минимальные социальные стандарты в сфере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месячной заработной платы, минимальный стандарт оплаты труда, продолжительность ежедневной работы (рабочей смены), основной оплачиваемый ежегодный трудовой отпуск являются минимальными социальными стандартами в сфере труда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минимальных социальных стандартах и их гарантиях».».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З; № 5-6, ст. 30; № 7, ст. 36; № 9, ст. 51; № 12, ст. 57; № 13, ст. 62; № 14, ст. 72, 75; № 16, ст. 83; 2014 г., № 1, ст. 4; № 7, ст. 37; № 10, ст. 52; № 11, ст. 65; № 14, ст. 84, 86; № 16, ст. 90; № 19-I, 19-II, ст. 96; № 21, ст. 122; № 23, ст. 143; 2015 г., № 1, ст. 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2015 года «О внесении изменений и дополнений в некоторые законодательные акты Республики Казахстан по вопросам здравоохранения», опубликованный в газетах «Егемен Қазақстан» и «Казахстанская правда» 8 апреля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34-1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34-1. Минимальные социальные стандарты в сфере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34-1. Минимальные социальные стандарты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Гарантированный объем бесплатной медицинской помощи, обеспечение доступности услуг здравоохранения населению являются минимальными социальными стандартами в сфере здравоохранения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минимальных социальных стандартах и их гарантиях».».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 (Ведомости Парламента Республики Казахстан, 2011 г., № 22, ст. 174; 2012 г., № 21-22, ст. 124; 2013 г., № 1, ст. З; № 2, ст. 13; № 9, ст. 51; № 10-11, ст. 56; № 14, ст. 72; 2014 г., № 1, ст. 9; № 6, ст. 28; № 14, ст. 84; № 19-I, 19-II, ст. 94, 96; № 21, ст. 122; № 22, ст. 128):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116. Формы защиты прав и интересов детей-сирот,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оставшихся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Защита прав и интересов детей-сирот, детей, оставшихся без попечения родителей, осуществляется путем передачи их на воспитание в семью (усыновление, опеку или попечительство, патронат), а при отсутствии такой возможности – в организации всех типов для детей-сирот,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защиты прав и интересов детей-сирот, детей, оставшихся без попечения родителей, переданных на воспитание в семью (усыновление, опеку или попечительство, патронат), является минимальным социальным стандартом в сфере семьи и детей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минимальных социальных стандартах и их гарантиях».».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2015 года «О внесении изменений и дополнений в некоторые законодательные акты Республики Казахстан по вопросам здравоохранения», опубликованный в газетах «Егемен Қазақстан» и «Казахстанская правда» 8 апреля 2015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82-1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82-1. Нарушение законодательства Республики Казахстан о минимальных социальных стандартах и их гарантиях»;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82-1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82-1. Нарушение законодательства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минимальных социальных стандартах и их гарантиях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о минимальных социальных стандартах и их гарантиях, выразившееся в неисполнении и (или) необеспечении минимальных социальных стандартов,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83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двадцати, на субъектов малого предпринимательства или некоммерческие организации – в размере сорока, на субъектов среднего предпринимательства – в размере шестидесяти, на субъектов крупного предпринимательства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Деяние, предусмотренное частью первой настоящей статьи, совершенное повторно в течение года после наложения административного взыскания,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сорока, на субъектов малого предпринимательства или некоммерческие организации – в размере шестидесяти, на субъектов среднего предпринимательства – в размере восьмидесяти, на субъектов крупного предпринимательства – в размере ста двадцати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«82 (частью второй),» дополнить цифрами «82-1,»;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805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«82,» дополнить цифрами «82-1,»;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4)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807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«82,» дополнить цифрами «82-1,».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 (Ведомости Парламента Республики Казахстан, 2001 г., № 17-18, ст. 247; 2004 г., № 23, ст. 142; 2007 г., № 3, ст. 20; № 10, ст. 69; № 20, ст. 152; 2009 г., № 1, ст. 4; № 23, ст. 117; 2011 г., № 10, ст. 86; № 16, ст. 128; 2012 г., № 2, ст. 14; № 8, ст. 64; 2013 г., № 14, ст. 72; 2014 г., № 19-I, 19-II, ст. 96; 2015 г., № 6, ст.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черта бедности – предельная минимальная величина денежного дохода на одного человека, устанавливаемая в качестве критерия для определения размера адресной социальной помощи;»;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1-1 и 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Размер черты бедности определяется ежеквартально центральным исполнительным органом на основе величины прожиточного минимума в среднем на душу населения в процентном выражении в зависимости от экономических возможностей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Черта бедности по областям, городам республиканского значения, столице ежеквартально рассчитывается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средствах массовой информации публикуются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размере черты бедности – ежеквартально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черте бедности – ежеквартально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доле населения, имеющего доходы ниже черты бедности, по республике, областям, городам республиканского значения, столице – ежегодно уполномоченным органом в области государственной статистики.».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«О культуре» (Ведомости Парламента Республики Казахстан, 2006 г., № 24, ст. 147; 2008 г., № 23, ст. 124; 2010 г., № 5, ст. 23; № 10, ст. 49; № 15, ст. 71; № 24, ст. 149; 2011 г., № 5, ст. 43; № 11, ст. 102; 2012 г., № 2, ст. 13; № 3, ст. 25; № 15, ст. 97; 2013 г., № 9, ст. 51; № 14, ст. 75; 2014 г., № 1, ст. 4; № 10, ст. 52;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12-1. Минимальные социальные стандарты в сфере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обеспечения доступности услуг государственных организаций культуры и минимальный социальный стандарт обеспечения доступа инвалидов к культурно-зрелищным мероприятиям, проводимым государственными организациями культуры, являются минимальными социальными стандартами в сфере культуры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минимальных социальных стандартах и их гарантиях».».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96; № 23, ст. 143; 2015 г., № 2, ст. З):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«6-2) определяет порядок разработки государственных общеобязательных стандартов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«43-1)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технического и профессионального, послесреднего и высшего образования в период зимних и летних каникул на междугородном железнодорожном и автомобильном транспорте (кроме такси);»;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8-1. Минимальные социальные стандарты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минимальных социальных стандартах и их гарантиях».»;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по:».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«О специальных социальных услугах» (Ведомости Парламента Республики Казахстан, 2008 г., № 24, ст. 127; 2009 г., № 18, ст. 84; 2010 г., № 5, ст. 23; 2011 г., № 1, ст. 2; № 11, ст. 102; № 12, ст. 111; 2012 г., № 5, ст. 35; № 8, ст. 64; № 15, ст. 97; 2013 г., № 14, ст. 72; 2014 г., № 1, ст. 4; № 3, ст. 21; № 19-I, 19-II, ст. 94,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Гарантированный объем специальных социальных услуг является минимальным социальным стандартом в сфере социального обеспечения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минимальных социальных стандартах и их гарантиях».».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пенсионном обеспечении в Республике Казахстан» (Ведомости Парламента Республики Казахстан, 2013 г., № 10-11, ст. 55; № 21-22, ст. 115; 2014 г., № 1, ст. 1; № 6, ст. 28; № 8, ст. 49; № 11, ст. 61; № 19-I, 19-II, ст. 96; № 21, ст. 122; № 22, ст. 131; № 23, ст. 143; 2015 г., № 6, ст.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Размер минимальной пенсии является минимальным социальным стандартом в сфере социального обеспечения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минимальных социальных стандартах и их гарантиях».».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гарантированной государством юридической помощи» (Ведомости Парламента Республики Казахстан, 2013 г., № 14, ст. 73; 2014 г.,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«Правовое информирование, правовое консультирование, защита и представительство адвокатами интересов физических лиц являются минимальными социальными стандартами в сфере оказания гарантированной государством юридической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минимальных социальных стандартах и их гарантиях».».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«О физической культуре и спорте» (Ведомости Парламента Республики Казахстан, 2014 г., № 14, ст. 85; № 19-I, 19-II, ст. 96):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4. Государственная поддержка развития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поддержка в области физической культуры и спорта осуществляется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отношений в сфере физической культуры и спорта путем формирования государственной политики, создания ее системы, а также соответствующего нормативно-правового, финансового, материально-технического, кадрового, научно-методического, медицинского, информационного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оказания поддержки развитию внешних связей физкультурно-спортивных организаций, интеграции их в международные спортивные организации, способствующих развитию физкультурно-спортивного движения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создания благоприятного инвестиционного климата для отечественных и зарубежных инвесторов, вкладывающих свои средства в проектирование, строительство и эксплуатацию спортивных сооружений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обеспечения доступности спортивных сооружений, находящихся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доступности спортивных сооружений, находящихся в государственной собственности, является минимальным социальным стандартом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минимальных социальных стандартах и их гарантиях».».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