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aef4" w14:textId="b96a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w:t>
      </w:r>
    </w:p>
    <w:p>
      <w:pPr>
        <w:spacing w:after="0"/>
        <w:ind w:left="0"/>
        <w:jc w:val="both"/>
      </w:pPr>
      <w:r>
        <w:rPr>
          <w:rFonts w:ascii="Times New Roman"/>
          <w:b w:val="false"/>
          <w:i w:val="false"/>
          <w:color w:val="000000"/>
          <w:sz w:val="28"/>
        </w:rPr>
        <w:t>Закон Республики Казахстан от 27 июня 2014 года № 212-V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174</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w:t>
      </w:r>
      <w:r>
        <w:rPr>
          <w:rFonts w:ascii="Times New Roman"/>
          <w:b w:val="false"/>
          <w:i w:val="false"/>
          <w:color w:val="000000"/>
          <w:sz w:val="28"/>
        </w:rPr>
        <w:t>
      «Гражданские дела о признании забастовок незаконными рассматриваются и разрешаются в течение десяти календарных дней со дня поступления искового заявления в суд.».</w:t>
      </w:r>
    </w:p>
    <w:bookmarkEnd w:id="0"/>
    <w:bookmarkStart w:name="z2" w:id="1"/>
    <w:p>
      <w:pPr>
        <w:spacing w:after="0"/>
        <w:ind w:left="0"/>
        <w:jc w:val="both"/>
      </w:pPr>
      <w:r>
        <w:rPr>
          <w:rFonts w:ascii="Times New Roman"/>
          <w:b w:val="false"/>
          <w:i w:val="false"/>
          <w:color w:val="000000"/>
          <w:sz w:val="28"/>
        </w:rPr>
        <w:t>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w:t>
      </w:r>
      <w:r>
        <w:rPr>
          <w:rFonts w:ascii="Times New Roman"/>
          <w:b w:val="false"/>
          <w:i w:val="false"/>
          <w:color w:val="000000"/>
          <w:sz w:val="28"/>
        </w:rPr>
        <w:t>
№ 9-10, ст. 50; № 17, ст. 82; № 18, ст. 84; № 24, ст. 122, 134; 2010 г., № 5, ст. 23; № 10. ст. 48; № 24, ст. 146, 148; 2011 г., № 1, ст. 2, 3; № 11, ст. 102; № 16, ст. 128; 2012 г., № 3, ст. 26; № 4, ст. 32; № 5, ст. 41; № 6, ст. 45; № 13, ст. 91; № 14, ст. 92; № 15, ст. 97; № 21-22, ст. 123; 2013 г., № 2, ст. 13; № 3, ст. І5; № 7, ст. 36; № 9, ст. 51; № 10-11, ст. 56; № 14, ст. 72, 75; № 15, ст. 78, 81; № 16, ст. 83; № 23-24, ст. 116; 2014 г., № 2, ст. 10; № 7, ст. 37; № 8, ст. 44, 49):</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заголовком статьи 230-1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230-1. Реестры должностей гражданских служащих»;</w:t>
      </w:r>
      <w:r>
        <w:br/>
      </w:r>
      <w:r>
        <w:rPr>
          <w:rFonts w:ascii="Times New Roman"/>
          <w:b w:val="false"/>
          <w:i w:val="false"/>
          <w:color w:val="000000"/>
          <w:sz w:val="28"/>
        </w:rPr>
        <w:t>
</w:t>
      </w:r>
      <w:r>
        <w:rPr>
          <w:rFonts w:ascii="Times New Roman"/>
          <w:b w:val="false"/>
          <w:i w:val="false"/>
          <w:color w:val="000000"/>
          <w:sz w:val="28"/>
        </w:rPr>
        <w:t>
      дополнить заголовком главы 28-1 следующего содержания:</w:t>
      </w:r>
      <w:r>
        <w:br/>
      </w:r>
      <w:r>
        <w:rPr>
          <w:rFonts w:ascii="Times New Roman"/>
          <w:b w:val="false"/>
          <w:i w:val="false"/>
          <w:color w:val="000000"/>
          <w:sz w:val="28"/>
        </w:rPr>
        <w:t>
</w:t>
      </w:r>
      <w:r>
        <w:rPr>
          <w:rFonts w:ascii="Times New Roman"/>
          <w:b w:val="false"/>
          <w:i w:val="false"/>
          <w:color w:val="000000"/>
          <w:sz w:val="28"/>
        </w:rPr>
        <w:t>
      «Глава 28-1. Особенности регулирования труда работников, входящих в состав профсоюзных органов профессионального союза»;</w:t>
      </w:r>
      <w:r>
        <w:br/>
      </w:r>
      <w:r>
        <w:rPr>
          <w:rFonts w:ascii="Times New Roman"/>
          <w:b w:val="false"/>
          <w:i w:val="false"/>
          <w:color w:val="000000"/>
          <w:sz w:val="28"/>
        </w:rPr>
        <w:t>
</w:t>
      </w:r>
      <w:r>
        <w:rPr>
          <w:rFonts w:ascii="Times New Roman"/>
          <w:b w:val="false"/>
          <w:i w:val="false"/>
          <w:color w:val="000000"/>
          <w:sz w:val="28"/>
        </w:rPr>
        <w:t>
      дополнить заголовком статьи 257-2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257-2. Регулирование труда работников, входящих в состав профсоюзных органов профессионального союза»;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268. Основные цели, задачи и функции республиканской, отраслевой, региональной комиссий»;</w:t>
      </w:r>
      <w:r>
        <w:br/>
      </w:r>
      <w:r>
        <w:rPr>
          <w:rFonts w:ascii="Times New Roman"/>
          <w:b w:val="false"/>
          <w:i w:val="false"/>
          <w:color w:val="000000"/>
          <w:sz w:val="28"/>
        </w:rPr>
        <w:t>
</w:t>
      </w:r>
      <w:r>
        <w:rPr>
          <w:rFonts w:ascii="Times New Roman"/>
          <w:b w:val="false"/>
          <w:i w:val="false"/>
          <w:color w:val="000000"/>
          <w:sz w:val="28"/>
        </w:rPr>
        <w:t>
      дополнить заголовками статей 328-1 и 328-2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«Статья 328-1. Посещение субъекта контроля </w:t>
      </w:r>
      <w:r>
        <w:br/>
      </w:r>
      <w:r>
        <w:rPr>
          <w:rFonts w:ascii="Times New Roman"/>
          <w:b w:val="false"/>
          <w:i w:val="false"/>
          <w:color w:val="000000"/>
          <w:sz w:val="28"/>
        </w:rPr>
        <w:t>
       Статья 328-2. Ведомственный учет»;</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«60) представители работников - органы профессиональных союзов, их объединений, а при их отсутствии выборные представители, избранные и уполномоченные работниками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r>
        <w:br/>
      </w:r>
      <w:r>
        <w:rPr>
          <w:rFonts w:ascii="Times New Roman"/>
          <w:b w:val="false"/>
          <w:i w:val="false"/>
          <w:color w:val="000000"/>
          <w:sz w:val="28"/>
        </w:rPr>
        <w:t>
</w:t>
      </w:r>
      <w:r>
        <w:rPr>
          <w:rFonts w:ascii="Times New Roman"/>
          <w:b w:val="false"/>
          <w:i w:val="false"/>
          <w:color w:val="000000"/>
          <w:sz w:val="28"/>
        </w:rPr>
        <w:t>
      дополнить подпунктами 69-1) и 73-1) следующего содержания:</w:t>
      </w:r>
      <w:r>
        <w:br/>
      </w:r>
      <w:r>
        <w:rPr>
          <w:rFonts w:ascii="Times New Roman"/>
          <w:b w:val="false"/>
          <w:i w:val="false"/>
          <w:color w:val="000000"/>
          <w:sz w:val="28"/>
        </w:rPr>
        <w:t>
</w:t>
      </w:r>
      <w:r>
        <w:rPr>
          <w:rFonts w:ascii="Times New Roman"/>
          <w:b w:val="false"/>
          <w:i w:val="false"/>
          <w:color w:val="000000"/>
          <w:sz w:val="28"/>
        </w:rPr>
        <w:t>
      «69-1) межразрядный коэффициент - соотношение между тарифными ставками смежных тарифно-квалификационных разрядов;»;</w:t>
      </w:r>
      <w:r>
        <w:br/>
      </w:r>
      <w:r>
        <w:rPr>
          <w:rFonts w:ascii="Times New Roman"/>
          <w:b w:val="false"/>
          <w:i w:val="false"/>
          <w:color w:val="000000"/>
          <w:sz w:val="28"/>
        </w:rPr>
        <w:t>
</w:t>
      </w:r>
      <w:r>
        <w:rPr>
          <w:rFonts w:ascii="Times New Roman"/>
          <w:b w:val="false"/>
          <w:i w:val="false"/>
          <w:color w:val="000000"/>
          <w:sz w:val="28"/>
        </w:rPr>
        <w:t>
      «73-1)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14-1) и 25-1) следующего содержания:</w:t>
      </w:r>
      <w:r>
        <w:br/>
      </w:r>
      <w:r>
        <w:rPr>
          <w:rFonts w:ascii="Times New Roman"/>
          <w:b w:val="false"/>
          <w:i w:val="false"/>
          <w:color w:val="000000"/>
          <w:sz w:val="28"/>
        </w:rPr>
        <w:t>
</w:t>
      </w:r>
      <w:r>
        <w:rPr>
          <w:rFonts w:ascii="Times New Roman"/>
          <w:b w:val="false"/>
          <w:i w:val="false"/>
          <w:color w:val="000000"/>
          <w:sz w:val="28"/>
        </w:rPr>
        <w:t>
      «14-1) утверждает лимит штатной численности гражданских служащих, осуществляющих техническое обслуживание и обеспечивающих функционирование государственных органов, если иное не установлено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«25-1) устанавливает порядок разработки, утверждения и пересмотра инструкции по безопасности и охране труда работодателем;»;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устанавливает порядок замены и пересмотра типовых (отраслевых, межотраслевых) норм и нормативов по труду;»;</w:t>
      </w:r>
      <w:r>
        <w:br/>
      </w:r>
      <w:r>
        <w:rPr>
          <w:rFonts w:ascii="Times New Roman"/>
          <w:b w:val="false"/>
          <w:i w:val="false"/>
          <w:color w:val="000000"/>
          <w:sz w:val="28"/>
        </w:rPr>
        <w:t>
</w:t>
      </w:r>
      <w:r>
        <w:rPr>
          <w:rFonts w:ascii="Times New Roman"/>
          <w:b w:val="false"/>
          <w:i w:val="false"/>
          <w:color w:val="000000"/>
          <w:sz w:val="28"/>
        </w:rPr>
        <w:t>
      дополнить подпунктами 7-1), 7-2) и 17-1) следующего содержания:</w:t>
      </w:r>
      <w:r>
        <w:br/>
      </w:r>
      <w:r>
        <w:rPr>
          <w:rFonts w:ascii="Times New Roman"/>
          <w:b w:val="false"/>
          <w:i w:val="false"/>
          <w:color w:val="000000"/>
          <w:sz w:val="28"/>
        </w:rPr>
        <w:t>
</w:t>
      </w:r>
      <w:r>
        <w:rPr>
          <w:rFonts w:ascii="Times New Roman"/>
          <w:b w:val="false"/>
          <w:i w:val="false"/>
          <w:color w:val="000000"/>
          <w:sz w:val="28"/>
        </w:rPr>
        <w:t>
      «7-1) разрабатывает и утверждает типовые нормы и нормативы по труду единые (межотраслевые) для всех сфер деятельности по согласованию с государственными органами соответствующих сфер деятельности;</w:t>
      </w:r>
      <w:r>
        <w:br/>
      </w:r>
      <w:r>
        <w:rPr>
          <w:rFonts w:ascii="Times New Roman"/>
          <w:b w:val="false"/>
          <w:i w:val="false"/>
          <w:color w:val="000000"/>
          <w:sz w:val="28"/>
        </w:rPr>
        <w:t>
</w:t>
      </w:r>
      <w:r>
        <w:rPr>
          <w:rFonts w:ascii="Times New Roman"/>
          <w:b w:val="false"/>
          <w:i w:val="false"/>
          <w:color w:val="000000"/>
          <w:sz w:val="28"/>
        </w:rPr>
        <w:t>
      7-2) разрабатывает и утверждает перечень наименований должностей работников, относящихся к административному персоналу;»;</w:t>
      </w:r>
      <w:r>
        <w:br/>
      </w:r>
      <w:r>
        <w:rPr>
          <w:rFonts w:ascii="Times New Roman"/>
          <w:b w:val="false"/>
          <w:i w:val="false"/>
          <w:color w:val="000000"/>
          <w:sz w:val="28"/>
        </w:rPr>
        <w:t>
</w:t>
      </w:r>
      <w:r>
        <w:rPr>
          <w:rFonts w:ascii="Times New Roman"/>
          <w:b w:val="false"/>
          <w:i w:val="false"/>
          <w:color w:val="000000"/>
          <w:sz w:val="28"/>
        </w:rPr>
        <w:t>
      «17-1) согласовывает реестры должностей гражданских служащих по соответствующим сферам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«18) устанавливает порядок утверждения типовых (отраслевых, межотраслевых) норм и нормативов по труду уполномоченными государственными органами соответствующих сфер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w:t>
      </w:r>
      <w:r>
        <w:rPr>
          <w:rFonts w:ascii="Times New Roman"/>
          <w:b w:val="false"/>
          <w:i w:val="false"/>
          <w:color w:val="000000"/>
          <w:sz w:val="28"/>
        </w:rPr>
        <w:t>
      «25-1) утверждает типовое положение о трудовом арбитраже;»;</w:t>
      </w:r>
      <w:r>
        <w:br/>
      </w:r>
      <w:r>
        <w:rPr>
          <w:rFonts w:ascii="Times New Roman"/>
          <w:b w:val="false"/>
          <w:i w:val="false"/>
          <w:color w:val="000000"/>
          <w:sz w:val="28"/>
        </w:rPr>
        <w:t>
</w:t>
      </w:r>
      <w:r>
        <w:rPr>
          <w:rFonts w:ascii="Times New Roman"/>
          <w:b w:val="false"/>
          <w:i w:val="false"/>
          <w:color w:val="000000"/>
          <w:sz w:val="28"/>
        </w:rPr>
        <w:t>
      5) подпункт 1) </w:t>
      </w:r>
      <w:r>
        <w:rPr>
          <w:rFonts w:ascii="Times New Roman"/>
          <w:b w:val="false"/>
          <w:i w:val="false"/>
          <w:color w:val="000000"/>
          <w:sz w:val="28"/>
        </w:rPr>
        <w:t>пункта 1</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реквизиты сторон:</w:t>
      </w:r>
      <w:r>
        <w:br/>
      </w:r>
      <w:r>
        <w:rPr>
          <w:rFonts w:ascii="Times New Roman"/>
          <w:b w:val="false"/>
          <w:i w:val="false"/>
          <w:color w:val="000000"/>
          <w:sz w:val="28"/>
        </w:rPr>
        <w:t>
</w:t>
      </w:r>
      <w:r>
        <w:rPr>
          <w:rFonts w:ascii="Times New Roman"/>
          <w:b w:val="false"/>
          <w:i w:val="false"/>
          <w:color w:val="000000"/>
          <w:sz w:val="28"/>
        </w:rPr>
        <w:t>
      фамилию, имя, отчество (при его наличии)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 индивидуальный идентификационный номер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фамилию, имя, отчество (при его наличии)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7)</w:t>
      </w:r>
      <w:r>
        <w:rPr>
          <w:rFonts w:ascii="Times New Roman"/>
          <w:b w:val="false"/>
          <w:i w:val="false"/>
          <w:color w:val="000000"/>
          <w:sz w:val="28"/>
        </w:rPr>
        <w:t xml:space="preserve"> пункта 1 статьи 31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53. Прекращение трудового договора по истечении срока</w:t>
      </w:r>
      <w:r>
        <w:br/>
      </w: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r>
        <w:br/>
      </w:r>
      <w:r>
        <w:rPr>
          <w:rFonts w:ascii="Times New Roman"/>
          <w:b w:val="false"/>
          <w:i w:val="false"/>
          <w:color w:val="000000"/>
          <w:sz w:val="28"/>
        </w:rPr>
        <w:t>
</w:t>
      </w:r>
      <w:r>
        <w:rPr>
          <w:rFonts w:ascii="Times New Roman"/>
          <w:b w:val="false"/>
          <w:i w:val="false"/>
          <w:color w:val="000000"/>
          <w:sz w:val="28"/>
        </w:rPr>
        <w:t>
      2. 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w:t>
      </w:r>
      <w:r>
        <w:br/>
      </w:r>
      <w:r>
        <w:rPr>
          <w:rFonts w:ascii="Times New Roman"/>
          <w:b w:val="false"/>
          <w:i w:val="false"/>
          <w:color w:val="000000"/>
          <w:sz w:val="28"/>
        </w:rPr>
        <w:t>
</w:t>
      </w:r>
      <w:r>
        <w:rPr>
          <w:rFonts w:ascii="Times New Roman"/>
          <w:b w:val="false"/>
          <w:i w:val="false"/>
          <w:color w:val="000000"/>
          <w:sz w:val="28"/>
        </w:rPr>
        <w:t>
      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w:t>
      </w:r>
      <w:r>
        <w:br/>
      </w:r>
      <w:r>
        <w:rPr>
          <w:rFonts w:ascii="Times New Roman"/>
          <w:b w:val="false"/>
          <w:i w:val="false"/>
          <w:color w:val="000000"/>
          <w:sz w:val="28"/>
        </w:rPr>
        <w:t>
</w:t>
      </w:r>
      <w:r>
        <w:rPr>
          <w:rFonts w:ascii="Times New Roman"/>
          <w:b w:val="false"/>
          <w:i w:val="false"/>
          <w:color w:val="000000"/>
          <w:sz w:val="28"/>
        </w:rPr>
        <w:t>
      3. Датой истечения срока трудового договора, заключенного на время выполнения определенной работы, является день завершения работы.</w:t>
      </w:r>
      <w:r>
        <w:br/>
      </w:r>
      <w:r>
        <w:rPr>
          <w:rFonts w:ascii="Times New Roman"/>
          <w:b w:val="false"/>
          <w:i w:val="false"/>
          <w:color w:val="000000"/>
          <w:sz w:val="28"/>
        </w:rPr>
        <w:t>
</w:t>
      </w: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 (должность).»;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1)</w:t>
      </w:r>
      <w:r>
        <w:rPr>
          <w:rFonts w:ascii="Times New Roman"/>
          <w:b w:val="false"/>
          <w:i w:val="false"/>
          <w:color w:val="000000"/>
          <w:sz w:val="28"/>
        </w:rPr>
        <w:t xml:space="preserve"> пункта 1 статьи 58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Типовые (отраслевые, межотраслевые) нормы и нормативы по труду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r>
        <w:br/>
      </w:r>
      <w:r>
        <w:rPr>
          <w:rFonts w:ascii="Times New Roman"/>
          <w:b w:val="false"/>
          <w:i w:val="false"/>
          <w:color w:val="000000"/>
          <w:sz w:val="28"/>
        </w:rPr>
        <w:t>
</w:t>
      </w:r>
      <w:r>
        <w:rPr>
          <w:rFonts w:ascii="Times New Roman"/>
          <w:b w:val="false"/>
          <w:i w:val="false"/>
          <w:color w:val="000000"/>
          <w:sz w:val="28"/>
        </w:rPr>
        <w:t>
      Типовые нормы и нормативы по труду единые (межотраслевые) для всех сфер деятельности утверждаются уполномоченным государственным органом по труду по согласованию с государственными органами соответствующих сфер деятельности.</w:t>
      </w:r>
      <w:r>
        <w:br/>
      </w:r>
      <w:r>
        <w:rPr>
          <w:rFonts w:ascii="Times New Roman"/>
          <w:b w:val="false"/>
          <w:i w:val="false"/>
          <w:color w:val="000000"/>
          <w:sz w:val="28"/>
        </w:rPr>
        <w:t>
</w:t>
      </w:r>
      <w:r>
        <w:rPr>
          <w:rFonts w:ascii="Times New Roman"/>
          <w:b w:val="false"/>
          <w:i w:val="false"/>
          <w:color w:val="000000"/>
          <w:sz w:val="28"/>
        </w:rPr>
        <w:t>
      3. Замена и пересмотр типовых (отраслевых, межотраслевых) норм и нормативов по труду осуществляются органами, утвердившими их, в порядке, установленном уполномоченным государственным органом по труду.»;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122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Минимальный стандарт оплаты труда определяется из расчета минимального размера месячной заработной платы, установленного законом о республиканском бюджете и действующего на 1 января соответствующего финансового года, и повышающих отраслевых коэффициентов, определяемых отраслевым соглашением.»;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124. Индексация заработной платы</w:t>
      </w:r>
    </w:p>
    <w:bookmarkEnd w:id="1"/>
    <w:bookmarkStart w:name="z378" w:id="2"/>
    <w:p>
      <w:pPr>
        <w:spacing w:after="0"/>
        <w:ind w:left="0"/>
        <w:jc w:val="both"/>
      </w:pPr>
      <w:r>
        <w:rPr>
          <w:rFonts w:ascii="Times New Roman"/>
          <w:b w:val="false"/>
          <w:i w:val="false"/>
          <w:color w:val="000000"/>
          <w:sz w:val="28"/>
        </w:rPr>
        <w:t>
      Индексация заработной платы производится работодателем в порядке, установленном соглашениями, коллективным договором или актом работодателя, исходя из уровня инфляции, определенного на соответствующий период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статьи 138-3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Разработка национальной рамки квалификаций производится уполномоченным государственным органом по труду совместно с уполномоченным государственным органом в сфере образования и утверждается республиканской комиссией по социальному партнерству и регулированию социальных и трудовых отношений.»;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3</w:t>
      </w:r>
      <w:r>
        <w:rPr>
          <w:rFonts w:ascii="Times New Roman"/>
          <w:b w:val="false"/>
          <w:i w:val="false"/>
          <w:color w:val="000000"/>
          <w:sz w:val="28"/>
        </w:rPr>
        <w:t xml:space="preserve"> статьи 138-4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Разработка отраслевой рамки квалификаций производится уполномоченными государственными органами соответствующих сфер деятельности и утверждается отраслевыми комиссиями по социальному партнерству и регулированию социальных и трудовых отношений.»;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3</w:t>
      </w:r>
      <w:r>
        <w:rPr>
          <w:rFonts w:ascii="Times New Roman"/>
          <w:b w:val="false"/>
          <w:i w:val="false"/>
          <w:color w:val="000000"/>
          <w:sz w:val="28"/>
        </w:rPr>
        <w:t xml:space="preserve"> статьи 149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За время призыва и срочной воинской службы за работником сохраняется место работы (должность).»;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3</w:t>
      </w:r>
      <w:r>
        <w:rPr>
          <w:rFonts w:ascii="Times New Roman"/>
          <w:b w:val="false"/>
          <w:i w:val="false"/>
          <w:color w:val="000000"/>
          <w:sz w:val="28"/>
        </w:rPr>
        <w:t xml:space="preserve"> статьи 171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Члены согласительной комиссии от работников избираются общим собранием (конференцией) работников. Члены согласительной комиссии от работодателя назначаются актом работодателя. Члены согласительной комиссии на первом организационном заседании большинством голосов избирают из своего состава председателя и секретаря, и соглашением сторон решается вопрос о привлечении медиатора.»;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172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«Течение срока обращения в органы по рассмотрению индивидуальных трудовых споров приостанавливается в период действия договора о медиации по рассматриваемому индивидуальному трудовому спору.»;</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1</w:t>
      </w:r>
      <w:r>
        <w:rPr>
          <w:rFonts w:ascii="Times New Roman"/>
          <w:b w:val="false"/>
          <w:i w:val="false"/>
          <w:color w:val="000000"/>
          <w:sz w:val="28"/>
        </w:rPr>
        <w:t xml:space="preserve"> статьи 185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Расторжение трудового договора по инициативе работодателя с беременными женщинами,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не допускается, за исключением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пункта 1 статьи 54 настоящего Кодекса.»;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195 слово «деду» заменить словом «дедушке»;</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230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20) дополнить статьей 230-1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230-1. Реестры должностей гражданских служащих</w:t>
      </w:r>
      <w:r>
        <w:br/>
      </w:r>
      <w:r>
        <w:rPr>
          <w:rFonts w:ascii="Times New Roman"/>
          <w:b w:val="false"/>
          <w:i w:val="false"/>
          <w:color w:val="000000"/>
          <w:sz w:val="28"/>
        </w:rPr>
        <w:t>
</w:t>
      </w:r>
      <w:r>
        <w:rPr>
          <w:rFonts w:ascii="Times New Roman"/>
          <w:b w:val="false"/>
          <w:i w:val="false"/>
          <w:color w:val="000000"/>
          <w:sz w:val="28"/>
        </w:rPr>
        <w:t>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r>
        <w:br/>
      </w:r>
      <w:r>
        <w:rPr>
          <w:rFonts w:ascii="Times New Roman"/>
          <w:b w:val="false"/>
          <w:i w:val="false"/>
          <w:color w:val="000000"/>
          <w:sz w:val="28"/>
        </w:rPr>
        <w:t>
</w:t>
      </w:r>
      <w:r>
        <w:rPr>
          <w:rFonts w:ascii="Times New Roman"/>
          <w:b w:val="false"/>
          <w:i w:val="false"/>
          <w:color w:val="000000"/>
          <w:sz w:val="28"/>
        </w:rPr>
        <w:t>
      21) дополнить главой 28-1 следующего содержания:</w:t>
      </w:r>
      <w:r>
        <w:br/>
      </w:r>
      <w:r>
        <w:rPr>
          <w:rFonts w:ascii="Times New Roman"/>
          <w:b w:val="false"/>
          <w:i w:val="false"/>
          <w:color w:val="000000"/>
          <w:sz w:val="28"/>
        </w:rPr>
        <w:t>
</w:t>
      </w:r>
      <w:r>
        <w:rPr>
          <w:rFonts w:ascii="Times New Roman"/>
          <w:b w:val="false"/>
          <w:i w:val="false"/>
          <w:color w:val="000000"/>
          <w:sz w:val="28"/>
        </w:rPr>
        <w:t>
       «Глава 28-1. Особенности регулирования труда работников, входящих в состав профсоюзных органов профессионального союза</w:t>
      </w:r>
      <w:r>
        <w:br/>
      </w:r>
      <w:r>
        <w:rPr>
          <w:rFonts w:ascii="Times New Roman"/>
          <w:b w:val="false"/>
          <w:i w:val="false"/>
          <w:color w:val="000000"/>
          <w:sz w:val="28"/>
        </w:rPr>
        <w:t>
</w:t>
      </w:r>
      <w:r>
        <w:rPr>
          <w:rFonts w:ascii="Times New Roman"/>
          <w:b w:val="false"/>
          <w:i w:val="false"/>
          <w:color w:val="000000"/>
          <w:sz w:val="28"/>
        </w:rPr>
        <w:t>
      Статья 257-2. Регулирование труда работников, входящих в состав профсоюзных органов профессионального союза</w:t>
      </w:r>
      <w:r>
        <w:br/>
      </w:r>
      <w:r>
        <w:rPr>
          <w:rFonts w:ascii="Times New Roman"/>
          <w:b w:val="false"/>
          <w:i w:val="false"/>
          <w:color w:val="000000"/>
          <w:sz w:val="28"/>
        </w:rPr>
        <w:t>
</w:t>
      </w:r>
      <w:r>
        <w:rPr>
          <w:rFonts w:ascii="Times New Roman"/>
          <w:b w:val="false"/>
          <w:i w:val="false"/>
          <w:color w:val="000000"/>
          <w:sz w:val="28"/>
        </w:rPr>
        <w:t>
      Труд работников, входящих в состав профсоюзных органов профессионального союза, регулируется настоящим Кодексом с особенностями, предусмотренными Законом Республики Казахстан «О профессиональных союзах».»;</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Обеспечение организации социального партнерства на республиканском уровне возлагается на уполномоченный государственный орган по труду.»;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Полномочными представителями работников на республиканском уровне являются республиканские объединения профессиональных союзов.»;</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264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Обеспечение организации социального партнерства на отраслевом уровне возлагается на уполномоченные государственные органы соответствующих сфер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Полномочными представителями работников на отраслевом уровне являются отраслевые профессиональные союзы.»;</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265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Обеспечение организации социального партнерства на региональном уровне возлагается на местные исполнительные органы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Полномочными представителями работников на региональном уровне являются территориальные объединения профессиональных союзов.»;</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статьи 268</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xml:space="preserve"> и </w:t>
      </w:r>
      <w:r>
        <w:rPr>
          <w:rFonts w:ascii="Times New Roman"/>
          <w:b w:val="false"/>
          <w:i w:val="false"/>
          <w:color w:val="000000"/>
          <w:sz w:val="28"/>
        </w:rPr>
        <w:t>278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268. Основные цели, задачи и функции республиканской, отраслевой, региональной комиссий</w:t>
      </w:r>
      <w:r>
        <w:br/>
      </w:r>
      <w:r>
        <w:rPr>
          <w:rFonts w:ascii="Times New Roman"/>
          <w:b w:val="false"/>
          <w:i w:val="false"/>
          <w:color w:val="000000"/>
          <w:sz w:val="28"/>
        </w:rPr>
        <w:t>
</w:t>
      </w:r>
      <w:r>
        <w:rPr>
          <w:rFonts w:ascii="Times New Roman"/>
          <w:b w:val="false"/>
          <w:i w:val="false"/>
          <w:color w:val="000000"/>
          <w:sz w:val="28"/>
        </w:rPr>
        <w:t>
      1. Основными целями комиссий являются регулирование социальных и трудовых отношений и согласование интересов сторон социального партнерства.</w:t>
      </w:r>
      <w:r>
        <w:br/>
      </w:r>
      <w:r>
        <w:rPr>
          <w:rFonts w:ascii="Times New Roman"/>
          <w:b w:val="false"/>
          <w:i w:val="false"/>
          <w:color w:val="000000"/>
          <w:sz w:val="28"/>
        </w:rPr>
        <w:t>
</w:t>
      </w:r>
      <w:r>
        <w:rPr>
          <w:rFonts w:ascii="Times New Roman"/>
          <w:b w:val="false"/>
          <w:i w:val="false"/>
          <w:color w:val="000000"/>
          <w:sz w:val="28"/>
        </w:rPr>
        <w:t>
      2. Основными задачами комиссий являются:</w:t>
      </w:r>
      <w:r>
        <w:br/>
      </w:r>
      <w:r>
        <w:rPr>
          <w:rFonts w:ascii="Times New Roman"/>
          <w:b w:val="false"/>
          <w:i w:val="false"/>
          <w:color w:val="000000"/>
          <w:sz w:val="28"/>
        </w:rPr>
        <w:t>
</w:t>
      </w:r>
      <w:r>
        <w:rPr>
          <w:rFonts w:ascii="Times New Roman"/>
          <w:b w:val="false"/>
          <w:i w:val="false"/>
          <w:color w:val="000000"/>
          <w:sz w:val="28"/>
        </w:rPr>
        <w:t>
      1) согласование позиций сторон социального партнерства по основным направлениям социальной и экономической политики;</w:t>
      </w:r>
      <w:r>
        <w:br/>
      </w:r>
      <w:r>
        <w:rPr>
          <w:rFonts w:ascii="Times New Roman"/>
          <w:b w:val="false"/>
          <w:i w:val="false"/>
          <w:color w:val="000000"/>
          <w:sz w:val="28"/>
        </w:rPr>
        <w:t>
</w:t>
      </w:r>
      <w:r>
        <w:rPr>
          <w:rFonts w:ascii="Times New Roman"/>
          <w:b w:val="false"/>
          <w:i w:val="false"/>
          <w:color w:val="000000"/>
          <w:sz w:val="28"/>
        </w:rPr>
        <w:t>
      2) разработка и заключение соглашений;</w:t>
      </w:r>
      <w:r>
        <w:br/>
      </w:r>
      <w:r>
        <w:rPr>
          <w:rFonts w:ascii="Times New Roman"/>
          <w:b w:val="false"/>
          <w:i w:val="false"/>
          <w:color w:val="000000"/>
          <w:sz w:val="28"/>
        </w:rPr>
        <w:t>
</w:t>
      </w:r>
      <w:r>
        <w:rPr>
          <w:rFonts w:ascii="Times New Roman"/>
          <w:b w:val="false"/>
          <w:i w:val="false"/>
          <w:color w:val="000000"/>
          <w:sz w:val="28"/>
        </w:rPr>
        <w:t>
      3) разработка, согласование и утверждение мероприятий по реализации соглашений;</w:t>
      </w:r>
      <w:r>
        <w:br/>
      </w:r>
      <w:r>
        <w:rPr>
          <w:rFonts w:ascii="Times New Roman"/>
          <w:b w:val="false"/>
          <w:i w:val="false"/>
          <w:color w:val="000000"/>
          <w:sz w:val="28"/>
        </w:rPr>
        <w:t>
</w:t>
      </w:r>
      <w:r>
        <w:rPr>
          <w:rFonts w:ascii="Times New Roman"/>
          <w:b w:val="false"/>
          <w:i w:val="false"/>
          <w:color w:val="000000"/>
          <w:sz w:val="28"/>
        </w:rPr>
        <w:t>
      4) проведение консультаций и выработка рекомендаций по вопросам, связанным с ратификацией и применением международных трудовых норм.</w:t>
      </w:r>
      <w:r>
        <w:br/>
      </w:r>
      <w:r>
        <w:rPr>
          <w:rFonts w:ascii="Times New Roman"/>
          <w:b w:val="false"/>
          <w:i w:val="false"/>
          <w:color w:val="000000"/>
          <w:sz w:val="28"/>
        </w:rPr>
        <w:t>
</w:t>
      </w:r>
      <w:r>
        <w:rPr>
          <w:rFonts w:ascii="Times New Roman"/>
          <w:b w:val="false"/>
          <w:i w:val="false"/>
          <w:color w:val="000000"/>
          <w:sz w:val="28"/>
        </w:rPr>
        <w:t>
      3. Комиссии действуют в соответствии с утвержденными ими положениями и планами работ. Заседания комиссий проводятся не реже двух раз в год.</w:t>
      </w:r>
      <w:r>
        <w:br/>
      </w:r>
      <w:r>
        <w:rPr>
          <w:rFonts w:ascii="Times New Roman"/>
          <w:b w:val="false"/>
          <w:i w:val="false"/>
          <w:color w:val="000000"/>
          <w:sz w:val="28"/>
        </w:rPr>
        <w:t>
</w:t>
      </w:r>
      <w:r>
        <w:rPr>
          <w:rFonts w:ascii="Times New Roman"/>
          <w:b w:val="false"/>
          <w:i w:val="false"/>
          <w:color w:val="000000"/>
          <w:sz w:val="28"/>
        </w:rPr>
        <w:t>
      4. Функциями республиканской комиссии являются:</w:t>
      </w:r>
      <w:r>
        <w:br/>
      </w:r>
      <w:r>
        <w:rPr>
          <w:rFonts w:ascii="Times New Roman"/>
          <w:b w:val="false"/>
          <w:i w:val="false"/>
          <w:color w:val="000000"/>
          <w:sz w:val="28"/>
        </w:rPr>
        <w:t>
</w:t>
      </w:r>
      <w:r>
        <w:rPr>
          <w:rFonts w:ascii="Times New Roman"/>
          <w:b w:val="false"/>
          <w:i w:val="false"/>
          <w:color w:val="000000"/>
          <w:sz w:val="28"/>
        </w:rPr>
        <w:t>
      1) рассмотрение (по инициативе сторон социального партнерства) законопроектов в области социально-трудовых отношений и вынесение по ним рекомендаций;</w:t>
      </w:r>
      <w:r>
        <w:br/>
      </w:r>
      <w:r>
        <w:rPr>
          <w:rFonts w:ascii="Times New Roman"/>
          <w:b w:val="false"/>
          <w:i w:val="false"/>
          <w:color w:val="000000"/>
          <w:sz w:val="28"/>
        </w:rPr>
        <w:t>
</w:t>
      </w:r>
      <w:r>
        <w:rPr>
          <w:rFonts w:ascii="Times New Roman"/>
          <w:b w:val="false"/>
          <w:i w:val="false"/>
          <w:color w:val="000000"/>
          <w:sz w:val="28"/>
        </w:rPr>
        <w:t>
      2) внесение в органы исполнительной власти предложений о разработке и принятии нормативных правовых актов в области социально-трудовых отношений;</w:t>
      </w:r>
      <w:r>
        <w:br/>
      </w:r>
      <w:r>
        <w:rPr>
          <w:rFonts w:ascii="Times New Roman"/>
          <w:b w:val="false"/>
          <w:i w:val="false"/>
          <w:color w:val="000000"/>
          <w:sz w:val="28"/>
        </w:rPr>
        <w:t>
</w:t>
      </w:r>
      <w:r>
        <w:rPr>
          <w:rFonts w:ascii="Times New Roman"/>
          <w:b w:val="false"/>
          <w:i w:val="false"/>
          <w:color w:val="000000"/>
          <w:sz w:val="28"/>
        </w:rPr>
        <w:t>
      3) утверждение национальной рамки квалификации;</w:t>
      </w:r>
      <w:r>
        <w:br/>
      </w:r>
      <w:r>
        <w:rPr>
          <w:rFonts w:ascii="Times New Roman"/>
          <w:b w:val="false"/>
          <w:i w:val="false"/>
          <w:color w:val="000000"/>
          <w:sz w:val="28"/>
        </w:rPr>
        <w:t>
</w:t>
      </w:r>
      <w:r>
        <w:rPr>
          <w:rFonts w:ascii="Times New Roman"/>
          <w:b w:val="false"/>
          <w:i w:val="false"/>
          <w:color w:val="000000"/>
          <w:sz w:val="28"/>
        </w:rPr>
        <w:t>
      4) разработка и согласование мероприятий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5) согласование мер, направленных на обеспечение занятости и сокращение уровня безработицы;</w:t>
      </w:r>
      <w:r>
        <w:br/>
      </w:r>
      <w:r>
        <w:rPr>
          <w:rFonts w:ascii="Times New Roman"/>
          <w:b w:val="false"/>
          <w:i w:val="false"/>
          <w:color w:val="000000"/>
          <w:sz w:val="28"/>
        </w:rPr>
        <w:t>
</w:t>
      </w:r>
      <w:r>
        <w:rPr>
          <w:rFonts w:ascii="Times New Roman"/>
          <w:b w:val="false"/>
          <w:i w:val="false"/>
          <w:color w:val="000000"/>
          <w:sz w:val="28"/>
        </w:rPr>
        <w:t>
      6) заключение генерального соглашения и осуществление мониторинга за его исполнением;</w:t>
      </w:r>
      <w:r>
        <w:br/>
      </w:r>
      <w:r>
        <w:rPr>
          <w:rFonts w:ascii="Times New Roman"/>
          <w:b w:val="false"/>
          <w:i w:val="false"/>
          <w:color w:val="000000"/>
          <w:sz w:val="28"/>
        </w:rPr>
        <w:t>
</w:t>
      </w:r>
      <w:r>
        <w:rPr>
          <w:rFonts w:ascii="Times New Roman"/>
          <w:b w:val="false"/>
          <w:i w:val="false"/>
          <w:color w:val="000000"/>
          <w:sz w:val="28"/>
        </w:rPr>
        <w:t>
      7) формирование группы наблюдателей для участия в разработке и принятии соглашений на отраслевом и региональном уровнях;</w:t>
      </w:r>
      <w:r>
        <w:br/>
      </w:r>
      <w:r>
        <w:rPr>
          <w:rFonts w:ascii="Times New Roman"/>
          <w:b w:val="false"/>
          <w:i w:val="false"/>
          <w:color w:val="000000"/>
          <w:sz w:val="28"/>
        </w:rPr>
        <w:t>
</w:t>
      </w:r>
      <w:r>
        <w:rPr>
          <w:rFonts w:ascii="Times New Roman"/>
          <w:b w:val="false"/>
          <w:i w:val="false"/>
          <w:color w:val="000000"/>
          <w:sz w:val="28"/>
        </w:rPr>
        <w:t>
      8) осуществление иных функций, направленных на реализацию основных целей и задач республиканской комиссии.</w:t>
      </w:r>
      <w:r>
        <w:br/>
      </w:r>
      <w:r>
        <w:rPr>
          <w:rFonts w:ascii="Times New Roman"/>
          <w:b w:val="false"/>
          <w:i w:val="false"/>
          <w:color w:val="000000"/>
          <w:sz w:val="28"/>
        </w:rPr>
        <w:t>
</w:t>
      </w:r>
      <w:r>
        <w:rPr>
          <w:rFonts w:ascii="Times New Roman"/>
          <w:b w:val="false"/>
          <w:i w:val="false"/>
          <w:color w:val="000000"/>
          <w:sz w:val="28"/>
        </w:rPr>
        <w:t>
      5. Функциями отраслевой комиссии являются:</w:t>
      </w:r>
      <w:r>
        <w:br/>
      </w:r>
      <w:r>
        <w:rPr>
          <w:rFonts w:ascii="Times New Roman"/>
          <w:b w:val="false"/>
          <w:i w:val="false"/>
          <w:color w:val="000000"/>
          <w:sz w:val="28"/>
        </w:rPr>
        <w:t>
</w:t>
      </w:r>
      <w:r>
        <w:rPr>
          <w:rFonts w:ascii="Times New Roman"/>
          <w:b w:val="false"/>
          <w:i w:val="false"/>
          <w:color w:val="000000"/>
          <w:sz w:val="28"/>
        </w:rPr>
        <w:t>
      1) обеспечение исполнения сторонами социального партнерства соответствующей отрасли генерального соглашения, решений республиканской комиссии;</w:t>
      </w:r>
      <w:r>
        <w:br/>
      </w:r>
      <w:r>
        <w:rPr>
          <w:rFonts w:ascii="Times New Roman"/>
          <w:b w:val="false"/>
          <w:i w:val="false"/>
          <w:color w:val="000000"/>
          <w:sz w:val="28"/>
        </w:rPr>
        <w:t>
</w:t>
      </w:r>
      <w:r>
        <w:rPr>
          <w:rFonts w:ascii="Times New Roman"/>
          <w:b w:val="false"/>
          <w:i w:val="false"/>
          <w:color w:val="000000"/>
          <w:sz w:val="28"/>
        </w:rPr>
        <w:t>
      2) рассмотрение (по инициативе сторон социального партнерства) программных и стратегических документов соответствующей отрасли;</w:t>
      </w:r>
      <w:r>
        <w:br/>
      </w:r>
      <w:r>
        <w:rPr>
          <w:rFonts w:ascii="Times New Roman"/>
          <w:b w:val="false"/>
          <w:i w:val="false"/>
          <w:color w:val="000000"/>
          <w:sz w:val="28"/>
        </w:rPr>
        <w:t>
</w:t>
      </w:r>
      <w:r>
        <w:rPr>
          <w:rFonts w:ascii="Times New Roman"/>
          <w:b w:val="false"/>
          <w:i w:val="false"/>
          <w:color w:val="000000"/>
          <w:sz w:val="28"/>
        </w:rPr>
        <w:t>
      3) разработка и согласование мероприятий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4) согласование мер, направленных на обеспечение занятости и сокращение уровня безработицы;</w:t>
      </w:r>
      <w:r>
        <w:br/>
      </w:r>
      <w:r>
        <w:rPr>
          <w:rFonts w:ascii="Times New Roman"/>
          <w:b w:val="false"/>
          <w:i w:val="false"/>
          <w:color w:val="000000"/>
          <w:sz w:val="28"/>
        </w:rPr>
        <w:t>
</w:t>
      </w:r>
      <w:r>
        <w:rPr>
          <w:rFonts w:ascii="Times New Roman"/>
          <w:b w:val="false"/>
          <w:i w:val="false"/>
          <w:color w:val="000000"/>
          <w:sz w:val="28"/>
        </w:rPr>
        <w:t>
      5) заключение отраслевого соглашения и осуществление мониторинга за его исполнением;</w:t>
      </w:r>
      <w:r>
        <w:br/>
      </w:r>
      <w:r>
        <w:rPr>
          <w:rFonts w:ascii="Times New Roman"/>
          <w:b w:val="false"/>
          <w:i w:val="false"/>
          <w:color w:val="000000"/>
          <w:sz w:val="28"/>
        </w:rPr>
        <w:t>
</w:t>
      </w:r>
      <w:r>
        <w:rPr>
          <w:rFonts w:ascii="Times New Roman"/>
          <w:b w:val="false"/>
          <w:i w:val="false"/>
          <w:color w:val="000000"/>
          <w:sz w:val="28"/>
        </w:rPr>
        <w:t>
      6) разработка основных принципов системы оплаты труда отрасли, в том числе установления:</w:t>
      </w:r>
      <w:r>
        <w:br/>
      </w:r>
      <w:r>
        <w:rPr>
          <w:rFonts w:ascii="Times New Roman"/>
          <w:b w:val="false"/>
          <w:i w:val="false"/>
          <w:color w:val="000000"/>
          <w:sz w:val="28"/>
        </w:rPr>
        <w:t>
</w:t>
      </w:r>
      <w:r>
        <w:rPr>
          <w:rFonts w:ascii="Times New Roman"/>
          <w:b w:val="false"/>
          <w:i w:val="false"/>
          <w:color w:val="000000"/>
          <w:sz w:val="28"/>
        </w:rPr>
        <w:t xml:space="preserve">
      минимальной тарифной ставки (оклада) в отрасли; </w:t>
      </w:r>
      <w:r>
        <w:br/>
      </w:r>
      <w:r>
        <w:rPr>
          <w:rFonts w:ascii="Times New Roman"/>
          <w:b w:val="false"/>
          <w:i w:val="false"/>
          <w:color w:val="000000"/>
          <w:sz w:val="28"/>
        </w:rPr>
        <w:t>
</w:t>
      </w:r>
      <w:r>
        <w:rPr>
          <w:rFonts w:ascii="Times New Roman"/>
          <w:b w:val="false"/>
          <w:i w:val="false"/>
          <w:color w:val="000000"/>
          <w:sz w:val="28"/>
        </w:rPr>
        <w:t xml:space="preserve">
      предельных значений межразрядных коэффициентов; </w:t>
      </w:r>
      <w:r>
        <w:br/>
      </w:r>
      <w:r>
        <w:rPr>
          <w:rFonts w:ascii="Times New Roman"/>
          <w:b w:val="false"/>
          <w:i w:val="false"/>
          <w:color w:val="000000"/>
          <w:sz w:val="28"/>
        </w:rPr>
        <w:t>
</w:t>
      </w:r>
      <w:r>
        <w:rPr>
          <w:rFonts w:ascii="Times New Roman"/>
          <w:b w:val="false"/>
          <w:i w:val="false"/>
          <w:color w:val="000000"/>
          <w:sz w:val="28"/>
        </w:rPr>
        <w:t>
      повышающих отраслевых коэффициентов;</w:t>
      </w:r>
      <w:r>
        <w:br/>
      </w:r>
      <w:r>
        <w:rPr>
          <w:rFonts w:ascii="Times New Roman"/>
          <w:b w:val="false"/>
          <w:i w:val="false"/>
          <w:color w:val="000000"/>
          <w:sz w:val="28"/>
        </w:rPr>
        <w:t>
</w:t>
      </w: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r>
        <w:br/>
      </w:r>
      <w:r>
        <w:rPr>
          <w:rFonts w:ascii="Times New Roman"/>
          <w:b w:val="false"/>
          <w:i w:val="false"/>
          <w:color w:val="000000"/>
          <w:sz w:val="28"/>
        </w:rPr>
        <w:t>
</w:t>
      </w:r>
      <w:r>
        <w:rPr>
          <w:rFonts w:ascii="Times New Roman"/>
          <w:b w:val="false"/>
          <w:i w:val="false"/>
          <w:color w:val="000000"/>
          <w:sz w:val="28"/>
        </w:rPr>
        <w:t>
      7) утверждение отраслевой рамки квалификации;</w:t>
      </w:r>
      <w:r>
        <w:br/>
      </w:r>
      <w:r>
        <w:rPr>
          <w:rFonts w:ascii="Times New Roman"/>
          <w:b w:val="false"/>
          <w:i w:val="false"/>
          <w:color w:val="000000"/>
          <w:sz w:val="28"/>
        </w:rPr>
        <w:t>
</w:t>
      </w:r>
      <w:r>
        <w:rPr>
          <w:rFonts w:ascii="Times New Roman"/>
          <w:b w:val="false"/>
          <w:i w:val="false"/>
          <w:color w:val="000000"/>
          <w:sz w:val="28"/>
        </w:rPr>
        <w:t>
      8) формирование Совета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9) формирование Совета по трудовому арбитражу для предупреждения и разрешения коллективных трудовых споров;</w:t>
      </w:r>
      <w:r>
        <w:br/>
      </w:r>
      <w:r>
        <w:rPr>
          <w:rFonts w:ascii="Times New Roman"/>
          <w:b w:val="false"/>
          <w:i w:val="false"/>
          <w:color w:val="000000"/>
          <w:sz w:val="28"/>
        </w:rPr>
        <w:t>
</w:t>
      </w:r>
      <w:r>
        <w:rPr>
          <w:rFonts w:ascii="Times New Roman"/>
          <w:b w:val="false"/>
          <w:i w:val="false"/>
          <w:color w:val="000000"/>
          <w:sz w:val="28"/>
        </w:rPr>
        <w:t>
      10) формирование группы наблюдателей для участия в разработке и принятии соглашений и коллективных договоров;</w:t>
      </w:r>
      <w:r>
        <w:br/>
      </w:r>
      <w:r>
        <w:rPr>
          <w:rFonts w:ascii="Times New Roman"/>
          <w:b w:val="false"/>
          <w:i w:val="false"/>
          <w:color w:val="000000"/>
          <w:sz w:val="28"/>
        </w:rPr>
        <w:t>
</w:t>
      </w:r>
      <w:r>
        <w:rPr>
          <w:rFonts w:ascii="Times New Roman"/>
          <w:b w:val="false"/>
          <w:i w:val="false"/>
          <w:color w:val="000000"/>
          <w:sz w:val="28"/>
        </w:rPr>
        <w:t>
      11) формирование координационного центра по развитию кадрового потенциала и квалификаций;</w:t>
      </w:r>
      <w:r>
        <w:br/>
      </w:r>
      <w:r>
        <w:rPr>
          <w:rFonts w:ascii="Times New Roman"/>
          <w:b w:val="false"/>
          <w:i w:val="false"/>
          <w:color w:val="000000"/>
          <w:sz w:val="28"/>
        </w:rPr>
        <w:t>
</w:t>
      </w:r>
      <w:r>
        <w:rPr>
          <w:rFonts w:ascii="Times New Roman"/>
          <w:b w:val="false"/>
          <w:i w:val="false"/>
          <w:color w:val="000000"/>
          <w:sz w:val="28"/>
        </w:rPr>
        <w:t>
      12) осуществление иных функций, направленных на реализацию основных целей и задач отраслевой комиссии.</w:t>
      </w:r>
      <w:r>
        <w:br/>
      </w:r>
      <w:r>
        <w:rPr>
          <w:rFonts w:ascii="Times New Roman"/>
          <w:b w:val="false"/>
          <w:i w:val="false"/>
          <w:color w:val="000000"/>
          <w:sz w:val="28"/>
        </w:rPr>
        <w:t>
</w:t>
      </w:r>
      <w:r>
        <w:rPr>
          <w:rFonts w:ascii="Times New Roman"/>
          <w:b w:val="false"/>
          <w:i w:val="false"/>
          <w:color w:val="000000"/>
          <w:sz w:val="28"/>
        </w:rPr>
        <w:t>
      6. Функциями региональной комиссии являются:</w:t>
      </w:r>
      <w:r>
        <w:br/>
      </w:r>
      <w:r>
        <w:rPr>
          <w:rFonts w:ascii="Times New Roman"/>
          <w:b w:val="false"/>
          <w:i w:val="false"/>
          <w:color w:val="000000"/>
          <w:sz w:val="28"/>
        </w:rPr>
        <w:t>
</w:t>
      </w:r>
      <w:r>
        <w:rPr>
          <w:rFonts w:ascii="Times New Roman"/>
          <w:b w:val="false"/>
          <w:i w:val="false"/>
          <w:color w:val="000000"/>
          <w:sz w:val="28"/>
        </w:rPr>
        <w:t>
      1) обеспечение исполнения сторонами социального партнерства генерального соглашения, отраслевых соглашений и решений республиканской и отраслевой комиссий;</w:t>
      </w:r>
      <w:r>
        <w:br/>
      </w:r>
      <w:r>
        <w:rPr>
          <w:rFonts w:ascii="Times New Roman"/>
          <w:b w:val="false"/>
          <w:i w:val="false"/>
          <w:color w:val="000000"/>
          <w:sz w:val="28"/>
        </w:rPr>
        <w:t>
</w:t>
      </w:r>
      <w:r>
        <w:rPr>
          <w:rFonts w:ascii="Times New Roman"/>
          <w:b w:val="false"/>
          <w:i w:val="false"/>
          <w:color w:val="000000"/>
          <w:sz w:val="28"/>
        </w:rPr>
        <w:t>
      2) рассмотрение (по инициативе сторон социального партнерства) программных и стратегических документов региона;</w:t>
      </w:r>
      <w:r>
        <w:br/>
      </w:r>
      <w:r>
        <w:rPr>
          <w:rFonts w:ascii="Times New Roman"/>
          <w:b w:val="false"/>
          <w:i w:val="false"/>
          <w:color w:val="000000"/>
          <w:sz w:val="28"/>
        </w:rPr>
        <w:t>
</w:t>
      </w:r>
      <w:r>
        <w:rPr>
          <w:rFonts w:ascii="Times New Roman"/>
          <w:b w:val="false"/>
          <w:i w:val="false"/>
          <w:color w:val="000000"/>
          <w:sz w:val="28"/>
        </w:rPr>
        <w:t>
      3) разработка и согласование мероприятий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4) содействие работодателям и представителям работников в урегулировании трудовых споров;</w:t>
      </w:r>
      <w:r>
        <w:br/>
      </w:r>
      <w:r>
        <w:rPr>
          <w:rFonts w:ascii="Times New Roman"/>
          <w:b w:val="false"/>
          <w:i w:val="false"/>
          <w:color w:val="000000"/>
          <w:sz w:val="28"/>
        </w:rPr>
        <w:t>
</w:t>
      </w:r>
      <w:r>
        <w:rPr>
          <w:rFonts w:ascii="Times New Roman"/>
          <w:b w:val="false"/>
          <w:i w:val="false"/>
          <w:color w:val="000000"/>
          <w:sz w:val="28"/>
        </w:rPr>
        <w:t>
      5) принятие мер, направленных на обеспечение занятости и сокращение уровня безработицы;</w:t>
      </w:r>
      <w:r>
        <w:br/>
      </w:r>
      <w:r>
        <w:rPr>
          <w:rFonts w:ascii="Times New Roman"/>
          <w:b w:val="false"/>
          <w:i w:val="false"/>
          <w:color w:val="000000"/>
          <w:sz w:val="28"/>
        </w:rPr>
        <w:t>
</w:t>
      </w:r>
      <w:r>
        <w:rPr>
          <w:rFonts w:ascii="Times New Roman"/>
          <w:b w:val="false"/>
          <w:i w:val="false"/>
          <w:color w:val="000000"/>
          <w:sz w:val="28"/>
        </w:rPr>
        <w:t>
      6) заключение регионального соглашения и мониторинг за его исполнением;</w:t>
      </w:r>
      <w:r>
        <w:br/>
      </w:r>
      <w:r>
        <w:rPr>
          <w:rFonts w:ascii="Times New Roman"/>
          <w:b w:val="false"/>
          <w:i w:val="false"/>
          <w:color w:val="000000"/>
          <w:sz w:val="28"/>
        </w:rPr>
        <w:t>
</w:t>
      </w:r>
      <w:r>
        <w:rPr>
          <w:rFonts w:ascii="Times New Roman"/>
          <w:b w:val="false"/>
          <w:i w:val="false"/>
          <w:color w:val="000000"/>
          <w:sz w:val="28"/>
        </w:rPr>
        <w:t>
      7) формирование Совета по вопросам предупреждения и разрешения коллективных трудовых споров;</w:t>
      </w:r>
      <w:r>
        <w:br/>
      </w:r>
      <w:r>
        <w:rPr>
          <w:rFonts w:ascii="Times New Roman"/>
          <w:b w:val="false"/>
          <w:i w:val="false"/>
          <w:color w:val="000000"/>
          <w:sz w:val="28"/>
        </w:rPr>
        <w:t>
</w:t>
      </w:r>
      <w:r>
        <w:rPr>
          <w:rFonts w:ascii="Times New Roman"/>
          <w:b w:val="false"/>
          <w:i w:val="false"/>
          <w:color w:val="000000"/>
          <w:sz w:val="28"/>
        </w:rPr>
        <w:t>
      8) осуществление иных функций, направленных на реализацию основных целей и задач региональной комиссии.»;</w:t>
      </w:r>
      <w:r>
        <w:br/>
      </w:r>
      <w:r>
        <w:rPr>
          <w:rFonts w:ascii="Times New Roman"/>
          <w:b w:val="false"/>
          <w:i w:val="false"/>
          <w:color w:val="000000"/>
          <w:sz w:val="28"/>
        </w:rPr>
        <w:t>
</w:t>
      </w:r>
      <w:r>
        <w:rPr>
          <w:rFonts w:ascii="Times New Roman"/>
          <w:b w:val="false"/>
          <w:i w:val="false"/>
          <w:color w:val="000000"/>
          <w:sz w:val="28"/>
        </w:rPr>
        <w:t>
      «Статья 276. Содержание соглашений</w:t>
      </w:r>
      <w:r>
        <w:br/>
      </w:r>
      <w:r>
        <w:rPr>
          <w:rFonts w:ascii="Times New Roman"/>
          <w:b w:val="false"/>
          <w:i w:val="false"/>
          <w:color w:val="000000"/>
          <w:sz w:val="28"/>
        </w:rPr>
        <w:t>
</w:t>
      </w:r>
      <w:r>
        <w:rPr>
          <w:rFonts w:ascii="Times New Roman"/>
          <w:b w:val="false"/>
          <w:i w:val="false"/>
          <w:color w:val="000000"/>
          <w:sz w:val="28"/>
        </w:rPr>
        <w:t>
      1. Соглашения должны включать в себя положения:</w:t>
      </w:r>
      <w:r>
        <w:br/>
      </w:r>
      <w:r>
        <w:rPr>
          <w:rFonts w:ascii="Times New Roman"/>
          <w:b w:val="false"/>
          <w:i w:val="false"/>
          <w:color w:val="000000"/>
          <w:sz w:val="28"/>
        </w:rPr>
        <w:t>
</w:t>
      </w:r>
      <w:r>
        <w:rPr>
          <w:rFonts w:ascii="Times New Roman"/>
          <w:b w:val="false"/>
          <w:i w:val="false"/>
          <w:color w:val="000000"/>
          <w:sz w:val="28"/>
        </w:rPr>
        <w:t>
      1) о сроке действия;</w:t>
      </w:r>
      <w:r>
        <w:br/>
      </w:r>
      <w:r>
        <w:rPr>
          <w:rFonts w:ascii="Times New Roman"/>
          <w:b w:val="false"/>
          <w:i w:val="false"/>
          <w:color w:val="000000"/>
          <w:sz w:val="28"/>
        </w:rPr>
        <w:t>
</w:t>
      </w:r>
      <w:r>
        <w:rPr>
          <w:rFonts w:ascii="Times New Roman"/>
          <w:b w:val="false"/>
          <w:i w:val="false"/>
          <w:color w:val="000000"/>
          <w:sz w:val="28"/>
        </w:rPr>
        <w:t>
      2) о порядке контроля за исполнением;</w:t>
      </w:r>
      <w:r>
        <w:br/>
      </w:r>
      <w:r>
        <w:rPr>
          <w:rFonts w:ascii="Times New Roman"/>
          <w:b w:val="false"/>
          <w:i w:val="false"/>
          <w:color w:val="000000"/>
          <w:sz w:val="28"/>
        </w:rPr>
        <w:t>
</w:t>
      </w:r>
      <w:r>
        <w:rPr>
          <w:rFonts w:ascii="Times New Roman"/>
          <w:b w:val="false"/>
          <w:i w:val="false"/>
          <w:color w:val="000000"/>
          <w:sz w:val="28"/>
        </w:rPr>
        <w:t>
      3) о порядке внесения изменений и дополнений в соглашение;</w:t>
      </w:r>
      <w:r>
        <w:br/>
      </w:r>
      <w:r>
        <w:rPr>
          <w:rFonts w:ascii="Times New Roman"/>
          <w:b w:val="false"/>
          <w:i w:val="false"/>
          <w:color w:val="000000"/>
          <w:sz w:val="28"/>
        </w:rPr>
        <w:t>
</w:t>
      </w:r>
      <w:r>
        <w:rPr>
          <w:rFonts w:ascii="Times New Roman"/>
          <w:b w:val="false"/>
          <w:i w:val="false"/>
          <w:color w:val="000000"/>
          <w:sz w:val="28"/>
        </w:rPr>
        <w:t>
      4) об ответственности сторон в случае невыполнения взятых на себя обязательств.</w:t>
      </w:r>
      <w:r>
        <w:br/>
      </w:r>
      <w:r>
        <w:rPr>
          <w:rFonts w:ascii="Times New Roman"/>
          <w:b w:val="false"/>
          <w:i w:val="false"/>
          <w:color w:val="000000"/>
          <w:sz w:val="28"/>
        </w:rPr>
        <w:t>
</w:t>
      </w: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r>
        <w:br/>
      </w:r>
      <w:r>
        <w:rPr>
          <w:rFonts w:ascii="Times New Roman"/>
          <w:b w:val="false"/>
          <w:i w:val="false"/>
          <w:color w:val="000000"/>
          <w:sz w:val="28"/>
        </w:rPr>
        <w:t>
</w:t>
      </w: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r>
        <w:br/>
      </w:r>
      <w:r>
        <w:rPr>
          <w:rFonts w:ascii="Times New Roman"/>
          <w:b w:val="false"/>
          <w:i w:val="false"/>
          <w:color w:val="000000"/>
          <w:sz w:val="28"/>
        </w:rPr>
        <w:t>
</w:t>
      </w:r>
      <w:r>
        <w:rPr>
          <w:rFonts w:ascii="Times New Roman"/>
          <w:b w:val="false"/>
          <w:i w:val="false"/>
          <w:color w:val="000000"/>
          <w:sz w:val="28"/>
        </w:rPr>
        <w:t>
      4. Генеральным соглашением должны предусматриваться положения:</w:t>
      </w:r>
      <w:r>
        <w:br/>
      </w:r>
      <w:r>
        <w:rPr>
          <w:rFonts w:ascii="Times New Roman"/>
          <w:b w:val="false"/>
          <w:i w:val="false"/>
          <w:color w:val="000000"/>
          <w:sz w:val="28"/>
        </w:rPr>
        <w:t>
</w:t>
      </w:r>
      <w:r>
        <w:rPr>
          <w:rFonts w:ascii="Times New Roman"/>
          <w:b w:val="false"/>
          <w:i w:val="false"/>
          <w:color w:val="000000"/>
          <w:sz w:val="28"/>
        </w:rPr>
        <w:t>
      1) о порядке рассмотрения законопроектов в области социально-трудовых отношений;</w:t>
      </w:r>
      <w:r>
        <w:br/>
      </w:r>
      <w:r>
        <w:rPr>
          <w:rFonts w:ascii="Times New Roman"/>
          <w:b w:val="false"/>
          <w:i w:val="false"/>
          <w:color w:val="000000"/>
          <w:sz w:val="28"/>
        </w:rPr>
        <w:t>
</w:t>
      </w:r>
      <w:r>
        <w:rPr>
          <w:rFonts w:ascii="Times New Roman"/>
          <w:b w:val="false"/>
          <w:i w:val="false"/>
          <w:color w:val="000000"/>
          <w:sz w:val="28"/>
        </w:rPr>
        <w:t>
      2) о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3) о развитии рынка труда, содействии эффективной занятости населения;</w:t>
      </w:r>
      <w:r>
        <w:br/>
      </w:r>
      <w:r>
        <w:rPr>
          <w:rFonts w:ascii="Times New Roman"/>
          <w:b w:val="false"/>
          <w:i w:val="false"/>
          <w:color w:val="000000"/>
          <w:sz w:val="28"/>
        </w:rPr>
        <w:t>
</w:t>
      </w:r>
      <w:r>
        <w:rPr>
          <w:rFonts w:ascii="Times New Roman"/>
          <w:b w:val="false"/>
          <w:i w:val="false"/>
          <w:color w:val="000000"/>
          <w:sz w:val="28"/>
        </w:rPr>
        <w:t>
      4) об условиях и охране труда, промышленной и экологической безопасности;</w:t>
      </w:r>
      <w:r>
        <w:br/>
      </w:r>
      <w:r>
        <w:rPr>
          <w:rFonts w:ascii="Times New Roman"/>
          <w:b w:val="false"/>
          <w:i w:val="false"/>
          <w:color w:val="000000"/>
          <w:sz w:val="28"/>
        </w:rPr>
        <w:t>
</w:t>
      </w:r>
      <w:r>
        <w:rPr>
          <w:rFonts w:ascii="Times New Roman"/>
          <w:b w:val="false"/>
          <w:i w:val="false"/>
          <w:color w:val="000000"/>
          <w:sz w:val="28"/>
        </w:rPr>
        <w:t>
      5) о развитии социального партнерства и диалога;</w:t>
      </w:r>
      <w:r>
        <w:br/>
      </w:r>
      <w:r>
        <w:rPr>
          <w:rFonts w:ascii="Times New Roman"/>
          <w:b w:val="false"/>
          <w:i w:val="false"/>
          <w:color w:val="000000"/>
          <w:sz w:val="28"/>
        </w:rPr>
        <w:t>
</w:t>
      </w:r>
      <w:r>
        <w:rPr>
          <w:rFonts w:ascii="Times New Roman"/>
          <w:b w:val="false"/>
          <w:i w:val="false"/>
          <w:color w:val="000000"/>
          <w:sz w:val="28"/>
        </w:rPr>
        <w:t>
      6) о порядке формирования и деятельности группы наблюдателей для участия в разработке и принятии соглашений на отраслевом и региональном уровнях.</w:t>
      </w:r>
      <w:r>
        <w:br/>
      </w:r>
      <w:r>
        <w:rPr>
          <w:rFonts w:ascii="Times New Roman"/>
          <w:b w:val="false"/>
          <w:i w:val="false"/>
          <w:color w:val="000000"/>
          <w:sz w:val="28"/>
        </w:rPr>
        <w:t>
</w:t>
      </w:r>
      <w:r>
        <w:rPr>
          <w:rFonts w:ascii="Times New Roman"/>
          <w:b w:val="false"/>
          <w:i w:val="false"/>
          <w:color w:val="000000"/>
          <w:sz w:val="28"/>
        </w:rPr>
        <w:t>
      5. Отраслевыми соглашениями должны предусматриваться положения:</w:t>
      </w:r>
      <w:r>
        <w:br/>
      </w:r>
      <w:r>
        <w:rPr>
          <w:rFonts w:ascii="Times New Roman"/>
          <w:b w:val="false"/>
          <w:i w:val="false"/>
          <w:color w:val="000000"/>
          <w:sz w:val="28"/>
        </w:rPr>
        <w:t>
</w:t>
      </w:r>
      <w:r>
        <w:rPr>
          <w:rFonts w:ascii="Times New Roman"/>
          <w:b w:val="false"/>
          <w:i w:val="false"/>
          <w:color w:val="000000"/>
          <w:sz w:val="28"/>
        </w:rPr>
        <w:t>
      1) о порядке рассмотрения программных и стратегических документов соответствующей отрасли;</w:t>
      </w:r>
      <w:r>
        <w:br/>
      </w:r>
      <w:r>
        <w:rPr>
          <w:rFonts w:ascii="Times New Roman"/>
          <w:b w:val="false"/>
          <w:i w:val="false"/>
          <w:color w:val="000000"/>
          <w:sz w:val="28"/>
        </w:rPr>
        <w:t>
</w:t>
      </w:r>
      <w:r>
        <w:rPr>
          <w:rFonts w:ascii="Times New Roman"/>
          <w:b w:val="false"/>
          <w:i w:val="false"/>
          <w:color w:val="000000"/>
          <w:sz w:val="28"/>
        </w:rPr>
        <w:t>
      2) о развитии социального партнерства и диалога в отрасли;</w:t>
      </w:r>
      <w:r>
        <w:br/>
      </w:r>
      <w:r>
        <w:rPr>
          <w:rFonts w:ascii="Times New Roman"/>
          <w:b w:val="false"/>
          <w:i w:val="false"/>
          <w:color w:val="000000"/>
          <w:sz w:val="28"/>
        </w:rPr>
        <w:t>
</w:t>
      </w:r>
      <w:r>
        <w:rPr>
          <w:rFonts w:ascii="Times New Roman"/>
          <w:b w:val="false"/>
          <w:i w:val="false"/>
          <w:color w:val="000000"/>
          <w:sz w:val="28"/>
        </w:rPr>
        <w:t>
      3) о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4) об основных принципах системы оплаты труда отрасли, в том числе установление:</w:t>
      </w:r>
      <w:r>
        <w:br/>
      </w:r>
      <w:r>
        <w:rPr>
          <w:rFonts w:ascii="Times New Roman"/>
          <w:b w:val="false"/>
          <w:i w:val="false"/>
          <w:color w:val="000000"/>
          <w:sz w:val="28"/>
        </w:rPr>
        <w:t>
</w:t>
      </w:r>
      <w:r>
        <w:rPr>
          <w:rFonts w:ascii="Times New Roman"/>
          <w:b w:val="false"/>
          <w:i w:val="false"/>
          <w:color w:val="000000"/>
          <w:sz w:val="28"/>
        </w:rPr>
        <w:t xml:space="preserve">
      минимальной тарифной ставки (оклада) в отрасли; </w:t>
      </w:r>
      <w:r>
        <w:br/>
      </w:r>
      <w:r>
        <w:rPr>
          <w:rFonts w:ascii="Times New Roman"/>
          <w:b w:val="false"/>
          <w:i w:val="false"/>
          <w:color w:val="000000"/>
          <w:sz w:val="28"/>
        </w:rPr>
        <w:t>
</w:t>
      </w:r>
      <w:r>
        <w:rPr>
          <w:rFonts w:ascii="Times New Roman"/>
          <w:b w:val="false"/>
          <w:i w:val="false"/>
          <w:color w:val="000000"/>
          <w:sz w:val="28"/>
        </w:rPr>
        <w:t xml:space="preserve">
      предельных значений межразрядных коэффициентов; </w:t>
      </w:r>
      <w:r>
        <w:br/>
      </w:r>
      <w:r>
        <w:rPr>
          <w:rFonts w:ascii="Times New Roman"/>
          <w:b w:val="false"/>
          <w:i w:val="false"/>
          <w:color w:val="000000"/>
          <w:sz w:val="28"/>
        </w:rPr>
        <w:t>
</w:t>
      </w:r>
      <w:r>
        <w:rPr>
          <w:rFonts w:ascii="Times New Roman"/>
          <w:b w:val="false"/>
          <w:i w:val="false"/>
          <w:color w:val="000000"/>
          <w:sz w:val="28"/>
        </w:rPr>
        <w:t>
      повышающих отраслевых коэффициентов;</w:t>
      </w:r>
      <w:r>
        <w:br/>
      </w:r>
      <w:r>
        <w:rPr>
          <w:rFonts w:ascii="Times New Roman"/>
          <w:b w:val="false"/>
          <w:i w:val="false"/>
          <w:color w:val="000000"/>
          <w:sz w:val="28"/>
        </w:rPr>
        <w:t>
</w:t>
      </w: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r>
        <w:br/>
      </w:r>
      <w:r>
        <w:rPr>
          <w:rFonts w:ascii="Times New Roman"/>
          <w:b w:val="false"/>
          <w:i w:val="false"/>
          <w:color w:val="000000"/>
          <w:sz w:val="28"/>
        </w:rPr>
        <w:t>
</w:t>
      </w:r>
      <w:r>
        <w:rPr>
          <w:rFonts w:ascii="Times New Roman"/>
          <w:b w:val="false"/>
          <w:i w:val="false"/>
          <w:color w:val="000000"/>
          <w:sz w:val="28"/>
        </w:rPr>
        <w:t>
      5) о порядке утверждения отраслевой рамки квалификации;</w:t>
      </w:r>
    </w:p>
    <w:bookmarkEnd w:id="2"/>
    <w:bookmarkStart w:name="z484" w:id="3"/>
    <w:p>
      <w:pPr>
        <w:spacing w:after="0"/>
        <w:ind w:left="0"/>
        <w:jc w:val="both"/>
      </w:pPr>
      <w:r>
        <w:rPr>
          <w:rFonts w:ascii="Times New Roman"/>
          <w:b w:val="false"/>
          <w:i w:val="false"/>
          <w:color w:val="000000"/>
          <w:sz w:val="28"/>
        </w:rPr>
        <w:t>
      6) о порядке формирования и деятельности Совета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
      7) о порядке формирования и деятельности Совета по вопросам предупреждения и разрешения коллективных трудовых споров;</w:t>
      </w:r>
      <w:r>
        <w:br/>
      </w:r>
      <w:r>
        <w:rPr>
          <w:rFonts w:ascii="Times New Roman"/>
          <w:b w:val="false"/>
          <w:i w:val="false"/>
          <w:color w:val="000000"/>
          <w:sz w:val="28"/>
        </w:rPr>
        <w:t>
</w:t>
      </w:r>
      <w:r>
        <w:rPr>
          <w:rFonts w:ascii="Times New Roman"/>
          <w:b w:val="false"/>
          <w:i w:val="false"/>
          <w:color w:val="000000"/>
          <w:sz w:val="28"/>
        </w:rPr>
        <w:t>
      8) о порядке формирования и деятельности группы наблюдателей для участия в разработке и принятии соглашений, коллективных договоров;</w:t>
      </w:r>
      <w:r>
        <w:br/>
      </w:r>
      <w:r>
        <w:rPr>
          <w:rFonts w:ascii="Times New Roman"/>
          <w:b w:val="false"/>
          <w:i w:val="false"/>
          <w:color w:val="000000"/>
          <w:sz w:val="28"/>
        </w:rPr>
        <w:t>
</w:t>
      </w:r>
      <w:r>
        <w:rPr>
          <w:rFonts w:ascii="Times New Roman"/>
          <w:b w:val="false"/>
          <w:i w:val="false"/>
          <w:color w:val="000000"/>
          <w:sz w:val="28"/>
        </w:rPr>
        <w:t>
      9) о порядке формирования и деятельности координационного центра по развитию кадрового потенциала и квалификаций.</w:t>
      </w:r>
      <w:r>
        <w:br/>
      </w:r>
      <w:r>
        <w:rPr>
          <w:rFonts w:ascii="Times New Roman"/>
          <w:b w:val="false"/>
          <w:i w:val="false"/>
          <w:color w:val="000000"/>
          <w:sz w:val="28"/>
        </w:rPr>
        <w:t>
</w:t>
      </w:r>
      <w:r>
        <w:rPr>
          <w:rFonts w:ascii="Times New Roman"/>
          <w:b w:val="false"/>
          <w:i w:val="false"/>
          <w:color w:val="000000"/>
          <w:sz w:val="28"/>
        </w:rPr>
        <w:t>
      6. Региональными соглашениями должны предусматриваться положения о:</w:t>
      </w:r>
      <w:r>
        <w:br/>
      </w:r>
      <w:r>
        <w:rPr>
          <w:rFonts w:ascii="Times New Roman"/>
          <w:b w:val="false"/>
          <w:i w:val="false"/>
          <w:color w:val="000000"/>
          <w:sz w:val="28"/>
        </w:rPr>
        <w:t>
</w:t>
      </w:r>
      <w:r>
        <w:rPr>
          <w:rFonts w:ascii="Times New Roman"/>
          <w:b w:val="false"/>
          <w:i w:val="false"/>
          <w:color w:val="000000"/>
          <w:sz w:val="28"/>
        </w:rPr>
        <w:t>
      1) развитии социального партнерства и диалога в регионе;</w:t>
      </w:r>
      <w:r>
        <w:br/>
      </w:r>
      <w:r>
        <w:rPr>
          <w:rFonts w:ascii="Times New Roman"/>
          <w:b w:val="false"/>
          <w:i w:val="false"/>
          <w:color w:val="000000"/>
          <w:sz w:val="28"/>
        </w:rPr>
        <w:t>
</w:t>
      </w:r>
      <w:r>
        <w:rPr>
          <w:rFonts w:ascii="Times New Roman"/>
          <w:b w:val="false"/>
          <w:i w:val="false"/>
          <w:color w:val="000000"/>
          <w:sz w:val="28"/>
        </w:rPr>
        <w:t>
      2) порядке рассмотрения программных и стратегических документов региона;</w:t>
      </w:r>
      <w:r>
        <w:br/>
      </w:r>
      <w:r>
        <w:rPr>
          <w:rFonts w:ascii="Times New Roman"/>
          <w:b w:val="false"/>
          <w:i w:val="false"/>
          <w:color w:val="000000"/>
          <w:sz w:val="28"/>
        </w:rPr>
        <w:t>
</w:t>
      </w: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w:t>
      </w:r>
      <w:r>
        <w:rPr>
          <w:rFonts w:ascii="Times New Roman"/>
          <w:b w:val="false"/>
          <w:i w:val="false"/>
          <w:color w:val="000000"/>
          <w:sz w:val="28"/>
        </w:rPr>
        <w:t>
      4) содействии работодателям и представителям работников в урегулировании трудовых споров;</w:t>
      </w:r>
      <w:r>
        <w:br/>
      </w:r>
      <w:r>
        <w:rPr>
          <w:rFonts w:ascii="Times New Roman"/>
          <w:b w:val="false"/>
          <w:i w:val="false"/>
          <w:color w:val="000000"/>
          <w:sz w:val="28"/>
        </w:rPr>
        <w:t>
</w:t>
      </w:r>
      <w:r>
        <w:rPr>
          <w:rFonts w:ascii="Times New Roman"/>
          <w:b w:val="false"/>
          <w:i w:val="false"/>
          <w:color w:val="000000"/>
          <w:sz w:val="28"/>
        </w:rPr>
        <w:t>
      5) принятии мер, направленных на обеспечение занятости и сокращение уровня безработицы;</w:t>
      </w:r>
      <w:r>
        <w:br/>
      </w:r>
      <w:r>
        <w:rPr>
          <w:rFonts w:ascii="Times New Roman"/>
          <w:b w:val="false"/>
          <w:i w:val="false"/>
          <w:color w:val="000000"/>
          <w:sz w:val="28"/>
        </w:rPr>
        <w:t>
</w:t>
      </w:r>
      <w:r>
        <w:rPr>
          <w:rFonts w:ascii="Times New Roman"/>
          <w:b w:val="false"/>
          <w:i w:val="false"/>
          <w:color w:val="000000"/>
          <w:sz w:val="28"/>
        </w:rPr>
        <w:t>
      6) порядке формирования и деятельности Совета по вопросам предупреждения и разрешения коллективных трудовых споров.</w:t>
      </w:r>
      <w:r>
        <w:br/>
      </w:r>
      <w:r>
        <w:rPr>
          <w:rFonts w:ascii="Times New Roman"/>
          <w:b w:val="false"/>
          <w:i w:val="false"/>
          <w:color w:val="000000"/>
          <w:sz w:val="28"/>
        </w:rPr>
        <w:t>
</w:t>
      </w: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r>
        <w:br/>
      </w:r>
      <w:r>
        <w:rPr>
          <w:rFonts w:ascii="Times New Roman"/>
          <w:b w:val="false"/>
          <w:i w:val="false"/>
          <w:color w:val="000000"/>
          <w:sz w:val="28"/>
        </w:rPr>
        <w:t>
</w:t>
      </w:r>
      <w:r>
        <w:rPr>
          <w:rFonts w:ascii="Times New Roman"/>
          <w:b w:val="false"/>
          <w:i w:val="false"/>
          <w:color w:val="000000"/>
          <w:sz w:val="28"/>
        </w:rPr>
        <w:t>
      «Статья 278. Действие соглашений</w:t>
      </w:r>
      <w:r>
        <w:br/>
      </w:r>
      <w:r>
        <w:rPr>
          <w:rFonts w:ascii="Times New Roman"/>
          <w:b w:val="false"/>
          <w:i w:val="false"/>
          <w:color w:val="000000"/>
          <w:sz w:val="28"/>
        </w:rPr>
        <w:t>
</w:t>
      </w: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и их представителей.</w:t>
      </w:r>
      <w:r>
        <w:br/>
      </w:r>
      <w:r>
        <w:rPr>
          <w:rFonts w:ascii="Times New Roman"/>
          <w:b w:val="false"/>
          <w:i w:val="false"/>
          <w:color w:val="000000"/>
          <w:sz w:val="28"/>
        </w:rPr>
        <w:t>
</w:t>
      </w: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r>
        <w:br/>
      </w:r>
      <w:r>
        <w:rPr>
          <w:rFonts w:ascii="Times New Roman"/>
          <w:b w:val="false"/>
          <w:i w:val="false"/>
          <w:color w:val="000000"/>
          <w:sz w:val="28"/>
        </w:rPr>
        <w:t>
</w:t>
      </w: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4. Действие соглашений также распространяется на организации, расположенные на территории Республики Казахстан, собственниками имущества, учредителями (участниками) или акционерами которых являются иностранцы или иностранные юридические лица либо юридические лица с иностранным участием.</w:t>
      </w:r>
      <w:r>
        <w:br/>
      </w:r>
      <w:r>
        <w:rPr>
          <w:rFonts w:ascii="Times New Roman"/>
          <w:b w:val="false"/>
          <w:i w:val="false"/>
          <w:color w:val="000000"/>
          <w:sz w:val="28"/>
        </w:rPr>
        <w:t>
</w:t>
      </w:r>
      <w:r>
        <w:rPr>
          <w:rFonts w:ascii="Times New Roman"/>
          <w:b w:val="false"/>
          <w:i w:val="false"/>
          <w:color w:val="000000"/>
          <w:sz w:val="28"/>
        </w:rPr>
        <w:t>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в течение тридцати календарных дней со дня подписания соглашения обязаны официально опубликовать соглашения.»;</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282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наличии в организации нескольких представителей работников ими создается единый представительный орган для участия в комиссии и подписания коллективного договора.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 Представители сторон обязаны не реже одного раза в полугодие информировать работников о ходе выполнения коллективного договора.»;</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статье 284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 В коллективный договор включаются следующие положения:»;</w:t>
      </w:r>
      <w:r>
        <w:br/>
      </w:r>
      <w:r>
        <w:rPr>
          <w:rFonts w:ascii="Times New Roman"/>
          <w:b w:val="false"/>
          <w:i w:val="false"/>
          <w:color w:val="000000"/>
          <w:sz w:val="28"/>
        </w:rPr>
        <w:t>
</w:t>
      </w:r>
      <w:r>
        <w:rPr>
          <w:rFonts w:ascii="Times New Roman"/>
          <w:b w:val="false"/>
          <w:i w:val="false"/>
          <w:color w:val="000000"/>
          <w:sz w:val="28"/>
        </w:rPr>
        <w:t>
      дополнить подпунктами 8), 9) и 10) следующего содержания:</w:t>
      </w:r>
      <w:r>
        <w:br/>
      </w:r>
      <w:r>
        <w:rPr>
          <w:rFonts w:ascii="Times New Roman"/>
          <w:b w:val="false"/>
          <w:i w:val="false"/>
          <w:color w:val="000000"/>
          <w:sz w:val="28"/>
        </w:rPr>
        <w:t>
</w:t>
      </w:r>
      <w:r>
        <w:rPr>
          <w:rFonts w:ascii="Times New Roman"/>
          <w:b w:val="false"/>
          <w:i w:val="false"/>
          <w:color w:val="000000"/>
          <w:sz w:val="28"/>
        </w:rPr>
        <w:t>
      «8) о создании условий для деятельности профессионального союза;</w:t>
      </w:r>
      <w:r>
        <w:br/>
      </w:r>
      <w:r>
        <w:rPr>
          <w:rFonts w:ascii="Times New Roman"/>
          <w:b w:val="false"/>
          <w:i w:val="false"/>
          <w:color w:val="000000"/>
          <w:sz w:val="28"/>
        </w:rPr>
        <w:t>
</w:t>
      </w:r>
      <w:r>
        <w:rPr>
          <w:rFonts w:ascii="Times New Roman"/>
          <w:b w:val="false"/>
          <w:i w:val="false"/>
          <w:color w:val="000000"/>
          <w:sz w:val="28"/>
        </w:rPr>
        <w:t>
      9) о мероприятиях по обучению работников основам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о контроле за выполнением коллективного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подпункты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 о порядке внесения в коллективный договор изменений и дополнений;»;</w:t>
      </w:r>
      <w:r>
        <w:br/>
      </w:r>
      <w:r>
        <w:rPr>
          <w:rFonts w:ascii="Times New Roman"/>
          <w:b w:val="false"/>
          <w:i w:val="false"/>
          <w:color w:val="000000"/>
          <w:sz w:val="28"/>
        </w:rPr>
        <w:t>
</w:t>
      </w:r>
      <w:r>
        <w:rPr>
          <w:rFonts w:ascii="Times New Roman"/>
          <w:b w:val="false"/>
          <w:i w:val="false"/>
          <w:color w:val="000000"/>
          <w:sz w:val="28"/>
        </w:rPr>
        <w:t>
      «16) о добровольных пенсионных взносах;»;</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292. Примирительная комиссия</w:t>
      </w:r>
      <w:r>
        <w:br/>
      </w:r>
      <w:r>
        <w:rPr>
          <w:rFonts w:ascii="Times New Roman"/>
          <w:b w:val="false"/>
          <w:i w:val="false"/>
          <w:color w:val="000000"/>
          <w:sz w:val="28"/>
        </w:rPr>
        <w:t>
</w:t>
      </w:r>
      <w:r>
        <w:rPr>
          <w:rFonts w:ascii="Times New Roman"/>
          <w:b w:val="false"/>
          <w:i w:val="false"/>
          <w:color w:val="000000"/>
          <w:sz w:val="28"/>
        </w:rPr>
        <w:t>
      1. Примирительная комиссия создается сторонами в течение трех календарных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w:t>
      </w:r>
      <w:r>
        <w:br/>
      </w:r>
      <w:r>
        <w:rPr>
          <w:rFonts w:ascii="Times New Roman"/>
          <w:b w:val="false"/>
          <w:i w:val="false"/>
          <w:color w:val="000000"/>
          <w:sz w:val="28"/>
        </w:rPr>
        <w:t>
</w:t>
      </w:r>
      <w:r>
        <w:rPr>
          <w:rFonts w:ascii="Times New Roman"/>
          <w:b w:val="false"/>
          <w:i w:val="false"/>
          <w:color w:val="000000"/>
          <w:sz w:val="28"/>
        </w:rPr>
        <w:t>
      2. Примирительная комиссия формируется из представителей сторон коллективного трудового спора на паритетной основе. Решение о создании примирительной комиссии оформляется актом работодателя и решением представителей работников.</w:t>
      </w:r>
      <w:r>
        <w:br/>
      </w:r>
      <w:r>
        <w:rPr>
          <w:rFonts w:ascii="Times New Roman"/>
          <w:b w:val="false"/>
          <w:i w:val="false"/>
          <w:color w:val="000000"/>
          <w:sz w:val="28"/>
        </w:rPr>
        <w:t>
</w:t>
      </w:r>
      <w:r>
        <w:rPr>
          <w:rFonts w:ascii="Times New Roman"/>
          <w:b w:val="false"/>
          <w:i w:val="false"/>
          <w:color w:val="000000"/>
          <w:sz w:val="28"/>
        </w:rPr>
        <w:t>
      Работодатель, объединение работодателей создают необходимые условия для работы примирительной комиссии.</w:t>
      </w:r>
      <w:r>
        <w:br/>
      </w:r>
      <w:r>
        <w:rPr>
          <w:rFonts w:ascii="Times New Roman"/>
          <w:b w:val="false"/>
          <w:i w:val="false"/>
          <w:color w:val="000000"/>
          <w:sz w:val="28"/>
        </w:rPr>
        <w:t>
</w:t>
      </w:r>
      <w:r>
        <w:rPr>
          <w:rFonts w:ascii="Times New Roman"/>
          <w:b w:val="false"/>
          <w:i w:val="false"/>
          <w:color w:val="000000"/>
          <w:sz w:val="28"/>
        </w:rPr>
        <w:t>
      3. Примирительная комиссия рассматривает требования работников (их представителей) в срок не позднее семи календарных дней со дня ее создания.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r>
        <w:br/>
      </w:r>
      <w:r>
        <w:rPr>
          <w:rFonts w:ascii="Times New Roman"/>
          <w:b w:val="false"/>
          <w:i w:val="false"/>
          <w:color w:val="000000"/>
          <w:sz w:val="28"/>
        </w:rPr>
        <w:t>
</w:t>
      </w: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r>
        <w:br/>
      </w:r>
      <w:r>
        <w:rPr>
          <w:rFonts w:ascii="Times New Roman"/>
          <w:b w:val="false"/>
          <w:i w:val="false"/>
          <w:color w:val="000000"/>
          <w:sz w:val="28"/>
        </w:rPr>
        <w:t>
</w:t>
      </w: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w:t>
      </w:r>
      <w:r>
        <w:br/>
      </w:r>
      <w:r>
        <w:rPr>
          <w:rFonts w:ascii="Times New Roman"/>
          <w:b w:val="false"/>
          <w:i w:val="false"/>
          <w:color w:val="000000"/>
          <w:sz w:val="28"/>
        </w:rPr>
        <w:t>
</w:t>
      </w: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пункт 1</w:t>
      </w:r>
      <w:r>
        <w:rPr>
          <w:rFonts w:ascii="Times New Roman"/>
          <w:b w:val="false"/>
          <w:i w:val="false"/>
          <w:color w:val="000000"/>
          <w:sz w:val="28"/>
        </w:rPr>
        <w:t xml:space="preserve"> статьи 295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(медиатора) или без него незаконченные примирительные процедуры прекращаются, а условиями разрешения спора считаются условия соглашения между сторонами.</w:t>
      </w:r>
      <w:r>
        <w:br/>
      </w:r>
      <w:r>
        <w:rPr>
          <w:rFonts w:ascii="Times New Roman"/>
          <w:b w:val="false"/>
          <w:i w:val="false"/>
          <w:color w:val="000000"/>
          <w:sz w:val="28"/>
        </w:rPr>
        <w:t>
</w:t>
      </w:r>
      <w:r>
        <w:rPr>
          <w:rFonts w:ascii="Times New Roman"/>
          <w:b w:val="false"/>
          <w:i w:val="false"/>
          <w:color w:val="000000"/>
          <w:sz w:val="28"/>
        </w:rPr>
        <w:t>
      Соглашения, достигнутые сторонами коллективного трудового спора, оформляются в письменной форме.»;</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2</w:t>
      </w:r>
      <w:r>
        <w:rPr>
          <w:rFonts w:ascii="Times New Roman"/>
          <w:b w:val="false"/>
          <w:i w:val="false"/>
          <w:color w:val="000000"/>
          <w:sz w:val="28"/>
        </w:rPr>
        <w:t xml:space="preserve"> статьи 297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Неурегулированные в коллективном трудовом споре разногласия должны быть доведены письменно до сведения сторон.»;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319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319. Принятие нормативных актов в области безопасности и охраны труда</w:t>
      </w:r>
      <w:r>
        <w:br/>
      </w:r>
      <w:r>
        <w:rPr>
          <w:rFonts w:ascii="Times New Roman"/>
          <w:b w:val="false"/>
          <w:i w:val="false"/>
          <w:color w:val="000000"/>
          <w:sz w:val="28"/>
        </w:rPr>
        <w:t>
</w:t>
      </w:r>
      <w:r>
        <w:rPr>
          <w:rFonts w:ascii="Times New Roman"/>
          <w:b w:val="false"/>
          <w:i w:val="false"/>
          <w:color w:val="000000"/>
          <w:sz w:val="28"/>
        </w:rPr>
        <w:t>
      1. Нормативные акты в области безопасности и охраны труда устанавливают организационные, технические, технологические, санитарно-гигиенические, биологические, физические и иные нормы, правила, процедуры и нормативы, направленные на сохранение жизни и здоровья работников в процессе их трудовой деятельности.</w:t>
      </w:r>
      <w:r>
        <w:br/>
      </w:r>
      <w:r>
        <w:rPr>
          <w:rFonts w:ascii="Times New Roman"/>
          <w:b w:val="false"/>
          <w:i w:val="false"/>
          <w:color w:val="000000"/>
          <w:sz w:val="28"/>
        </w:rPr>
        <w:t>
</w:t>
      </w:r>
      <w:r>
        <w:rPr>
          <w:rFonts w:ascii="Times New Roman"/>
          <w:b w:val="false"/>
          <w:i w:val="false"/>
          <w:color w:val="000000"/>
          <w:sz w:val="28"/>
        </w:rPr>
        <w:t>
      2. Разработка, утверждение и пересмотр инструкций по безопасности и охране труда осуществляются работодателем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6</w:t>
      </w:r>
      <w:r>
        <w:rPr>
          <w:rFonts w:ascii="Times New Roman"/>
          <w:b w:val="false"/>
          <w:i w:val="false"/>
          <w:color w:val="000000"/>
          <w:sz w:val="28"/>
        </w:rPr>
        <w:t xml:space="preserve"> статьи 328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Государственный контроль в области трудового законодательства Республики Казахстан осуществляется в форме проверки и иных формах.</w:t>
      </w:r>
      <w:r>
        <w:br/>
      </w:r>
      <w:r>
        <w:rPr>
          <w:rFonts w:ascii="Times New Roman"/>
          <w:b w:val="false"/>
          <w:i w:val="false"/>
          <w:color w:val="000000"/>
          <w:sz w:val="28"/>
        </w:rPr>
        <w:t>
</w:t>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Иные формы государственного контроля осуществляются в порядке, определенном настоящим Кодексом, и на основании критериев, утверждаемых совместно уполномоченным государственным органом по труду и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000000"/>
          <w:sz w:val="28"/>
        </w:rPr>
        <w:t>
      33) дополнить статьями 328-1 и 328-2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328-1. Посещение субъекта контроля</w:t>
      </w:r>
      <w:r>
        <w:br/>
      </w:r>
      <w:r>
        <w:rPr>
          <w:rFonts w:ascii="Times New Roman"/>
          <w:b w:val="false"/>
          <w:i w:val="false"/>
          <w:color w:val="000000"/>
          <w:sz w:val="28"/>
        </w:rPr>
        <w:t>
</w:t>
      </w:r>
      <w:r>
        <w:rPr>
          <w:rFonts w:ascii="Times New Roman"/>
          <w:b w:val="false"/>
          <w:i w:val="false"/>
          <w:color w:val="000000"/>
          <w:sz w:val="28"/>
        </w:rPr>
        <w:t>
      1.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000000"/>
          <w:sz w:val="28"/>
        </w:rPr>
        <w:t>
      2. Государственный инспектор труда при посещении субъекта контроля обязан предъявить:</w:t>
      </w:r>
      <w:r>
        <w:br/>
      </w:r>
      <w:r>
        <w:rPr>
          <w:rFonts w:ascii="Times New Roman"/>
          <w:b w:val="false"/>
          <w:i w:val="false"/>
          <w:color w:val="000000"/>
          <w:sz w:val="28"/>
        </w:rPr>
        <w:t>
</w:t>
      </w:r>
      <w:r>
        <w:rPr>
          <w:rFonts w:ascii="Times New Roman"/>
          <w:b w:val="false"/>
          <w:i w:val="false"/>
          <w:color w:val="000000"/>
          <w:sz w:val="28"/>
        </w:rPr>
        <w:t>
      1) служебное удостоверение;</w:t>
      </w:r>
      <w:r>
        <w:br/>
      </w:r>
      <w:r>
        <w:rPr>
          <w:rFonts w:ascii="Times New Roman"/>
          <w:b w:val="false"/>
          <w:i w:val="false"/>
          <w:color w:val="000000"/>
          <w:sz w:val="28"/>
        </w:rPr>
        <w:t>
</w:t>
      </w:r>
      <w:r>
        <w:rPr>
          <w:rFonts w:ascii="Times New Roman"/>
          <w:b w:val="false"/>
          <w:i w:val="false"/>
          <w:color w:val="000000"/>
          <w:sz w:val="28"/>
        </w:rPr>
        <w:t>
      2) при необходимости разрешение компетентного органа на посещение режимных объектов;</w:t>
      </w:r>
      <w:r>
        <w:br/>
      </w:r>
      <w:r>
        <w:rPr>
          <w:rFonts w:ascii="Times New Roman"/>
          <w:b w:val="false"/>
          <w:i w:val="false"/>
          <w:color w:val="000000"/>
          <w:sz w:val="28"/>
        </w:rPr>
        <w:t>
</w:t>
      </w:r>
      <w:r>
        <w:rPr>
          <w:rFonts w:ascii="Times New Roman"/>
          <w:b w:val="false"/>
          <w:i w:val="false"/>
          <w:color w:val="000000"/>
          <w:sz w:val="28"/>
        </w:rP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3. Субъекты контроля при посещении государственным инспектором труда обязаны:</w:t>
      </w:r>
      <w:r>
        <w:br/>
      </w:r>
      <w:r>
        <w:rPr>
          <w:rFonts w:ascii="Times New Roman"/>
          <w:b w:val="false"/>
          <w:i w:val="false"/>
          <w:color w:val="000000"/>
          <w:sz w:val="28"/>
        </w:rPr>
        <w:t>
</w:t>
      </w:r>
      <w:r>
        <w:rPr>
          <w:rFonts w:ascii="Times New Roman"/>
          <w:b w:val="false"/>
          <w:i w:val="false"/>
          <w:color w:val="000000"/>
          <w:sz w:val="28"/>
        </w:rPr>
        <w:t>
      1) обеспечить беспрепятственный доступ государственного инспектора труда на территорию и в помещения посещаемого субъекта контроля;</w:t>
      </w:r>
      <w:r>
        <w:br/>
      </w:r>
      <w:r>
        <w:rPr>
          <w:rFonts w:ascii="Times New Roman"/>
          <w:b w:val="false"/>
          <w:i w:val="false"/>
          <w:color w:val="000000"/>
          <w:sz w:val="28"/>
        </w:rPr>
        <w:t>
</w:t>
      </w:r>
      <w:r>
        <w:rPr>
          <w:rFonts w:ascii="Times New Roman"/>
          <w:b w:val="false"/>
          <w:i w:val="false"/>
          <w:color w:val="000000"/>
          <w:sz w:val="28"/>
        </w:rPr>
        <w:t>
      2) с соблюдением требований по охране коммерческой, налоговой либо иной тайны представлять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r>
        <w:br/>
      </w:r>
      <w:r>
        <w:rPr>
          <w:rFonts w:ascii="Times New Roman"/>
          <w:b w:val="false"/>
          <w:i w:val="false"/>
          <w:color w:val="000000"/>
          <w:sz w:val="28"/>
        </w:rPr>
        <w:t>
</w:t>
      </w:r>
      <w:r>
        <w:rPr>
          <w:rFonts w:ascii="Times New Roman"/>
          <w:b w:val="false"/>
          <w:i w:val="false"/>
          <w:color w:val="000000"/>
          <w:sz w:val="28"/>
        </w:rPr>
        <w:t>
      3) сделать отметку о получении на втором экземпляре акта о результатах посещения;</w:t>
      </w:r>
      <w:r>
        <w:br/>
      </w:r>
      <w:r>
        <w:rPr>
          <w:rFonts w:ascii="Times New Roman"/>
          <w:b w:val="false"/>
          <w:i w:val="false"/>
          <w:color w:val="000000"/>
          <w:sz w:val="28"/>
        </w:rPr>
        <w:t>
</w:t>
      </w:r>
      <w:r>
        <w:rPr>
          <w:rFonts w:ascii="Times New Roman"/>
          <w:b w:val="false"/>
          <w:i w:val="false"/>
          <w:color w:val="000000"/>
          <w:sz w:val="28"/>
        </w:rPr>
        <w:t>
      4) обеспечить безопасность лиц, прибывших для посещения на объект, от вредных и опасных производственных факторов воздействия в соответствии с установленными для данного объекта нормативами.</w:t>
      </w:r>
      <w:r>
        <w:br/>
      </w:r>
      <w:r>
        <w:rPr>
          <w:rFonts w:ascii="Times New Roman"/>
          <w:b w:val="false"/>
          <w:i w:val="false"/>
          <w:color w:val="000000"/>
          <w:sz w:val="28"/>
        </w:rPr>
        <w:t>
</w:t>
      </w:r>
      <w:r>
        <w:rPr>
          <w:rFonts w:ascii="Times New Roman"/>
          <w:b w:val="false"/>
          <w:i w:val="false"/>
          <w:color w:val="000000"/>
          <w:sz w:val="28"/>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r>
        <w:br/>
      </w:r>
      <w:r>
        <w:rPr>
          <w:rFonts w:ascii="Times New Roman"/>
          <w:b w:val="false"/>
          <w:i w:val="false"/>
          <w:color w:val="000000"/>
          <w:sz w:val="28"/>
        </w:rPr>
        <w:t>
</w:t>
      </w:r>
      <w:r>
        <w:rPr>
          <w:rFonts w:ascii="Times New Roman"/>
          <w:b w:val="false"/>
          <w:i w:val="false"/>
          <w:color w:val="000000"/>
          <w:sz w:val="28"/>
        </w:rPr>
        <w:t>
      5. Посещение осуществляется в рабочее время субъекта контроля, установленное правилами внутреннего трудового распорядка.</w:t>
      </w:r>
      <w:r>
        <w:br/>
      </w:r>
      <w:r>
        <w:rPr>
          <w:rFonts w:ascii="Times New Roman"/>
          <w:b w:val="false"/>
          <w:i w:val="false"/>
          <w:color w:val="000000"/>
          <w:sz w:val="28"/>
        </w:rPr>
        <w:t>
</w:t>
      </w:r>
      <w:r>
        <w:rPr>
          <w:rFonts w:ascii="Times New Roman"/>
          <w:b w:val="false"/>
          <w:i w:val="false"/>
          <w:color w:val="000000"/>
          <w:sz w:val="28"/>
        </w:rPr>
        <w:t>
      6. Срок посещения субъекта контроля не должен превышать один день.</w:t>
      </w:r>
      <w:r>
        <w:br/>
      </w:r>
      <w:r>
        <w:rPr>
          <w:rFonts w:ascii="Times New Roman"/>
          <w:b w:val="false"/>
          <w:i w:val="false"/>
          <w:color w:val="000000"/>
          <w:sz w:val="28"/>
        </w:rPr>
        <w:t>
</w:t>
      </w:r>
      <w:r>
        <w:rPr>
          <w:rFonts w:ascii="Times New Roman"/>
          <w:b w:val="false"/>
          <w:i w:val="false"/>
          <w:color w:val="000000"/>
          <w:sz w:val="28"/>
        </w:rPr>
        <w:t>
      7. По результатам посещения субъекта контроля государственным инспектором труда составляется акт о результатах посещения в двух экземплярах без возбуждения дела об административном правонарушении, но с обязательным разъяснением субъекту контроля порядка устранения выявленных в результате посещения нарушений.</w:t>
      </w:r>
      <w:r>
        <w:br/>
      </w:r>
      <w:r>
        <w:rPr>
          <w:rFonts w:ascii="Times New Roman"/>
          <w:b w:val="false"/>
          <w:i w:val="false"/>
          <w:color w:val="000000"/>
          <w:sz w:val="28"/>
        </w:rPr>
        <w:t>
</w:t>
      </w:r>
      <w:r>
        <w:rPr>
          <w:rFonts w:ascii="Times New Roman"/>
          <w:b w:val="false"/>
          <w:i w:val="false"/>
          <w:color w:val="000000"/>
          <w:sz w:val="28"/>
        </w:rPr>
        <w:t>
      В акте о результатах посещения указываются:</w:t>
      </w:r>
      <w:r>
        <w:br/>
      </w:r>
      <w:r>
        <w:rPr>
          <w:rFonts w:ascii="Times New Roman"/>
          <w:b w:val="false"/>
          <w:i w:val="false"/>
          <w:color w:val="000000"/>
          <w:sz w:val="28"/>
        </w:rPr>
        <w:t>
</w:t>
      </w:r>
      <w:r>
        <w:rPr>
          <w:rFonts w:ascii="Times New Roman"/>
          <w:b w:val="false"/>
          <w:i w:val="false"/>
          <w:color w:val="000000"/>
          <w:sz w:val="28"/>
        </w:rPr>
        <w:t>
      1) дата, время и место составления акта;</w:t>
      </w:r>
      <w:r>
        <w:br/>
      </w:r>
      <w:r>
        <w:rPr>
          <w:rFonts w:ascii="Times New Roman"/>
          <w:b w:val="false"/>
          <w:i w:val="false"/>
          <w:color w:val="000000"/>
          <w:sz w:val="28"/>
        </w:rPr>
        <w:t>
</w:t>
      </w:r>
      <w:r>
        <w:rPr>
          <w:rFonts w:ascii="Times New Roman"/>
          <w:b w:val="false"/>
          <w:i w:val="false"/>
          <w:color w:val="000000"/>
          <w:sz w:val="28"/>
        </w:rPr>
        <w:t>
      2) наименование органа контроля;</w:t>
      </w:r>
      <w:r>
        <w:br/>
      </w:r>
      <w:r>
        <w:rPr>
          <w:rFonts w:ascii="Times New Roman"/>
          <w:b w:val="false"/>
          <w:i w:val="false"/>
          <w:color w:val="000000"/>
          <w:sz w:val="28"/>
        </w:rPr>
        <w:t>
</w:t>
      </w:r>
      <w:r>
        <w:rPr>
          <w:rFonts w:ascii="Times New Roman"/>
          <w:b w:val="false"/>
          <w:i w:val="false"/>
          <w:color w:val="000000"/>
          <w:sz w:val="28"/>
        </w:rPr>
        <w:t>
      3) фамилия, имя, отчество (при его наличии) государственного инспектора труда, проводившего посещение;</w:t>
      </w:r>
      <w:r>
        <w:br/>
      </w:r>
      <w:r>
        <w:rPr>
          <w:rFonts w:ascii="Times New Roman"/>
          <w:b w:val="false"/>
          <w:i w:val="false"/>
          <w:color w:val="000000"/>
          <w:sz w:val="28"/>
        </w:rPr>
        <w:t>
</w:t>
      </w:r>
      <w:r>
        <w:rPr>
          <w:rFonts w:ascii="Times New Roman"/>
          <w:b w:val="false"/>
          <w:i w:val="false"/>
          <w:color w:val="000000"/>
          <w:sz w:val="28"/>
        </w:rPr>
        <w:t>
      4) наименование или фамилия, имя, отчество (при его наличии) посещаемого субъекта контроля, должность представителя физического или юридического лица, присутствовавшего при посещении;</w:t>
      </w:r>
      <w:r>
        <w:br/>
      </w:r>
      <w:r>
        <w:rPr>
          <w:rFonts w:ascii="Times New Roman"/>
          <w:b w:val="false"/>
          <w:i w:val="false"/>
          <w:color w:val="000000"/>
          <w:sz w:val="28"/>
        </w:rPr>
        <w:t>
</w:t>
      </w:r>
      <w:r>
        <w:rPr>
          <w:rFonts w:ascii="Times New Roman"/>
          <w:b w:val="false"/>
          <w:i w:val="false"/>
          <w:color w:val="000000"/>
          <w:sz w:val="28"/>
        </w:rPr>
        <w:t>
      5) дата, место и период посещения;</w:t>
      </w:r>
      <w:r>
        <w:br/>
      </w:r>
      <w:r>
        <w:rPr>
          <w:rFonts w:ascii="Times New Roman"/>
          <w:b w:val="false"/>
          <w:i w:val="false"/>
          <w:color w:val="000000"/>
          <w:sz w:val="28"/>
        </w:rPr>
        <w:t>
</w:t>
      </w:r>
      <w:r>
        <w:rPr>
          <w:rFonts w:ascii="Times New Roman"/>
          <w:b w:val="false"/>
          <w:i w:val="false"/>
          <w:color w:val="000000"/>
          <w:sz w:val="28"/>
        </w:rPr>
        <w:t>
      6) сведения о результатах посещения, в том числе о выявленных нарушениях, об их характере;</w:t>
      </w:r>
      <w:r>
        <w:br/>
      </w:r>
      <w:r>
        <w:rPr>
          <w:rFonts w:ascii="Times New Roman"/>
          <w:b w:val="false"/>
          <w:i w:val="false"/>
          <w:color w:val="000000"/>
          <w:sz w:val="28"/>
        </w:rPr>
        <w:t>
</w:t>
      </w:r>
      <w:r>
        <w:rPr>
          <w:rFonts w:ascii="Times New Roman"/>
          <w:b w:val="false"/>
          <w:i w:val="false"/>
          <w:color w:val="000000"/>
          <w:sz w:val="28"/>
        </w:rPr>
        <w:t>
      7) сведения об ознакомлении или об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r>
        <w:br/>
      </w:r>
      <w:r>
        <w:rPr>
          <w:rFonts w:ascii="Times New Roman"/>
          <w:b w:val="false"/>
          <w:i w:val="false"/>
          <w:color w:val="000000"/>
          <w:sz w:val="28"/>
        </w:rPr>
        <w:t>
</w:t>
      </w:r>
      <w:r>
        <w:rPr>
          <w:rFonts w:ascii="Times New Roman"/>
          <w:b w:val="false"/>
          <w:i w:val="false"/>
          <w:color w:val="000000"/>
          <w:sz w:val="28"/>
        </w:rPr>
        <w:t>
      8) подпись государственного инспектора труда, проводившего посещение.</w:t>
      </w:r>
      <w:r>
        <w:br/>
      </w:r>
      <w:r>
        <w:rPr>
          <w:rFonts w:ascii="Times New Roman"/>
          <w:b w:val="false"/>
          <w:i w:val="false"/>
          <w:color w:val="000000"/>
          <w:sz w:val="28"/>
        </w:rPr>
        <w:t>
</w:t>
      </w:r>
      <w:r>
        <w:rPr>
          <w:rFonts w:ascii="Times New Roman"/>
          <w:b w:val="false"/>
          <w:i w:val="false"/>
          <w:color w:val="000000"/>
          <w:sz w:val="28"/>
        </w:rPr>
        <w:t>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w:t>
      </w:r>
      <w:r>
        <w:br/>
      </w:r>
      <w:r>
        <w:rPr>
          <w:rFonts w:ascii="Times New Roman"/>
          <w:b w:val="false"/>
          <w:i w:val="false"/>
          <w:color w:val="000000"/>
          <w:sz w:val="28"/>
        </w:rPr>
        <w:t>
</w:t>
      </w:r>
      <w:r>
        <w:rPr>
          <w:rFonts w:ascii="Times New Roman"/>
          <w:b w:val="false"/>
          <w:i w:val="false"/>
          <w:color w:val="000000"/>
          <w:sz w:val="28"/>
        </w:rPr>
        <w:t>
      Замечания и (или) возражения прилагаются к акту о результатах посещения, о чем делается соответствующая отметка.</w:t>
      </w:r>
      <w:r>
        <w:br/>
      </w:r>
      <w:r>
        <w:rPr>
          <w:rFonts w:ascii="Times New Roman"/>
          <w:b w:val="false"/>
          <w:i w:val="false"/>
          <w:color w:val="000000"/>
          <w:sz w:val="28"/>
        </w:rPr>
        <w:t>
</w:t>
      </w:r>
      <w:r>
        <w:rPr>
          <w:rFonts w:ascii="Times New Roman"/>
          <w:b w:val="false"/>
          <w:i w:val="false"/>
          <w:color w:val="000000"/>
          <w:sz w:val="28"/>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r>
        <w:br/>
      </w:r>
      <w:r>
        <w:rPr>
          <w:rFonts w:ascii="Times New Roman"/>
          <w:b w:val="false"/>
          <w:i w:val="false"/>
          <w:color w:val="000000"/>
          <w:sz w:val="28"/>
        </w:rPr>
        <w:t>
</w:t>
      </w:r>
      <w:r>
        <w:rPr>
          <w:rFonts w:ascii="Times New Roman"/>
          <w:b w:val="false"/>
          <w:i w:val="false"/>
          <w:color w:val="000000"/>
          <w:sz w:val="28"/>
        </w:rPr>
        <w:t>
      10. По выявленным в результате посещения нарушениям субъект контроля при отсутствии возражения обязан не позднее десяти рабочих дней с момента получения акта о результатах посещения предоставить информацию о принятых мерах по устранению выявленных нарушений.</w:t>
      </w:r>
      <w:r>
        <w:br/>
      </w:r>
      <w:r>
        <w:rPr>
          <w:rFonts w:ascii="Times New Roman"/>
          <w:b w:val="false"/>
          <w:i w:val="false"/>
          <w:color w:val="000000"/>
          <w:sz w:val="28"/>
        </w:rPr>
        <w:t>
</w:t>
      </w:r>
      <w:r>
        <w:rPr>
          <w:rFonts w:ascii="Times New Roman"/>
          <w:b w:val="false"/>
          <w:i w:val="false"/>
          <w:color w:val="000000"/>
          <w:sz w:val="28"/>
        </w:rPr>
        <w:t>
      11. Государственные инспекторы труда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r>
        <w:br/>
      </w:r>
      <w:r>
        <w:rPr>
          <w:rFonts w:ascii="Times New Roman"/>
          <w:b w:val="false"/>
          <w:i w:val="false"/>
          <w:color w:val="000000"/>
          <w:sz w:val="28"/>
        </w:rPr>
        <w:t>
</w:t>
      </w: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w:t>
      </w:r>
      <w:r>
        <w:br/>
      </w:r>
      <w:r>
        <w:rPr>
          <w:rFonts w:ascii="Times New Roman"/>
          <w:b w:val="false"/>
          <w:i w:val="false"/>
          <w:color w:val="000000"/>
          <w:sz w:val="28"/>
        </w:rPr>
        <w:t>
</w:t>
      </w:r>
      <w:r>
        <w:rPr>
          <w:rFonts w:ascii="Times New Roman"/>
          <w:b w:val="false"/>
          <w:i w:val="false"/>
          <w:color w:val="000000"/>
          <w:sz w:val="28"/>
        </w:rPr>
        <w:t>
      Статья 328-2. Ведомственный учет</w:t>
      </w:r>
      <w:r>
        <w:br/>
      </w:r>
      <w:r>
        <w:rPr>
          <w:rFonts w:ascii="Times New Roman"/>
          <w:b w:val="false"/>
          <w:i w:val="false"/>
          <w:color w:val="000000"/>
          <w:sz w:val="28"/>
        </w:rPr>
        <w:t>
</w:t>
      </w:r>
      <w:r>
        <w:rPr>
          <w:rFonts w:ascii="Times New Roman"/>
          <w:b w:val="false"/>
          <w:i w:val="false"/>
          <w:color w:val="000000"/>
          <w:sz w:val="28"/>
        </w:rPr>
        <w:t>
      1. Уполномоченный государственный орган по труду разрабатывает и утверждает совместно с уполномоченным органом по предпринимательству формы обязательной ведомственной отчетности посещений субъектов контроля.</w:t>
      </w:r>
      <w:r>
        <w:br/>
      </w:r>
      <w:r>
        <w:rPr>
          <w:rFonts w:ascii="Times New Roman"/>
          <w:b w:val="false"/>
          <w:i w:val="false"/>
          <w:color w:val="000000"/>
          <w:sz w:val="28"/>
        </w:rPr>
        <w:t>
</w:t>
      </w:r>
      <w:r>
        <w:rPr>
          <w:rFonts w:ascii="Times New Roman"/>
          <w:b w:val="false"/>
          <w:i w:val="false"/>
          <w:color w:val="000000"/>
          <w:sz w:val="28"/>
        </w:rPr>
        <w:t>
      2. Государственная инспекция по труду на постоянной и непрерывной основе обязана вести ведомственный учет количества посещений субъектов контроля и принятых мер.</w:t>
      </w:r>
      <w:r>
        <w:br/>
      </w:r>
      <w:r>
        <w:rPr>
          <w:rFonts w:ascii="Times New Roman"/>
          <w:b w:val="false"/>
          <w:i w:val="false"/>
          <w:color w:val="000000"/>
          <w:sz w:val="28"/>
        </w:rPr>
        <w:t>
</w:t>
      </w:r>
      <w:r>
        <w:rPr>
          <w:rFonts w:ascii="Times New Roman"/>
          <w:b w:val="false"/>
          <w:i w:val="false"/>
          <w:color w:val="000000"/>
          <w:sz w:val="28"/>
        </w:rPr>
        <w:t>
      Сводные данные ведомственной отчетности посещений субъектов контроля размещаются на интернет-ресурсе государственной инспекции по труду.»;</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340</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Работодатели обязаны в течение пяти рабочих дней со дня получения требования об устранении выявленных нарушений сообщить общественному инспектору по охране труда о результатах рассмотрения данного требования и принятых мерах.</w:t>
      </w:r>
      <w:r>
        <w:br/>
      </w:r>
      <w:r>
        <w:rPr>
          <w:rFonts w:ascii="Times New Roman"/>
          <w:b w:val="false"/>
          <w:i w:val="false"/>
          <w:color w:val="000000"/>
          <w:sz w:val="28"/>
        </w:rPr>
        <w:t>
</w:t>
      </w:r>
      <w:r>
        <w:rPr>
          <w:rFonts w:ascii="Times New Roman"/>
          <w:b w:val="false"/>
          <w:i w:val="false"/>
          <w:color w:val="000000"/>
          <w:sz w:val="28"/>
        </w:rPr>
        <w:t>
      Общественный инспектор по охране труда при осуществлении полномочий, предусмотренных </w:t>
      </w:r>
      <w:r>
        <w:rPr>
          <w:rFonts w:ascii="Times New Roman"/>
          <w:b w:val="false"/>
          <w:i w:val="false"/>
          <w:color w:val="000000"/>
          <w:sz w:val="28"/>
        </w:rPr>
        <w:t>статьей 341</w:t>
      </w:r>
      <w:r>
        <w:rPr>
          <w:rFonts w:ascii="Times New Roman"/>
          <w:b w:val="false"/>
          <w:i w:val="false"/>
          <w:color w:val="000000"/>
          <w:sz w:val="28"/>
        </w:rPr>
        <w:t xml:space="preserve"> настоящего Кодекса, взаимодействует со службой безопасности и охраны труда (специалистом по безопасности и охране труда), с государственной инспекцией труда.»;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статью 341</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с учетом соблюдения режима секретности, служебной, коммерческой или иной охраняемой законом тайны доступа на рабочие места работников;».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 2012 г., № 1, ст. 1; № 3, ст. 26; № 4, ст. 32):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11</w:t>
      </w:r>
      <w:r>
        <w:rPr>
          <w:rFonts w:ascii="Times New Roman"/>
          <w:b w:val="false"/>
          <w:i w:val="false"/>
          <w:color w:val="000000"/>
          <w:sz w:val="28"/>
        </w:rPr>
        <w:t xml:space="preserve"> дополнить абзацем девятым следующего содержания:</w:t>
      </w:r>
      <w:r>
        <w:br/>
      </w:r>
      <w:r>
        <w:rPr>
          <w:rFonts w:ascii="Times New Roman"/>
          <w:b w:val="false"/>
          <w:i w:val="false"/>
          <w:color w:val="000000"/>
          <w:sz w:val="28"/>
        </w:rPr>
        <w:t>
</w:t>
      </w:r>
      <w:r>
        <w:rPr>
          <w:rFonts w:ascii="Times New Roman"/>
          <w:b w:val="false"/>
          <w:i w:val="false"/>
          <w:color w:val="000000"/>
          <w:sz w:val="28"/>
        </w:rPr>
        <w:t>
      «Еңбек» (Труд)»;</w:t>
      </w:r>
      <w:r>
        <w:br/>
      </w:r>
      <w:r>
        <w:rPr>
          <w:rFonts w:ascii="Times New Roman"/>
          <w:b w:val="false"/>
          <w:i w:val="false"/>
          <w:color w:val="000000"/>
          <w:sz w:val="28"/>
        </w:rPr>
        <w:t>
</w:t>
      </w:r>
      <w:r>
        <w:rPr>
          <w:rFonts w:ascii="Times New Roman"/>
          <w:b w:val="false"/>
          <w:i w:val="false"/>
          <w:color w:val="000000"/>
          <w:sz w:val="28"/>
        </w:rPr>
        <w:t>
      2) дополнить статьей 17-1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17-1. Орденом «Еңбек» награждаются граждане за значительный трудовой вклад, а также наивысшие показатели в производстве, способствующие росту производительности труда и улучшению качества продукции.».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2012 г., № 2, ст. 13; № 21-22, ст. 124):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r>
        <w:br/>
      </w:r>
      <w:r>
        <w:rPr>
          <w:rFonts w:ascii="Times New Roman"/>
          <w:b w:val="false"/>
          <w:i w:val="false"/>
          <w:color w:val="000000"/>
          <w:sz w:val="28"/>
        </w:rPr>
        <w:t>
</w:t>
      </w:r>
      <w:r>
        <w:rPr>
          <w:rFonts w:ascii="Times New Roman"/>
          <w:b w:val="false"/>
          <w:i w:val="false"/>
          <w:color w:val="000000"/>
          <w:sz w:val="28"/>
        </w:rPr>
        <w:t>
      Учредителями общественного объединения являются физические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w:t>
      </w:r>
      <w:r>
        <w:rPr>
          <w:rFonts w:ascii="Times New Roman"/>
          <w:b w:val="false"/>
          <w:i w:val="false"/>
          <w:color w:val="000000"/>
          <w:sz w:val="28"/>
        </w:rPr>
        <w:t>
      «Профессиональный союз может являться учредителем профессионального союза.»;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«Членами (участниками) общественных объединений могут быть граждане Республики Казахстан и (или) юридические лица - общественные объединения, за исключением политических партий. Уставами общественных объединений, кроме политических партий, может быть предусмотрено членство (участие) в них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«Членами (участниками) профессиональных союзов могут являться профессиональные союзы.».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19:</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r>
        <w:br/>
      </w:r>
      <w:r>
        <w:rPr>
          <w:rFonts w:ascii="Times New Roman"/>
          <w:b w:val="false"/>
          <w:i w:val="false"/>
          <w:color w:val="000000"/>
          <w:sz w:val="28"/>
        </w:rPr>
        <w:t>
</w:t>
      </w:r>
      <w:r>
        <w:rPr>
          <w:rFonts w:ascii="Times New Roman"/>
          <w:b w:val="false"/>
          <w:i w:val="false"/>
          <w:color w:val="000000"/>
          <w:sz w:val="28"/>
        </w:rPr>
        <w:t>
      Учредителями общественного объединения являются физические лица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w:t>
      </w:r>
      <w:r>
        <w:rPr>
          <w:rFonts w:ascii="Times New Roman"/>
          <w:b w:val="false"/>
          <w:i w:val="false"/>
          <w:color w:val="000000"/>
          <w:sz w:val="28"/>
        </w:rPr>
        <w:t>
      «Профессиональные союзы могут являться учредителями профессионального союза.».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Закон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30) следующего содержания: </w:t>
      </w:r>
      <w:r>
        <w:br/>
      </w:r>
      <w:r>
        <w:rPr>
          <w:rFonts w:ascii="Times New Roman"/>
          <w:b w:val="false"/>
          <w:i w:val="false"/>
          <w:color w:val="000000"/>
          <w:sz w:val="28"/>
        </w:rPr>
        <w:t>
</w:t>
      </w:r>
      <w:r>
        <w:rPr>
          <w:rFonts w:ascii="Times New Roman"/>
          <w:b w:val="false"/>
          <w:i w:val="false"/>
          <w:color w:val="000000"/>
          <w:sz w:val="28"/>
        </w:rPr>
        <w:t>
      «30) осуществляет мониторинг социальной напряженности и рисков возникновения трудовых конфликтов.»;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27) следующего содержания:</w:t>
      </w:r>
      <w:r>
        <w:br/>
      </w:r>
      <w:r>
        <w:rPr>
          <w:rFonts w:ascii="Times New Roman"/>
          <w:b w:val="false"/>
          <w:i w:val="false"/>
          <w:color w:val="000000"/>
          <w:sz w:val="28"/>
        </w:rPr>
        <w:t>
</w:t>
      </w: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Закон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10 дополнить абзацем третьим следующего содержания:</w:t>
      </w:r>
      <w:r>
        <w:br/>
      </w:r>
      <w:r>
        <w:rPr>
          <w:rFonts w:ascii="Times New Roman"/>
          <w:b w:val="false"/>
          <w:i w:val="false"/>
          <w:color w:val="000000"/>
          <w:sz w:val="28"/>
        </w:rPr>
        <w:t>
</w:t>
      </w:r>
      <w:r>
        <w:rPr>
          <w:rFonts w:ascii="Times New Roman"/>
          <w:b w:val="false"/>
          <w:i w:val="false"/>
          <w:color w:val="000000"/>
          <w:sz w:val="28"/>
        </w:rPr>
        <w:t>
      «установленных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Aкт о назначении проверки,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в обязательном порядке регистрируется в уполномоченном органе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000000"/>
          <w:sz w:val="28"/>
        </w:rPr>
        <w:t>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w:t>
      </w:r>
      <w:r>
        <w:rPr>
          <w:rFonts w:ascii="Times New Roman"/>
          <w:b w:val="false"/>
          <w:i w:val="false"/>
          <w:color w:val="000000"/>
          <w:sz w:val="28"/>
        </w:rPr>
        <w:t>
      Наличие регистрации акта о назначении проверки не является доказательством законности такой проверки.</w:t>
      </w:r>
      <w:r>
        <w:br/>
      </w:r>
      <w:r>
        <w:rPr>
          <w:rFonts w:ascii="Times New Roman"/>
          <w:b w:val="false"/>
          <w:i w:val="false"/>
          <w:color w:val="000000"/>
          <w:sz w:val="28"/>
        </w:rPr>
        <w:t>
</w:t>
      </w:r>
      <w:r>
        <w:rPr>
          <w:rFonts w:ascii="Times New Roman"/>
          <w:b w:val="false"/>
          <w:i w:val="false"/>
          <w:color w:val="000000"/>
          <w:sz w:val="28"/>
        </w:rPr>
        <w:t>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разрезе субъектов частного предпринимательства ежеквартально передаются в уполномоченный орган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абзацев второго, третьего и четвертого </w:t>
      </w:r>
      <w:r>
        <w:rPr>
          <w:rFonts w:ascii="Times New Roman"/>
          <w:b w:val="false"/>
          <w:i w:val="false"/>
          <w:color w:val="000000"/>
          <w:sz w:val="28"/>
        </w:rPr>
        <w:t>подпункта 1)</w:t>
      </w:r>
      <w:r>
        <w:rPr>
          <w:rFonts w:ascii="Times New Roman"/>
          <w:b w:val="false"/>
          <w:i w:val="false"/>
          <w:color w:val="000000"/>
          <w:sz w:val="28"/>
        </w:rPr>
        <w:t>, абзаца седьмого </w:t>
      </w:r>
      <w:r>
        <w:rPr>
          <w:rFonts w:ascii="Times New Roman"/>
          <w:b w:val="false"/>
          <w:i w:val="false"/>
          <w:color w:val="000000"/>
          <w:sz w:val="28"/>
        </w:rPr>
        <w:t>подпункта 4)</w:t>
      </w:r>
      <w:r>
        <w:rPr>
          <w:rFonts w:ascii="Times New Roman"/>
          <w:b w:val="false"/>
          <w:i w:val="false"/>
          <w:color w:val="000000"/>
          <w:sz w:val="28"/>
        </w:rPr>
        <w:t>,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2 статьи 1,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w:t>
      </w:r>
      <w:r>
        <w:br/>
      </w:r>
      <w:r>
        <w:rPr>
          <w:rFonts w:ascii="Times New Roman"/>
          <w:b w:val="false"/>
          <w:i w:val="false"/>
          <w:color w:val="000000"/>
          <w:sz w:val="28"/>
        </w:rPr>
        <w:t>
      </w:t>
      </w:r>
      <w:r>
        <w:rPr>
          <w:rFonts w:ascii="Times New Roman"/>
          <w:b w:val="false"/>
          <w:i/>
          <w:color w:val="000000"/>
          <w:sz w:val="28"/>
        </w:rPr>
        <w:t>Республики Казахстан                             Н. НAЗAРБAЕВ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