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eb37" w14:textId="794e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июня 2014 года № 210-V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 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8, ст. 50; № 9, ст. 51; № 10-11, ст. 54, 56; № 13, ст. 62, 63, 64; № 14, ст. 72, 74, 75; № 15, ст. 77, 78, 79, 81, 82; № 16, ст. 83; № 23-24, ст. 116; 2014 г., № 1, ст. 6, 9; № 2, ст. 10, 11; № 3, ст. 21; № 4-5, ст. 24; № 7, ст. 37; № 8, ст. 44, 46, 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163. Нарушение законодательства Республики Казахстан о государственном регулировании производства и оборота этилового спирта и алкогольной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214. Нарушение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163. Нарушение законодательства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государственном регулировании производства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оборота этилового спирта и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правил представления деклараций по производству и обороту этилового спирта и алкогольной продукции, правил оформления и использования сопроводительных накладных на этиловый спирт и (или) алкогольную продукцию, а равно непредставление деклараций по производству и обороту этилового спирта и алкогольной продукции, а также сопроводительных накладных на этиловый спирт и алкогольную продукцию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лиц, должностных лиц в размере двадцати, на индивидуальных предпринимателей, юридических лиц, являющихся субъектами малого или среднего предпринимательства, - в размере семидесяти, на юридических лиц, являющихся субъектами крупного предпринимательства, -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Деяния, предусмотренные частью первой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лиц, должностных лиц в размере пятидесяти,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Нарушение условий оборота и перемещения этилового спирта и алкогольной продукции, совершенное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и реализации алкогольной продукции вне мест,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оборота алкогольной продукции в комбинированной полимерной таре, в том числе в картонной упаковке с полиэтиленовым покрытием и фольгированном полиэтиленовом пакете, помещенном в картонную коробку, а равно в грязных, деформированных, с явными признаками боя, с поврежденной укупоркой бутылках, а также имеющей общее помутнение, посторонние включения, осадок (кроме коллекционных вин);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оборота алкогольной продукции в жестяной таре (кроме пива и слабоградусных ликероводочных изделий с крепостью менее двенадцати процентов), в бутылках без этикеток и пластиковых емкостях;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розничной реализации водок и водок особых, крепких ликероводочных изделий ниже минимальных розничных цен, установленных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и оптовой реализации алкогольной продукции двумя и более лицензиатами в одном складском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хранения и реализации без наличия приборов, определяющих элементы защиты учетно-контрольных марок и (или) считывающих информацию с учетно-контрольных марок алкогольной продукции, подлежащей маркировке учетно-контрольными марками;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оборота и перемещения этилового спирта и алкогольной продукции без наличия сопроводительных накладных,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должностных лиц - в размере ста двадцати, на индивидуальных предпринимателей, юридических лиц, являющихся субъектами малого предпринимательства, - в размере ста пятидесяти,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шестисот месячных расчетных показателей, с конфискацией подакцизных товаров, явившихся непосредственным предметом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Действия, предусмотренные частью третьей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ста, на должностных лиц - в размере ста сорока, на индивидуальных предпринимателей, юридических лиц, являющихся субъектами малого предпринимательства, - в размере двухсот, на индивидуальных предпринимателей, юридических лиц, являющихся субъектами среднего предпринимательства, - в размере двухсот пятидесяти, на юридических лиц, являющихся субъектами крупного предпринимательства, - в размере восьмисот месячных расчетных показателей, с конфискацией подакцизных товаров, явившихся непосредственным предметом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Нарушение условий производства этилового спирта и (или) алкогольной продукции, совершенное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производителем до тридцати календарных дней со дня внесения изменений или дополнений в паспорт производства, в письменном виде информации о внесенных изменениях или дополнениях в паспорт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этилового спирта и (или) алкогольной продукции без оснащения технологических линий контрольными приборами учета, кроме производства виноматериала, а также пива, производственные мощности которых ниже четырехсот тысяч декалитров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этилового спирта и (или) алкогольной продукции с неисправными контрольными приборами учета, а равно со сверхнормативными отклонениями в учете, кроме производства виноматериала, а также пива, производственные мощности которых ниже четырехсот тысяч декалитров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этилового спирта и алкогольной продукции двумя и более лицензиатами на одних и тех же стационарных помещениях и оборудовании,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двадцати,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показателей,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Деяния, предусмотренные частью пятой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 пятидесяти, на индивидуальных предпринимателей и юридических лиц, являющихся субъектами среднего предпринимательства, - в размере трехсот, на юридических лиц, являющихся субъектами крупного предпринимательства, - в размере девятисот месячных расчетных показателей, с лишением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Нарушение условий производства и оборота этилового спирта и (или) алкогольной продукции, совершенное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в период приостановления действия лицензии по такой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алкогольной продукции из этилового спирта, произведенного не из пищевого сырья,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двадцати, на индивидуальных предпринимателей и юридических лиц, являющихся субъектами малого или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показателей, с лишением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Хранение и реализация алкогольной продукции без уплаты ежегодного лицензионного сбора в сроки и размерах, которые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ста двадцати, на индивидуальных предпринимателей и юридических лиц, являющихся субъектами малого предпринимательства, - в размере ста пятидесяти,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показателей,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Неустранение нарушений, предусмотренных частью восьмой настоящей статьи, в течение срока приостановления действия лицензии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двадцати, на индивидуальных предпринимателей и юридических лиц, являющихся субъектами малого предпринимательства, - в размере ста пятидесяти, на индивидуальных предпринимателей и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семисот месячных расчетных показателей, с лишением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Несоблюдение минимального процента использования производственной мощности и минимальных объемов производства при производстве этилового спирта (кроме коньячного спирта), водок и водок особых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среднего предпринимательства, - в размере пятисот, на юридических лиц, являющихся субъектами крупного предпринимательства, - в размере тысячи месячных расчетных показателей,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Деяние, предусмотренное частью десятой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среднего предпринимательства, - в размере тысячи, на юридических лиц, являющихся субъектами крупного предпринимательства, - в размере двух тысяч месячных расчетных показателей, с лишением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Хранение и реализация алкогольной продукции в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приостановление действия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Действия, предусмотренные частью двенадцатой настоящей статьи, совершенные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лишение лицензии.»;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163-4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163-4. Нарушение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по розничной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Розничная реализация алкогольной продукции лицам в возрасте до двадцати одного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индивидуальных предпринимателей, юридических лиц, являющихся субъектами малого или среднего предпринимательства, - в размере восьмидесяти, на юридических лиц, являющихся субъектами крупного предпринимательства, - в размере ста двадцати месячных расчетных показателей,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индивидуальных предпринимателей, юридических лиц, являющихся субъектами малого или среднего предпринимательства, - в размере ста сорока, на юридических лиц, являющихся субъектами крупного предпринимательства, - в размере ста восьмидесяти месячных расчетных показателей, с лишением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Розничная реализация алкогольной продукции, за исключением реализации в ресторанах, барах и кафе: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23 до 8 часов следующего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объемной долей этилового спирта свыше тридцати процентов с 21 до 12 часов следующего дня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восьмидесяти, на юридических лиц, являющихся субъектами крупного предпринимательства, - в размере ста двадцати месячных расчетных показателей, с приостановлением действия лицензии на соответствующий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Действие, предусмотренное частью третьей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ста сорока, на юридических лиц, являющихся субъектами крупного предпринимательства, - в размере ста восьмидесяти месячных расчетных показателей,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214. Нарушение правил маркировки (перемаркировки)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алкогольной продукции,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виноматериала и пива, учетно-контрольными марками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табачных изделий акцизными марками»;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Нарушение производителем или импортером правил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 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«влечет штраф на должностных лиц в размере ста двадцати,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показателей, с конфискацией подакцизных товаров, явившихся непосредственным предметом правонарушения, а также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«влечет штраф на физических лиц в размере пятидесяти, на должностных лиц - в размере ста, на индивидуальных предпринимателей, юридических лиц, являющихся субъектами малого предпринимательства, - в размере ста пятидесяти, на индивидуальных предпринимателей, юридических лиц, являющихся субъектами среднего предпринимательства, - в размере двухсот, на юридических лиц, являющихся субъектами крупного предпринимательства, - в размере пятисот месячных расчетных показателей, с конфискацией подакцизных товаров, явившихся непосредственным предметом правонарушения, а также с лишением лицензии на соответствующий вид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«163 (частями третьей, четвертой, шестой, седьмой и девятой)» заменить словами «163 (частями третьей, четвертой, шестой, седьмой, девятой, одиннадцатой и тринадцатой)»;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«163 (частями первой, второй, пятой и восьмой)» заменить словами «163 (частями первой, второй, пятой, восьмой, десятой и двенадцатой)»;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576-1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«163 (частями первой, второй, пятой и восьмой)» заменить словами «163 (частями первой, второй, пятой, восьмой, десятой и двенадцатой)»;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цифры «163» заменить словами «163 (части третья и четвертая)»;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слова «163 (части третья, четвертая, шестая, седьмая и девятая), 163-4 (части третья и четвертая)» заменить словами «163 (части третья, четвертая, шестая, седьмая, девятая, одиннадцатая и тринадцатая)»;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слова «163 (части третья и четвертая)» заменить словами «163 (части третья, четвертая и седьмая)»;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«163 (части третья, четвертая, шестая, седьмая и девятая), 163-4 (части третья и четвертая)» заменить словами «163 (части третья, четвертая, шестая, седьмая, девятая, одиннадцатая и тринадцатая)».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161: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системы», опубликованный в газетах «Егемен Казахстан» и «Казахстанская правда» 20 мая 2014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В случае порчи подакцизных товаров, акцизных марок, учетно-контрольных марок датой совершения операции является день составления акта о списании испорченных подакцизных товаров, акцизных марок, учетно-контрольных марок или день принятия решения об их дальнейшем использовании в производственном процессе.»;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286. Порча, утрата акцизных марок,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учетно-контрольных марок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иное не предусмотрено настоящей статьей, при порче, утрате акцизных марок, учетно-контрольных марок акциз уплачивается в размере заявленного ассортимента.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акциза по испорченным или утерянным (в том числе похищенным) учетно-контрольным маркам, предназначенным для маркировки алкогольной продукции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производится исходя из установленных ставок, применяемых к объему емкости (тары), указанному на марке.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порче, утрате акцизных марок, выданных при импорте табачных изделий, и учетно-контрольных марок уплаченные суммы акциза подлежат перерасчету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порча, утрата акцизных марок, учетно-контрольных марок возникли в результате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испорченные акцизные марки, учетно-контрольные марки приняты налоговыми органами на основании акта списания к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порче, утрате акцизных марок, выданных на табачные изделия отечественного производства, акциз не уплачивается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порча, утрата акцизных марок возникли в результате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испорченные акцизные марки приняты налоговыми органами на основании акта списания к уничтожению.»;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Если иное не предусмотрено настоящим Кодексом, акциз на подакцизные товары подлежит перечислению в бюджет не позднее 20 числа месяца, следующего за отчетным налоговым периодом.»;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осуществлении импорта подакцизных товаров, указанных в части первой настоящего пункта, сумма акциза подлежит уточнению и применяется ставка акциза, действующая на дату импорта подакцизных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470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470. Плательщики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сбора являются физические и юридические лица, получающие лицензию, а также получившие лицензию на осуществление видов деятельности,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472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1.85., 1.86., 1.87. и 1.88.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1771"/>
        <w:gridCol w:w="1295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1.85.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этилового спирта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1.86.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алкогольной продукции, кроме пива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1.87.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пива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1.88.</w:t>
            </w:r>
          </w:p>
        </w:tc>
        <w:tc>
          <w:tcPr>
            <w:tcW w:w="1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оптовая реализация алкогольной продукции, за исключением деятельности по хранению и оптовой реализации алкогольной продукции на территории ее производства, за каждый объект деятельности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1.88-1.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1717"/>
        <w:gridCol w:w="1331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1.88-1.</w:t>
            </w:r>
          </w:p>
        </w:tc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розничная реализация алкогольной продукции, за исключением деятельности по хранению и розничной реализации алкогольной продукции на территории ее производства, за каждый объект деятельности для субъектов, осуществляющих деятельность: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столице, городах республиканского и областного значения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 районного значения и поселках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сельских населенных пунктах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Плательщики, получающие лицензию на осуществление деятельности в сфере игорного бизнеса или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по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уплачивают сумму сбора до подачи соответствующих документов лицензиару.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Плательщики, получившие лицензию на осуществление видов деятельности, указанных в пункте 2 настоящей статьи, уплачивают сумму сбора ежегодно до 20 января текущего года, за исключением первого года осуществления деятельности в соответствующей сфере.»;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Зачет излишне уплаченной суммы акциза на подакцизные товары, подлежащие маркировке учетно-контрольными марками, в счет погашения налоговой задолженности по данному и другому видам налога, платы не проводится, за исключением случаев прекращения деятельности налогоплательщика по производству данных товаров и возврата ранее полученных учетно-контрольных марок в налоговый орган по акту приема-передачи.»;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Возврат излишне уплаченной суммы акциза на подакцизные товары, подлежащие маркировке учетно-контрольными марками, не производится, за исключением случаев прекращения деятельности налогоплательщика по производству данных товаров и возврата ранее полученных учетно-контрольных марок в налоговый орган по акту приема-передачи.»;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абзаце пятом 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слова «разрешения на отпуск этилового спирта,»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11) в </w:t>
      </w:r>
      <w:r>
        <w:rPr>
          <w:rFonts w:ascii="Times New Roman"/>
          <w:b w:val="false"/>
          <w:i w:val="false"/>
          <w:color w:val="000000"/>
          <w:sz w:val="28"/>
        </w:rPr>
        <w:t>статье 653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«импортерами» заменить словами «лицами, осуществляющими оборот»;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ввозимые (пересылаемые) на территорию Республики Казахстан физическим лицом, достигшим двадцати одного года, в пределах не более трех литров алкогольной продукции, а также физическим лицом, достигшим восемнадцати лет, табака и табачных изделий в пределах не более двухсот сигарет или пятидесяти сигар (сигарилл), или двухсот пятидесяти граммов табака либо указанных изделий в ассортименте общим весом не более двухсот пятидесяти граммов.»;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Запрещается оборот подакцизных товаров, подлежащих маркировке акцизными и (или) учетно-контрольными марками, в виде хранения, реализации и (или) транспортировки подакцизной продукции без акцизных и (или) учетно-контрольных марок, а также с марками неустановленного образца и (или) не поддающимися идентификации, кроме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5-1 - 5-8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Лицо, осуществляющее импорт алкогольной продукции в Республику Казахстан из стран Таможенного союза, представляет обязательство о целевом использовании учетно-контрольных марок при импорте алкогольной продукции в Республику Казахстан из стран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5-2. Обязательство импортера о целевом использовании учетно-контрольных марок при импорте алкогольной продукции в Республику Казахстан из стран Таможенного союза представляется в территориальное подразделение уполномоченного органа по областям, городам республиканского значения и столицы до получения учетно-контрольных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5-3. В случае непредставления импортером обязательства о целевом использовании учетно-контрольных марок при импорте алкогольной продукции в Республику Казахстан из стран Таможенного союза учетно-контрольные марки импортеру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5-4. Обязательство импортеров о целевом использовании учетно-контрольных марок при импорте алкогольной продукции в Республику Казахстан из стран Таможенного союза обеспечивается путем внесения денег на счет временного размещения денег территориального подразделения уполномоченного органа по областям, городам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5-5. Счет временного размещения денег открывается центральным уполномоченным органом по исполнению бюджета территориальным подразделениям уполномоченного органа по областям, городам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5-6. Счет временного размещения денег уполномоченного органа по областям, городам республиканского значения и столицы предназначен для внесения денег лицом, осуществляющим импорт алкогольной продукции в Республику Казахстан из стран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денег на счет временного размещения денег производится в национальной валюте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5-7. При неисполнении импортером обязательства о целевом использовании учетно-контрольных марок при импорте алкогольной продукции в Республику Казахстан из стран Таможенного союза, обеспеченного деньгами, территориальное подразделение уполномоченного органа по областям, городам республиканского значения и столицы по истечении пяти рабочих дней перечисляет деньги со счета временного размещения денег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5-8. Возврат (зачет) внесенных денег на счет временного размещения денег уполномоченного органа по областям, городам республиканского значения и столицы осуществляется в течение двадцати рабочих дней после представления отчета об исполнении обязательства импортера о целевом использовании учетно-контрольных марок при импорте алкогольной продукции в Республику Казахстан из стран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правила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марками, а также форма, содержание и элементы защиты акцизных и учетно-контрольных марок утверждаются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из стран Таможенного союза, а также порядок учета и размер обеспечения такого обязательства утверждаются уполномоченным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«7. Органы государственных доходов устанавливают акцизные посты на территории налогоплательщика, осуществляющего производство этилового спирта и алкогольной продукции (кроме пива и пивного напитка), бензина (за исключением авиационного), дизельного топлива и табачных изделий.»;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исключить.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«табачные, алкогольные изделия» заменить словами «табачные изделия, алкогольную продукцию»;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«алкоголя» заменить словами «алкогольной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Запрещается розничная реализация: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алкогольной продукции лицам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алкогольной продукции, за исключением реализации в ресторанах, барах и кафе: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23 до 8 часов следующего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объемной долей этилового спирта свыше тридцати процентов с 21 до 12 часов следующего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законодательством Республики Казахстан.».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«О государственном регулировании производства и оборота этилового спирта и алкогольной продукции» (Ведомости Парламента Республики Казахстан, 1999 г., № 20, ст. 720; 2004 г., № 5, ст. 27; № 23, ст. 140, 142; 2006 г., № 23, ст. 141; 2007 г., № 2, ст. 18; № 12, ст. 88; 2009 г., № 17, ст. 82; 2010 г., № 15, ст. 71; № 22, ст. 128; 2011 г., № 11, ст. 102; № 12, ст. 111; 2012 г., № 15, ст. 97; 2013 г., № 14, ст. 72):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оборот - экспорт, импорт, приобретение, хранение, оптовая и розничная реализация;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алкогольная продукция - пищевая продукция с объемной долей этилового спирта более полутора процента, произведенная с использованием этилового спирта из пищевого сырья и (или) спиртосодержащей пищевой продукции, за исключением спиртосодержащей продукции медицинского назначения, зарегистрированной в качестве лекарственного средства в соответствии с законодательством Республики Казахстан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розничная реализация алкогольной продукции - продажа алкогольной продукции для ее дальнейшего потребления или некоммерческого использования, осуществляемая в стационарных помещениях, оборудованных торговым залом, и на территориях ресторанов, баров и кафе, оснащенных контрольно-кассовой машиной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оптовая реализация алкогольной продукции - отпуск алкогольной продукции со складских помещений по адресу, указанному в лицензии, без ограничения объемов;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перемещение - изменение месторасположения этилового спирта и (или) алкогольной продукции в пространстве, за исключением изменения месторасположения внутри стационарных производственных и (или) складских помещений, расположенных по одному адресу;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комбинированная полимерная тара - потребительская тара, изготовленная из комбинированных полимерных материалов, внутренняя поверхность которых изготовлена из пищевого полимерного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контрольные приборы учета – приборы, оснащенные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продукции, концентрации в ней этилового спирта (кроме вина, пива и пивных напитков), остатках этилового спирта (кроме пива и пивных напитков) и идентификации учетно-контрольных марок произведенной алкогольной продукции, подлежащей маркировке учетно-контрольными марками;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учетно-контрольная марка - специальная разовая наклейка с необходимыми элементами защиты установленной формы и содержания, несущая в себе информацию, предназначенную для идентификации алкогольной продукции (кроме виноматериала и пива) с целью учета и осуществления контроля за ее оборотом (кроме экспорта);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коньячный спирт - винный дистиллят с объемной долей этилового спирта от 55,0 до 70,0 процентов, изготовленный фракционной перегонкой столового виноматериала с объемной долей этилового спирта не менее 7,5 процента и находившийся в постоянном контакте с древесиной дуба в течение всего периода выдержки или не находившийся в контакте с древесиной дуба;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жестяная тара - потребительская тара, изготовленная из специальной жести, внутренняя поверхность которой состоит из пищевого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складские помещения - специализированные стационарные помещения и (или) площадки (для хранения этилового спирта), предназначенные исключительно для хранения, приема и отпуска этилового спирта и (или) алкогольной продукции, соответствующие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спиртосодержащая пищевая продукция - пищевая продукция с объемной долей этилового спирта более полутора процента, произведенного из пищевого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паспорт производства - основной документ, регламентирующий использование имеющегося оборудования, соблюдение технологического процесса, устанавливающий нормы расхода основного сырья, ингредиентов, вспомогательных материалов и нормы выхода готовой продукции, побочных продуктов, а также норм потерь при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пластиковая емкость - потребительская тара на основе полиэтилена, полистирола и иного полимерного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хранение - размещение (складирование) этилового спирта и (или) алкогольной продукции в целях дальнейшей оптовой или розничной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идентификация - процедура, обеспечивающая в сфере производства и оборота, использования однозначное распознание, установление полного соответствия определенной продукции среди подобной по отличительным свойствам и признакам;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стационарные помещения - капитальные здания, сооружения или их часть, обеспеченные водоснабжением, энергоснабжением и канализацией, имеющие фундамент, и перемещение которых невозможно без нанесения ущерба их несущей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безводный спирт - стопроцентный спирт или абсолютный алкоголь, не содержащий воды, используемый как условное понятие, применяемое в расчетах;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маркировка - текст, условное обозначение и рисунки, несущие информацию для потребителя и нанесенные на этикетки, контрэтикетки, кольеретки и упаковки;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потребительская тара - тара, поступающая к потребителю с алкогольной продукцией, не выполняющая функцию транспортной тары и изготовленная из материалов, разрешенных к использованию уполномоченным органом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фирменный специализированный магазин - стационарное помещение, оборудованное торговым залом, оснащенное контрольно-кассовой машиной с фискальной памятью и предназначенное для розничной реализации собственно произведенной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сопроводительная накладная - документ, предназначенный для контроля за движением этилового спирта и (или)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этиловый спирт - продукт, получаемый путем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сырья, из виноматериала путем прямой или двойной перегонки и иным путем из непищевого сырья.»;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установление минимальных розничных цен на водки и водки особые, крепкие ликероводочные изделия;»;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установление для производителей этилового спирта (кроме коньячного спирта), водок и водок особых минимального процента использования производственной мощности и минимальных объемов производства;»;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в </w:t>
      </w:r>
      <w:r>
        <w:rPr>
          <w:rFonts w:ascii="Times New Roman"/>
          <w:b w:val="false"/>
          <w:i w:val="false"/>
          <w:color w:val="000000"/>
          <w:sz w:val="28"/>
        </w:rPr>
        <w:t>статье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«5-1) устанавливает минимальные розничные цены на водки и водки особые, крепкие ликероводочные изделия;»;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«4) разрабатывает и утверждает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разрабатывает минимальные розничные цены на водки и водки особые, крепкие ликероводочные изделия;»;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«Водки и водки особые -» заменить словами «Водками и водками особыми являются»;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«Ликероводочные изделия -» заменить словами «Ликероводочными изделиями являются»;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«Крепкие ликероводочные изделия -» заменить словами «Крепкими ликероводочными изделиями являются»;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«Слабоградусные ликероводочные изделия -» заменить словами «Слабоградусными ликероводочными изделиями являются»;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«Виноматериал - спиртосодержащая пищевая» заменить словами «Виноматериалом является алкогольная»;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«Вино -» заменить словами «Вином является»;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«Коньяк -» заменить словами «Коньяком является»;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«Бренди -» заменить словами «Бренди является»;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Пивом является алкогольная продукция, насыщенная двуокисью углерода, получаемая путем сбраживания охмеленного солодового сусла пивными дрожжами.»;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внесении изменений или дополнений в паспорт производства производитель до тридцати календарных дней со дня внесения изменений или дополнений в паспорт производства представляет в уполномоченный орган в письменном виде информацию о внесенных изменениях или дополнениях в паспорт производства.»;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производство этилового спирта и (или) алкогольной продукции без оснащения технологических линий контрольными приборами учета, кроме производства виноматериала, а также пива и пивного напитка, производственные мощности которых ниже четырехсот тысяч декалитров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этилового спирта и (или) алкогольной продукции с неисправными контрольными приборами учета, а равно со сверхнормативными отклонениями в учете, кроме производства виноматериала, а также пива и пивного напитка, производственные мощности которых ниже четырехсот тысяч декалитров в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Производство этилового спирта и алкогольной продукции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адресу, указанному в лицензии, и в соответствии с данными, указанными в паспорте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техническими регламентами и стандартами.»;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Производство этилового спирта (кроме коньячного спирта), водок и водок особых допускается при использовании не менее сорока процентов от производственной мощности, указанной в паспорте производства, но не менее двадцати пяти тысяч декалитров в календарный квартал.»;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Условия оборота и перемещения этилового спирта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Запрещается реализация этилового спирта и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сертификатов (и знаков) соответствия и (или) декларации о соответствии;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соответствующих требованиям технических регламентов.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оборот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жестяной таре (кроме пива и слабоградусного ликероводочного изделия с крепостью менее двенадцати процентов), в бутылке без этикетки и пластиковой 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комбинированной полимерной таре, в том числе в картонной упаковке с полиэтиленовым покрытием и фольгированном полиэтиленовом пакете, помещенном в картонную коробку;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грязной, деформированной, а также с явным признаком боя, с поврежденной укупоркой бутылке, а также имеющей общее помутнение, постороннее включение, осадок (кроме коллекционных вин);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подлежащей маркировке учетно-контрольной маркой без учетно-контрольной марки, а также с маркой неустановленного образца и (или) не поддающейся идентификации.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Запрещаются хранение и реализация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соответствующей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 мест, установленных подпунктами 3) и 4) статьи 1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период приостановления действия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 уплаты ежегодного лицензионного сбора в сроки и размерах, которые установлены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без наличия приборов, определяющих элементы защиты учетно-контрольных марок и (или) считывающих информацию с учетно-контрольных марок алкогольной продукции, подлежащей маркировке учетно-контрольными марками.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розничная реализация: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алкогольной продукции лицам в возрасте до двадцати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водок и водок особых, крепких ликероводочных изделий ниже минимальных розничных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алкогольной продукции, за исключением реализации в ресторанах, барах и кафе: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23 до 8 часов следующего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объемной долей этилового спирта свыше тридцати процентов с 21 до 12 часов следующего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Запрещаются оборот и перемещение этилового спирта и алкогольной продукции без наличия сопроводительных накладных, а также с нарушением правил оформления и использования сопроводительных накладных на этиловый спирт и (или) алкогольную продукцию.»;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Запрещается импорт в Республику Казахстан алкогольной продукции, оборот которой запрещен пунктом 2 статьи 9 настоящего Закона, а также этилового спирта и алкогольной продукции, реализация которых запрещена пунктом 1 статьи 9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21.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регулировании производства и оборота этилового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спирта и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регулировании производства и оборота этилового спирта и алкогольной продукции влечет ответственность, установленную законами Республики Казахстан.».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 2014 г., № 1, ст. 4; № 3, ст. 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«алкогольных напитков» заменить словами «алкогольной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Запрещаются хранение и реализация алкогольной продукции в зданиях и на территориях организаций здравоохранения, образования, физкультурно-оздоровительных, спортивных и спортивно-технических сооружений, культурно-досуговых организаций.».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«О рекламе»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102; 2012 г., № 3, ст. 25; № 14, ст. 92; 2013 г., № 8, ст. 50; № 21-22, ст. 115; 2014 г., № 2, ст. 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«, за исключением географических указаний и фирменных наименований»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1 с изменениями, внесенными законами РК от 29.09.2014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03.12.2015 </w:t>
      </w:r>
      <w:r>
        <w:rPr>
          <w:rFonts w:ascii="Times New Roman"/>
          <w:b w:val="false"/>
          <w:i w:val="false"/>
          <w:color w:val="000000"/>
          <w:sz w:val="28"/>
        </w:rPr>
        <w:t>№ 432-V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в действие с 01.01.2016).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двадцати одного календарного дня после дня его первого официального опубликования,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абзацев четвертого и пятого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абзацев тридцатого - тридцать седьмого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абзацев второго, третьего, четвертого и пятого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абзацев пятого и шестого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>, абзацев четырнадцатого, пятнадцатого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шестнадцатого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января 2015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абзаца тринадцатого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абзаца десятого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 абзацев второго и третьего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>, абзацев пятого, шестого и седьмого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семнадцатого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до 1 января 2016 года действие абзацев двадцатого и двадцать первого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и установить, что на период приостановления данные абзацы действуют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«производства этилового спирта и (или) алкогольной продукции (кроме насыщенного двуокисью углерода) без спиртоизмеряющих аппаратов и (или) контрольных приборов учета либо со спиртоизмеряющими аппаратами и (или) контрольными приборами учета, не осуществляющими автоматизированную передачу информации об объемах выработки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производства этилового спирта и (или) алкогольной продукции (кроме насыщенного двуокисью углерода) с неисправными спиртоизмеряющими аппаратами и (или) контрольными приборами учета, а равно со сверхнормативными отклонениями в учете;».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Приостановить до 1 января 2015 года действие 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настоящего Закона и установить, что на период приостановления данные подпункты действуют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«163 (частями третьей, четвертой, шестой, седьмой и девятой)» заменить словами «163 (частями третьей, четвертой, шестой, седьмой и тринадцатой)»;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«163 (частями первой, второй, пятой и восьмой)» заменить словами «163 (частями первой, второй, пятой и двенадцатой)»;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576-1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«163 (частями первой, второй, пятой и восьмой)» заменить словами «163 (частями первой, второй, пятой и двенадцатой)»;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цифры «163» заменить словами «163 (части третья и четвертая)»;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слова «163 (части третья, четвертая, шестая, седьмая и девятая), 163-4 (части третья и четвертая)» заменить словами «163 (части третья, четвертая, шестая, седьмая и тринадцатая)»;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слова «163 (части третья и четвертая)» заменить словами «163 (части третья, четвертая и седьмая)»;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слова «163 (части третья, четвертая, шестая, седьмая и девятая), 163-4 (части третья и четвертая)» заменить словами «163 (части третья, четвертая, шестая, седьмая и тринадцатая)»;».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Приостановить на период с 1 января 2015 года до 1 января 2016 года действие абзацев двадцать первого и двадцать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 и установить, что на период приостановления данные абзацы действуют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Налоговые органы устанавливают акцизные посты на территории налогоплательщика, осуществляющего производство алкогольной продукции и этилового спирта (кроме коньячного спирта), бензина (за исключением авиационного), дизельного топлива и табачных изделий.»;»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Приостановить на период с 1 января 2015 года до 1 января 2017 года действие абзацев четырнадцатого и пятнадцатого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 настоящего Закона и установить, что на период приостановления: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1 января 2015 года до 1 января 2016 года данные абзацы действуют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Производство этилового спирта (кроме коньячного спирта), водок и водок особых допускается при использовании не менее двадцати процентов от производственной мощности, указанной в паспорте производства, но не менее двадцати пяти тысяч декалитров в календарный квартал.»;»;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1 января 2016 года до 1 января 2017 года данные абзацы действуют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«дополнить пунктом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Производство этилового спирта (кроме коньячного спирта), водок и водок особых допускается при использовании не менее тридцати процентов от производственной мощности, указанной в паспорте производства, но не менее двадцати пяти тысяч декалитров в календарный квартал.»;».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 с изменением, внесенным Законом РК от 29.09.2014 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