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d97a" w14:textId="3e0d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Поправки к Монреальскому протоколу по веществам, разрушающим озоновый слой, принятой в Пекине 3 декабря 1999 года</w:t>
      </w:r>
    </w:p>
    <w:p>
      <w:pPr>
        <w:spacing w:after="0"/>
        <w:ind w:left="0"/>
        <w:jc w:val="both"/>
      </w:pPr>
      <w:r>
        <w:rPr>
          <w:rFonts w:ascii="Times New Roman"/>
          <w:b w:val="false"/>
          <w:i w:val="false"/>
          <w:color w:val="000000"/>
          <w:sz w:val="28"/>
        </w:rPr>
        <w:t>Закон Республики Казахстан от 23 апреля 2014 года № 198-V ЗРК</w:t>
      </w:r>
    </w:p>
    <w:p>
      <w:pPr>
        <w:spacing w:after="0"/>
        <w:ind w:left="0"/>
        <w:jc w:val="both"/>
      </w:pPr>
      <w:bookmarkStart w:name="z1" w:id="0"/>
      <w:r>
        <w:rPr>
          <w:rFonts w:ascii="Times New Roman"/>
          <w:b w:val="false"/>
          <w:i w:val="false"/>
          <w:color w:val="000000"/>
          <w:sz w:val="28"/>
        </w:rPr>
        <w:t>
      Ратифицировать Поправку к </w:t>
      </w:r>
      <w:r>
        <w:rPr>
          <w:rFonts w:ascii="Times New Roman"/>
          <w:b w:val="false"/>
          <w:i w:val="false"/>
          <w:color w:val="000000"/>
          <w:sz w:val="28"/>
        </w:rPr>
        <w:t>Монреальскому протоколу</w:t>
      </w:r>
      <w:r>
        <w:rPr>
          <w:rFonts w:ascii="Times New Roman"/>
          <w:b w:val="false"/>
          <w:i w:val="false"/>
          <w:color w:val="000000"/>
          <w:sz w:val="28"/>
        </w:rPr>
        <w:t xml:space="preserve"> по веществам, разрушающим озоновый слой, принятую в Пекине 3 декабря 1999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rPr>
          <w:rFonts w:ascii="Times New Roman"/>
          <w:b/>
          <w:i w:val="false"/>
          <w:color w:val="000000"/>
        </w:rPr>
        <w:t xml:space="preserve"> ОРГАНИЗАЦИЯ ОБЪЕДИНЕННЫХ НАЦИЙ</w:t>
      </w:r>
    </w:p>
    <w:p>
      <w:pPr>
        <w:spacing w:after="0"/>
        <w:ind w:left="0"/>
        <w:jc w:val="both"/>
      </w:pPr>
      <w:r>
        <w:rPr>
          <w:rFonts w:ascii="Times New Roman"/>
          <w:b w:val="false"/>
          <w:i w:val="false"/>
          <w:color w:val="000000"/>
          <w:sz w:val="28"/>
        </w:rPr>
        <w:t>Ссылка: C.N. 1221.1999. TREATIES-1 (Нотификация Депозитария)</w:t>
      </w:r>
    </w:p>
    <w:p>
      <w:pPr>
        <w:spacing w:after="0"/>
        <w:ind w:left="0"/>
        <w:jc w:val="both"/>
      </w:pPr>
      <w:r>
        <w:rPr>
          <w:rFonts w:ascii="Times New Roman"/>
          <w:b w:val="false"/>
          <w:i w:val="false"/>
          <w:color w:val="000000"/>
          <w:sz w:val="28"/>
        </w:rPr>
        <w:t>МОНРЕАЛЬСКИЙ ПРОТОКОЛ ПО ВЕЩЕСТВАМ, РАЗРУШАЮЩИМ ОЗОНОВЫЙ СЛОЙ</w:t>
      </w:r>
      <w:r>
        <w:br/>
      </w:r>
      <w:r>
        <w:rPr>
          <w:rFonts w:ascii="Times New Roman"/>
          <w:b w:val="false"/>
          <w:i w:val="false"/>
          <w:color w:val="000000"/>
          <w:sz w:val="28"/>
        </w:rPr>
        <w:t>
ЗАКЛЮЧЕН В МОНРЕАЛЕ 16 СЕНТЯБРЯ 1987 ГОДА</w:t>
      </w:r>
    </w:p>
    <w:p>
      <w:pPr>
        <w:spacing w:after="0"/>
        <w:ind w:left="0"/>
        <w:jc w:val="both"/>
      </w:pPr>
      <w:r>
        <w:rPr>
          <w:rFonts w:ascii="Times New Roman"/>
          <w:b w:val="false"/>
          <w:i w:val="false"/>
          <w:color w:val="000000"/>
          <w:sz w:val="28"/>
        </w:rPr>
        <w:t>ПОПРАВКА К МОНРЕАЛЬСКОМУ ПРОТОКОЛУ ПО ВЕЩЕСТВАМ</w:t>
      </w:r>
      <w:r>
        <w:br/>
      </w:r>
      <w:r>
        <w:rPr>
          <w:rFonts w:ascii="Times New Roman"/>
          <w:b w:val="false"/>
          <w:i w:val="false"/>
          <w:color w:val="000000"/>
          <w:sz w:val="28"/>
        </w:rPr>
        <w:t>
РАЗРУШАЮЩИМ ОЗОНОВЫЙ СЛОЙ</w:t>
      </w:r>
    </w:p>
    <w:p>
      <w:pPr>
        <w:spacing w:after="0"/>
        <w:ind w:left="0"/>
        <w:jc w:val="both"/>
      </w:pPr>
      <w:r>
        <w:rPr>
          <w:rFonts w:ascii="Times New Roman"/>
          <w:b w:val="false"/>
          <w:i w:val="false"/>
          <w:color w:val="000000"/>
          <w:sz w:val="28"/>
        </w:rPr>
        <w:t>ПЕКИН, 3 ДЕКАБРЯ 1999</w:t>
      </w:r>
    </w:p>
    <w:p>
      <w:pPr>
        <w:spacing w:after="0"/>
        <w:ind w:left="0"/>
        <w:jc w:val="both"/>
      </w:pPr>
      <w:r>
        <w:rPr>
          <w:rFonts w:ascii="Times New Roman"/>
          <w:b w:val="false"/>
          <w:i w:val="false"/>
          <w:color w:val="000000"/>
          <w:sz w:val="28"/>
        </w:rPr>
        <w:t>ПРИНЯТИЕ ПОПРАВКИ</w:t>
      </w:r>
    </w:p>
    <w:p>
      <w:pPr>
        <w:spacing w:after="0"/>
        <w:ind w:left="0"/>
        <w:jc w:val="both"/>
      </w:pPr>
      <w:r>
        <w:rPr>
          <w:rFonts w:ascii="Times New Roman"/>
          <w:b w:val="false"/>
          <w:i w:val="false"/>
          <w:color w:val="000000"/>
          <w:sz w:val="28"/>
        </w:rPr>
        <w:t>      Генеральный Секретарь Организации Объединенных Наций, выступая в качестве депозитария, сообщает следующее:</w:t>
      </w:r>
      <w:r>
        <w:br/>
      </w:r>
      <w:r>
        <w:rPr>
          <w:rFonts w:ascii="Times New Roman"/>
          <w:b w:val="false"/>
          <w:i w:val="false"/>
          <w:color w:val="000000"/>
          <w:sz w:val="28"/>
        </w:rPr>
        <w:t>
      На одиннадцатой встрече Сторон выше упомянутого Протокола, прошедшей в Пекине с 3 ноября по 3 декабря 1999 года, Стороны приняли, в соответствии со статьей 9, параграфом 4 </w:t>
      </w:r>
      <w:r>
        <w:rPr>
          <w:rFonts w:ascii="Times New Roman"/>
          <w:b w:val="false"/>
          <w:i w:val="false"/>
          <w:color w:val="000000"/>
          <w:sz w:val="28"/>
        </w:rPr>
        <w:t>Венской Конвенции</w:t>
      </w:r>
      <w:r>
        <w:rPr>
          <w:rFonts w:ascii="Times New Roman"/>
          <w:b w:val="false"/>
          <w:i w:val="false"/>
          <w:color w:val="000000"/>
          <w:sz w:val="28"/>
        </w:rPr>
        <w:t>  по охране озонового слоя от 1985 года, Поправку к Монреальскому Протоколу, как указано в приложении V к отчету одиннадцатой Встречи Сторон (Решение XI/5).</w:t>
      </w:r>
      <w:r>
        <w:br/>
      </w:r>
      <w:r>
        <w:rPr>
          <w:rFonts w:ascii="Times New Roman"/>
          <w:b w:val="false"/>
          <w:i w:val="false"/>
          <w:color w:val="000000"/>
          <w:sz w:val="28"/>
        </w:rPr>
        <w:t>
      Текст вышеупомянутой Поправки, на шести языках принятия, пересылается как Приложение к данному сообщению.</w:t>
      </w:r>
      <w:r>
        <w:br/>
      </w:r>
      <w:r>
        <w:rPr>
          <w:rFonts w:ascii="Times New Roman"/>
          <w:b w:val="false"/>
          <w:i w:val="false"/>
          <w:color w:val="000000"/>
          <w:sz w:val="28"/>
        </w:rPr>
        <w:t>
      В соответствии со статьей 3, параграфом 1 настоящая Поправка вступает в силу 1 января 2001 года при условии сдачи на хранение не менее двадцати документов о ратификации, принятии или одобрении Поправки государствами или региональными организациями по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w:t>
      </w:r>
      <w:r>
        <w:br/>
      </w:r>
      <w:r>
        <w:rPr>
          <w:rFonts w:ascii="Times New Roman"/>
          <w:b w:val="false"/>
          <w:i w:val="false"/>
          <w:color w:val="000000"/>
          <w:sz w:val="28"/>
        </w:rPr>
        <w:t>
      После вступления в силу настоящей Поправки в соответствии со статьей 3 (3),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w:t>
      </w:r>
    </w:p>
    <w:p>
      <w:pPr>
        <w:spacing w:after="0"/>
        <w:ind w:left="0"/>
        <w:jc w:val="both"/>
      </w:pPr>
      <w:r>
        <w:rPr>
          <w:rFonts w:ascii="Times New Roman"/>
          <w:b w:val="false"/>
          <w:i w:val="false"/>
          <w:color w:val="000000"/>
          <w:sz w:val="28"/>
        </w:rPr>
        <w:t>28 января 2000</w:t>
      </w:r>
    </w:p>
    <w:p>
      <w:pPr>
        <w:spacing w:after="0"/>
        <w:ind w:left="0"/>
        <w:jc w:val="both"/>
      </w:pPr>
      <w:r>
        <w:rPr>
          <w:rFonts w:ascii="Times New Roman"/>
          <w:b w:val="false"/>
          <w:i w:val="false"/>
          <w:color w:val="000000"/>
          <w:sz w:val="28"/>
        </w:rPr>
        <w:t>C.N.1231.1999.TREATIES-l (Annex)</w:t>
      </w:r>
    </w:p>
    <w:p>
      <w:pPr>
        <w:spacing w:after="0"/>
        <w:ind w:left="0"/>
        <w:jc w:val="both"/>
      </w:pPr>
      <w:r>
        <w:rPr>
          <w:rFonts w:ascii="Times New Roman"/>
          <w:b w:val="false"/>
          <w:i w:val="false"/>
          <w:color w:val="000000"/>
          <w:sz w:val="28"/>
        </w:rPr>
        <w:t xml:space="preserve">Решение XI/5. </w:t>
      </w:r>
      <w:r>
        <w:rPr>
          <w:rFonts w:ascii="Times New Roman"/>
          <w:b w:val="false"/>
          <w:i w:val="false"/>
          <w:color w:val="000000"/>
          <w:sz w:val="28"/>
          <w:u w:val="single"/>
        </w:rPr>
        <w:t>Новая поправка к, Монреальскому протоколу</w:t>
      </w:r>
    </w:p>
    <w:p>
      <w:pPr>
        <w:spacing w:after="0"/>
        <w:ind w:left="0"/>
        <w:jc w:val="both"/>
      </w:pPr>
      <w:r>
        <w:rPr>
          <w:rFonts w:ascii="Times New Roman"/>
          <w:b w:val="false"/>
          <w:i w:val="false"/>
          <w:color w:val="000000"/>
          <w:sz w:val="28"/>
        </w:rPr>
        <w:t>      Принять в соответствии с процедурой, изложенной в пункте 4 статьи 9 Венской конвенции об охране озонового слоя, поправку к Монреальскому протоколу, содержащуюся в приложении V к докладу одиннадцатого Совещания Сторон;</w:t>
      </w:r>
    </w:p>
    <w:bookmarkStart w:name="z2" w:id="1"/>
    <w:p>
      <w:pPr>
        <w:spacing w:after="0"/>
        <w:ind w:left="0"/>
        <w:jc w:val="left"/>
      </w:pPr>
      <w:r>
        <w:rPr>
          <w:rFonts w:ascii="Times New Roman"/>
          <w:b/>
          <w:i w:val="false"/>
          <w:color w:val="000000"/>
        </w:rPr>
        <w:t xml:space="preserve"> 
ПОПРАВКА</w:t>
      </w:r>
      <w:r>
        <w:br/>
      </w:r>
      <w:r>
        <w:rPr>
          <w:rFonts w:ascii="Times New Roman"/>
          <w:b/>
          <w:i w:val="false"/>
          <w:color w:val="000000"/>
        </w:rPr>
        <w:t>
К МОНРЕАЛЬСКОМУ ПРОТОКОЛУ ПО ВЕЩЕСТВАМ,</w:t>
      </w:r>
      <w:r>
        <w:br/>
      </w:r>
      <w:r>
        <w:rPr>
          <w:rFonts w:ascii="Times New Roman"/>
          <w:b/>
          <w:i w:val="false"/>
          <w:color w:val="000000"/>
        </w:rPr>
        <w:t>
РАЗРУШАЮЩИМ ОЗОНОВЫЙ СЛОЙ Статья 1: Поправка</w:t>
      </w:r>
    </w:p>
    <w:bookmarkEnd w:id="1"/>
    <w:bookmarkStart w:name="z3" w:id="2"/>
    <w:p>
      <w:pPr>
        <w:spacing w:after="0"/>
        <w:ind w:left="0"/>
        <w:jc w:val="both"/>
      </w:pPr>
      <w:r>
        <w:rPr>
          <w:rFonts w:ascii="Times New Roman"/>
          <w:b w:val="false"/>
          <w:i w:val="false"/>
          <w:color w:val="000000"/>
          <w:sz w:val="28"/>
        </w:rPr>
        <w:t>
      A. Статья 2. пункт 5</w:t>
      </w:r>
      <w:r>
        <w:br/>
      </w:r>
      <w:r>
        <w:rPr>
          <w:rFonts w:ascii="Times New Roman"/>
          <w:b w:val="false"/>
          <w:i w:val="false"/>
          <w:color w:val="000000"/>
          <w:sz w:val="28"/>
        </w:rPr>
        <w:t>
      В пункте 5 статьи 2 Протокола слова "статьях 2А-2Е" следует заменить словами "статьях 2A-2F".</w:t>
      </w:r>
      <w:r>
        <w:br/>
      </w:r>
      <w:r>
        <w:rPr>
          <w:rFonts w:ascii="Times New Roman"/>
          <w:b w:val="false"/>
          <w:i w:val="false"/>
          <w:color w:val="000000"/>
          <w:sz w:val="28"/>
        </w:rPr>
        <w:t>
</w:t>
      </w:r>
      <w:r>
        <w:rPr>
          <w:rFonts w:ascii="Times New Roman"/>
          <w:b w:val="false"/>
          <w:i w:val="false"/>
          <w:color w:val="000000"/>
          <w:sz w:val="28"/>
        </w:rPr>
        <w:t>
      B. Статья 2. пункты 8 а) и 11</w:t>
      </w:r>
      <w:r>
        <w:br/>
      </w:r>
      <w:r>
        <w:rPr>
          <w:rFonts w:ascii="Times New Roman"/>
          <w:b w:val="false"/>
          <w:i w:val="false"/>
          <w:color w:val="000000"/>
          <w:sz w:val="28"/>
        </w:rPr>
        <w:t>
      В пунктах 8 а) и 11 статьи 2 Протокола слова "статей 2А-2Н" следует заменить словами "статей 2А-2I.</w:t>
      </w:r>
      <w:r>
        <w:br/>
      </w:r>
      <w:r>
        <w:rPr>
          <w:rFonts w:ascii="Times New Roman"/>
          <w:b w:val="false"/>
          <w:i w:val="false"/>
          <w:color w:val="000000"/>
          <w:sz w:val="28"/>
        </w:rPr>
        <w:t>
</w:t>
      </w:r>
      <w:r>
        <w:rPr>
          <w:rFonts w:ascii="Times New Roman"/>
          <w:b w:val="false"/>
          <w:i w:val="false"/>
          <w:color w:val="000000"/>
          <w:sz w:val="28"/>
        </w:rPr>
        <w:t>
      C. Статья 2F. пункт 8</w:t>
      </w:r>
      <w:r>
        <w:br/>
      </w:r>
      <w:r>
        <w:rPr>
          <w:rFonts w:ascii="Times New Roman"/>
          <w:b w:val="false"/>
          <w:i w:val="false"/>
          <w:color w:val="000000"/>
          <w:sz w:val="28"/>
        </w:rPr>
        <w:t>
      В статью 2F Протокола после пункта 7 следует добавить нижеприведенный пункт:</w:t>
      </w:r>
      <w:r>
        <w:br/>
      </w:r>
      <w:r>
        <w:rPr>
          <w:rFonts w:ascii="Times New Roman"/>
          <w:b w:val="false"/>
          <w:i w:val="false"/>
          <w:color w:val="000000"/>
          <w:sz w:val="28"/>
        </w:rPr>
        <w:t>
      "8. Каждая Сторона, сокращающая одно или более из этих веществ, обеспечивает, чтобы за период двенадцати месяцев, начинающийся 1 января 2004 года, и за каждый последующий период двенадцати месяцев ежегодный расчетный уровень производства регулируемых веществ, включенных в группу I приложения С, ежегодно не превышал в среднем:</w:t>
      </w:r>
      <w:r>
        <w:br/>
      </w:r>
      <w:r>
        <w:rPr>
          <w:rFonts w:ascii="Times New Roman"/>
          <w:b w:val="false"/>
          <w:i w:val="false"/>
          <w:color w:val="000000"/>
          <w:sz w:val="28"/>
        </w:rPr>
        <w:t>
      a) суммы ее расчетного уровня потребления в 1989 году регулируемых веществ, включенных в группу I приложения С, и две целых восемь десятых процента от расчетного уровня потребления ею в 1989 году регулируемых веществ, включенных в группу I приложения А; и</w:t>
      </w:r>
      <w:r>
        <w:br/>
      </w:r>
      <w:r>
        <w:rPr>
          <w:rFonts w:ascii="Times New Roman"/>
          <w:b w:val="false"/>
          <w:i w:val="false"/>
          <w:color w:val="000000"/>
          <w:sz w:val="28"/>
        </w:rPr>
        <w:t>
      b) суммы ее расчетного уровня производства в 1989 году регулируемых веществ, включенных в группу I приложения С, и две целых восемь десятых процента от расчетного уровня производства ею в 1989 году регулируемых веществ, включенных в группу I приложения А.</w:t>
      </w:r>
      <w:r>
        <w:br/>
      </w:r>
      <w:r>
        <w:rPr>
          <w:rFonts w:ascii="Times New Roman"/>
          <w:b w:val="false"/>
          <w:i w:val="false"/>
          <w:color w:val="000000"/>
          <w:sz w:val="28"/>
        </w:rPr>
        <w:t>
      Однако для удовлетворения основных внутренних потребностей Сторон, действующих в рамках пункта 1 статьи 5, расчетный уровень производства ею может превышать этот предел на пятнадцать процентов от расчетного уровня производства ею регулируемых веществ, включенных в группу I приложения С, как определено выше".</w:t>
      </w:r>
      <w:r>
        <w:br/>
      </w:r>
      <w:r>
        <w:rPr>
          <w:rFonts w:ascii="Times New Roman"/>
          <w:b w:val="false"/>
          <w:i w:val="false"/>
          <w:color w:val="000000"/>
          <w:sz w:val="28"/>
        </w:rPr>
        <w:t>
</w:t>
      </w:r>
      <w:r>
        <w:rPr>
          <w:rFonts w:ascii="Times New Roman"/>
          <w:b w:val="false"/>
          <w:i w:val="false"/>
          <w:color w:val="000000"/>
          <w:sz w:val="28"/>
        </w:rPr>
        <w:t>
      D. Статья 2I</w:t>
      </w:r>
      <w:r>
        <w:br/>
      </w:r>
      <w:r>
        <w:rPr>
          <w:rFonts w:ascii="Times New Roman"/>
          <w:b w:val="false"/>
          <w:i w:val="false"/>
          <w:color w:val="000000"/>
          <w:sz w:val="28"/>
        </w:rPr>
        <w:t>
      После статьи 2Н Протокола следует добавить нижеприведенную статью:</w:t>
      </w:r>
    </w:p>
    <w:bookmarkEnd w:id="2"/>
    <w:p>
      <w:pPr>
        <w:spacing w:after="0"/>
        <w:ind w:left="0"/>
        <w:jc w:val="both"/>
      </w:pPr>
      <w:r>
        <w:rPr>
          <w:rFonts w:ascii="Times New Roman"/>
          <w:b w:val="false"/>
          <w:i w:val="false"/>
          <w:color w:val="000000"/>
          <w:sz w:val="28"/>
        </w:rPr>
        <w:t>                    "</w:t>
      </w:r>
      <w:r>
        <w:rPr>
          <w:rFonts w:ascii="Times New Roman"/>
          <w:b/>
          <w:i w:val="false"/>
          <w:color w:val="000000"/>
          <w:sz w:val="28"/>
        </w:rPr>
        <w:t>Статья 2I: Бромхлорметан</w:t>
      </w:r>
    </w:p>
    <w:bookmarkStart w:name="z7" w:id="3"/>
    <w:p>
      <w:pPr>
        <w:spacing w:after="0"/>
        <w:ind w:left="0"/>
        <w:jc w:val="both"/>
      </w:pPr>
      <w:r>
        <w:rPr>
          <w:rFonts w:ascii="Times New Roman"/>
          <w:b w:val="false"/>
          <w:i w:val="false"/>
          <w:color w:val="000000"/>
          <w:sz w:val="28"/>
        </w:rPr>
        <w:t>      Каждая Сторона обеспечивает, чтобы за период двенадцати месяцев, начинающийся 1 января 2002 года, и за каждый последующий период двенадцати месяцев расчетный уровень производства и потребления ею регулируемого вещества, включенного в группу III  приложения С, не превышал нулевого уровня. Этот пункт применяется за исключением тех случаев, когда Стороны принимают решение разрешить уровень производства или потребления, который необходим для удовлетворения видов применения, которые определены ими как основные".</w:t>
      </w:r>
      <w:r>
        <w:br/>
      </w:r>
      <w:r>
        <w:rPr>
          <w:rFonts w:ascii="Times New Roman"/>
          <w:b w:val="false"/>
          <w:i w:val="false"/>
          <w:color w:val="000000"/>
          <w:sz w:val="28"/>
        </w:rPr>
        <w:t>
      E. Статья 3</w:t>
      </w:r>
      <w:r>
        <w:br/>
      </w:r>
      <w:r>
        <w:rPr>
          <w:rFonts w:ascii="Times New Roman"/>
          <w:b w:val="false"/>
          <w:i w:val="false"/>
          <w:color w:val="000000"/>
          <w:sz w:val="28"/>
        </w:rPr>
        <w:t>
      В статье 3 Протокола слова "статей 2, 2А-2Н" следует заменить словами "статей 2, 2А-2I".</w:t>
      </w:r>
      <w:r>
        <w:br/>
      </w:r>
      <w:r>
        <w:rPr>
          <w:rFonts w:ascii="Times New Roman"/>
          <w:b w:val="false"/>
          <w:i w:val="false"/>
          <w:color w:val="000000"/>
          <w:sz w:val="28"/>
        </w:rPr>
        <w:t>
</w:t>
      </w:r>
      <w:r>
        <w:rPr>
          <w:rFonts w:ascii="Times New Roman"/>
          <w:b w:val="false"/>
          <w:i w:val="false"/>
          <w:color w:val="000000"/>
          <w:sz w:val="28"/>
        </w:rPr>
        <w:t>
      F. Статья 4, пункты 1 куин и 1 секс</w:t>
      </w:r>
      <w:r>
        <w:br/>
      </w:r>
      <w:r>
        <w:rPr>
          <w:rFonts w:ascii="Times New Roman"/>
          <w:b w:val="false"/>
          <w:i w:val="false"/>
          <w:color w:val="000000"/>
          <w:sz w:val="28"/>
        </w:rPr>
        <w:t>
      В статью 4 Протокола после пункта 1 ква добавляются следующие пункты:</w:t>
      </w:r>
      <w:r>
        <w:br/>
      </w:r>
      <w:r>
        <w:rPr>
          <w:rFonts w:ascii="Times New Roman"/>
          <w:b w:val="false"/>
          <w:i w:val="false"/>
          <w:color w:val="000000"/>
          <w:sz w:val="28"/>
        </w:rPr>
        <w:t>
      "1 куин                 Начиная с 1 января 2004 года каждая</w:t>
      </w:r>
      <w:r>
        <w:br/>
      </w:r>
      <w:r>
        <w:rPr>
          <w:rFonts w:ascii="Times New Roman"/>
          <w:b w:val="false"/>
          <w:i w:val="false"/>
          <w:color w:val="000000"/>
          <w:sz w:val="28"/>
        </w:rPr>
        <w:t>
                              Сторона запрещает импорт регулируемых</w:t>
      </w:r>
      <w:r>
        <w:br/>
      </w:r>
      <w:r>
        <w:rPr>
          <w:rFonts w:ascii="Times New Roman"/>
          <w:b w:val="false"/>
          <w:i w:val="false"/>
          <w:color w:val="000000"/>
          <w:sz w:val="28"/>
        </w:rPr>
        <w:t>
                              веществ, включенных в группу I</w:t>
      </w:r>
      <w:r>
        <w:br/>
      </w:r>
      <w:r>
        <w:rPr>
          <w:rFonts w:ascii="Times New Roman"/>
          <w:b w:val="false"/>
          <w:i w:val="false"/>
          <w:color w:val="000000"/>
          <w:sz w:val="28"/>
        </w:rPr>
        <w:t>
                              приложения С, из любого государства,</w:t>
      </w:r>
      <w:r>
        <w:br/>
      </w:r>
      <w:r>
        <w:rPr>
          <w:rFonts w:ascii="Times New Roman"/>
          <w:b w:val="false"/>
          <w:i w:val="false"/>
          <w:color w:val="000000"/>
          <w:sz w:val="28"/>
        </w:rPr>
        <w:t>
                              которое не является Стороной</w:t>
      </w:r>
      <w:r>
        <w:br/>
      </w:r>
      <w:r>
        <w:rPr>
          <w:rFonts w:ascii="Times New Roman"/>
          <w:b w:val="false"/>
          <w:i w:val="false"/>
          <w:color w:val="000000"/>
          <w:sz w:val="28"/>
        </w:rPr>
        <w:t>
                              настоящего Протокола.</w:t>
      </w:r>
    </w:p>
    <w:bookmarkEnd w:id="3"/>
    <w:bookmarkStart w:name="z9" w:id="4"/>
    <w:p>
      <w:pPr>
        <w:spacing w:after="0"/>
        <w:ind w:left="0"/>
        <w:jc w:val="both"/>
      </w:pPr>
      <w:r>
        <w:rPr>
          <w:rFonts w:ascii="Times New Roman"/>
          <w:b w:val="false"/>
          <w:i w:val="false"/>
          <w:color w:val="000000"/>
          <w:sz w:val="28"/>
        </w:rPr>
        <w:t>      1 секс                  В течение одного года после даты</w:t>
      </w:r>
      <w:r>
        <w:br/>
      </w:r>
      <w:r>
        <w:rPr>
          <w:rFonts w:ascii="Times New Roman"/>
          <w:b w:val="false"/>
          <w:i w:val="false"/>
          <w:color w:val="000000"/>
          <w:sz w:val="28"/>
        </w:rPr>
        <w:t>
                              вступления в силу настоящего пункта</w:t>
      </w:r>
      <w:r>
        <w:br/>
      </w:r>
      <w:r>
        <w:rPr>
          <w:rFonts w:ascii="Times New Roman"/>
          <w:b w:val="false"/>
          <w:i w:val="false"/>
          <w:color w:val="000000"/>
          <w:sz w:val="28"/>
        </w:rPr>
        <w:t>
                              каждая Сторона запрещает импорт</w:t>
      </w:r>
      <w:r>
        <w:br/>
      </w:r>
      <w:r>
        <w:rPr>
          <w:rFonts w:ascii="Times New Roman"/>
          <w:b w:val="false"/>
          <w:i w:val="false"/>
          <w:color w:val="000000"/>
          <w:sz w:val="28"/>
        </w:rPr>
        <w:t>
                              регулируемого вещества, включенного в</w:t>
      </w:r>
      <w:r>
        <w:br/>
      </w:r>
      <w:r>
        <w:rPr>
          <w:rFonts w:ascii="Times New Roman"/>
          <w:b w:val="false"/>
          <w:i w:val="false"/>
          <w:color w:val="000000"/>
          <w:sz w:val="28"/>
        </w:rPr>
        <w:t>
                              группу III статьи С, из любого</w:t>
      </w:r>
      <w:r>
        <w:br/>
      </w:r>
      <w:r>
        <w:rPr>
          <w:rFonts w:ascii="Times New Roman"/>
          <w:b w:val="false"/>
          <w:i w:val="false"/>
          <w:color w:val="000000"/>
          <w:sz w:val="28"/>
        </w:rPr>
        <w:t>
                              государства, которое не является</w:t>
      </w:r>
      <w:r>
        <w:br/>
      </w:r>
      <w:r>
        <w:rPr>
          <w:rFonts w:ascii="Times New Roman"/>
          <w:b w:val="false"/>
          <w:i w:val="false"/>
          <w:color w:val="000000"/>
          <w:sz w:val="28"/>
        </w:rPr>
        <w:t>
                              Стороной настоящего Протокола".</w:t>
      </w:r>
      <w:r>
        <w:br/>
      </w:r>
      <w:r>
        <w:rPr>
          <w:rFonts w:ascii="Times New Roman"/>
          <w:b w:val="false"/>
          <w:i w:val="false"/>
          <w:color w:val="000000"/>
          <w:sz w:val="28"/>
        </w:rPr>
        <w:t>
      G. Статья 4, пункты 2 куин и 2 секс</w:t>
      </w:r>
      <w:r>
        <w:br/>
      </w:r>
      <w:r>
        <w:rPr>
          <w:rFonts w:ascii="Times New Roman"/>
          <w:b w:val="false"/>
          <w:i w:val="false"/>
          <w:color w:val="000000"/>
          <w:sz w:val="28"/>
        </w:rPr>
        <w:t>
</w:t>
      </w:r>
      <w:r>
        <w:rPr>
          <w:rFonts w:ascii="Times New Roman"/>
          <w:b w:val="false"/>
          <w:i w:val="false"/>
          <w:color w:val="000000"/>
          <w:sz w:val="28"/>
        </w:rPr>
        <w:t>
      В статью 4 Протокола после пункта 2 ква добавляются следующие пункты:</w:t>
      </w:r>
      <w:r>
        <w:br/>
      </w:r>
      <w:r>
        <w:rPr>
          <w:rFonts w:ascii="Times New Roman"/>
          <w:b w:val="false"/>
          <w:i w:val="false"/>
          <w:color w:val="000000"/>
          <w:sz w:val="28"/>
        </w:rPr>
        <w:t>
      "2 куин                 Начиная с 1 января 2004 года каждая</w:t>
      </w:r>
      <w:r>
        <w:br/>
      </w:r>
      <w:r>
        <w:rPr>
          <w:rFonts w:ascii="Times New Roman"/>
          <w:b w:val="false"/>
          <w:i w:val="false"/>
          <w:color w:val="000000"/>
          <w:sz w:val="28"/>
        </w:rPr>
        <w:t>
                              Сторона запрещает экспорт регулируемых</w:t>
      </w:r>
      <w:r>
        <w:br/>
      </w:r>
      <w:r>
        <w:rPr>
          <w:rFonts w:ascii="Times New Roman"/>
          <w:b w:val="false"/>
          <w:i w:val="false"/>
          <w:color w:val="000000"/>
          <w:sz w:val="28"/>
        </w:rPr>
        <w:t>
                              веществ, включенных в группу I</w:t>
      </w:r>
      <w:r>
        <w:br/>
      </w:r>
      <w:r>
        <w:rPr>
          <w:rFonts w:ascii="Times New Roman"/>
          <w:b w:val="false"/>
          <w:i w:val="false"/>
          <w:color w:val="000000"/>
          <w:sz w:val="28"/>
        </w:rPr>
        <w:t>
                              приложения С, в любое государство,</w:t>
      </w:r>
      <w:r>
        <w:br/>
      </w:r>
      <w:r>
        <w:rPr>
          <w:rFonts w:ascii="Times New Roman"/>
          <w:b w:val="false"/>
          <w:i w:val="false"/>
          <w:color w:val="000000"/>
          <w:sz w:val="28"/>
        </w:rPr>
        <w:t>
                              которое не является Стороной</w:t>
      </w:r>
      <w:r>
        <w:br/>
      </w:r>
      <w:r>
        <w:rPr>
          <w:rFonts w:ascii="Times New Roman"/>
          <w:b w:val="false"/>
          <w:i w:val="false"/>
          <w:color w:val="000000"/>
          <w:sz w:val="28"/>
        </w:rPr>
        <w:t>
                              настоящего Протокола.</w:t>
      </w:r>
      <w:r>
        <w:br/>
      </w:r>
      <w:r>
        <w:rPr>
          <w:rFonts w:ascii="Times New Roman"/>
          <w:b w:val="false"/>
          <w:i w:val="false"/>
          <w:color w:val="000000"/>
          <w:sz w:val="28"/>
        </w:rPr>
        <w:t>
      2 секс                  В течение одного года после даты</w:t>
      </w:r>
      <w:r>
        <w:br/>
      </w:r>
      <w:r>
        <w:rPr>
          <w:rFonts w:ascii="Times New Roman"/>
          <w:b w:val="false"/>
          <w:i w:val="false"/>
          <w:color w:val="000000"/>
          <w:sz w:val="28"/>
        </w:rPr>
        <w:t>
                              вступления в силу настоящего пункта</w:t>
      </w:r>
      <w:r>
        <w:br/>
      </w:r>
      <w:r>
        <w:rPr>
          <w:rFonts w:ascii="Times New Roman"/>
          <w:b w:val="false"/>
          <w:i w:val="false"/>
          <w:color w:val="000000"/>
          <w:sz w:val="28"/>
        </w:rPr>
        <w:t>
                              каждая Сторона запрещает экспорт</w:t>
      </w:r>
      <w:r>
        <w:br/>
      </w:r>
      <w:r>
        <w:rPr>
          <w:rFonts w:ascii="Times New Roman"/>
          <w:b w:val="false"/>
          <w:i w:val="false"/>
          <w:color w:val="000000"/>
          <w:sz w:val="28"/>
        </w:rPr>
        <w:t>
                              регулируемого вещества, включенного в</w:t>
      </w:r>
      <w:r>
        <w:br/>
      </w:r>
      <w:r>
        <w:rPr>
          <w:rFonts w:ascii="Times New Roman"/>
          <w:b w:val="false"/>
          <w:i w:val="false"/>
          <w:color w:val="000000"/>
          <w:sz w:val="28"/>
        </w:rPr>
        <w:t>
                              группу III статьи С, а любое</w:t>
      </w:r>
      <w:r>
        <w:br/>
      </w:r>
      <w:r>
        <w:rPr>
          <w:rFonts w:ascii="Times New Roman"/>
          <w:b w:val="false"/>
          <w:i w:val="false"/>
          <w:color w:val="000000"/>
          <w:sz w:val="28"/>
        </w:rPr>
        <w:t>
                              государство, которое не является</w:t>
      </w:r>
      <w:r>
        <w:br/>
      </w:r>
      <w:r>
        <w:rPr>
          <w:rFonts w:ascii="Times New Roman"/>
          <w:b w:val="false"/>
          <w:i w:val="false"/>
          <w:color w:val="000000"/>
          <w:sz w:val="28"/>
        </w:rPr>
        <w:t>
                              Стороной настоящего Протокола".</w:t>
      </w:r>
    </w:p>
    <w:bookmarkEnd w:id="4"/>
    <w:bookmarkStart w:name="z11" w:id="5"/>
    <w:p>
      <w:pPr>
        <w:spacing w:after="0"/>
        <w:ind w:left="0"/>
        <w:jc w:val="both"/>
      </w:pPr>
      <w:r>
        <w:rPr>
          <w:rFonts w:ascii="Times New Roman"/>
          <w:b w:val="false"/>
          <w:i w:val="false"/>
          <w:color w:val="000000"/>
          <w:sz w:val="28"/>
        </w:rPr>
        <w:t>
      Н. Статья 4, пункты 5-7</w:t>
      </w:r>
      <w:r>
        <w:br/>
      </w:r>
      <w:r>
        <w:rPr>
          <w:rFonts w:ascii="Times New Roman"/>
          <w:b w:val="false"/>
          <w:i w:val="false"/>
          <w:color w:val="000000"/>
          <w:sz w:val="28"/>
        </w:rPr>
        <w:t>
</w:t>
      </w:r>
      <w:r>
        <w:rPr>
          <w:rFonts w:ascii="Times New Roman"/>
          <w:b w:val="false"/>
          <w:i w:val="false"/>
          <w:color w:val="000000"/>
          <w:sz w:val="28"/>
        </w:rPr>
        <w:t>
      В пунктах 5-7 статьи 4 Протокола слова "приложения А и В, группу II приложения С и приложение E" заменить на "приложения А, В, С и Е".</w:t>
      </w:r>
      <w:r>
        <w:br/>
      </w:r>
      <w:r>
        <w:rPr>
          <w:rFonts w:ascii="Times New Roman"/>
          <w:b w:val="false"/>
          <w:i w:val="false"/>
          <w:color w:val="000000"/>
          <w:sz w:val="28"/>
        </w:rPr>
        <w:t>
</w:t>
      </w:r>
      <w:r>
        <w:rPr>
          <w:rFonts w:ascii="Times New Roman"/>
          <w:b w:val="false"/>
          <w:i w:val="false"/>
          <w:color w:val="000000"/>
          <w:sz w:val="28"/>
        </w:rPr>
        <w:t>
      I. Статья 4, пункт 8</w:t>
      </w:r>
      <w:r>
        <w:br/>
      </w:r>
      <w:r>
        <w:rPr>
          <w:rFonts w:ascii="Times New Roman"/>
          <w:b w:val="false"/>
          <w:i w:val="false"/>
          <w:color w:val="000000"/>
          <w:sz w:val="28"/>
        </w:rPr>
        <w:t>
</w:t>
      </w:r>
      <w:r>
        <w:rPr>
          <w:rFonts w:ascii="Times New Roman"/>
          <w:b w:val="false"/>
          <w:i w:val="false"/>
          <w:color w:val="000000"/>
          <w:sz w:val="28"/>
        </w:rPr>
        <w:t>
      В пункте 8 статьи 4 Протокола слова "статей 2А-2Е, статей 2G и 2Н" заменить на "статей 2А-2I".</w:t>
      </w:r>
      <w:r>
        <w:br/>
      </w:r>
      <w:r>
        <w:rPr>
          <w:rFonts w:ascii="Times New Roman"/>
          <w:b w:val="false"/>
          <w:i w:val="false"/>
          <w:color w:val="000000"/>
          <w:sz w:val="28"/>
        </w:rPr>
        <w:t>
</w:t>
      </w:r>
      <w:r>
        <w:rPr>
          <w:rFonts w:ascii="Times New Roman"/>
          <w:b w:val="false"/>
          <w:i w:val="false"/>
          <w:color w:val="000000"/>
          <w:sz w:val="28"/>
        </w:rPr>
        <w:t>
      J. Статья 5, пункт 4</w:t>
      </w:r>
      <w:r>
        <w:br/>
      </w:r>
      <w:r>
        <w:rPr>
          <w:rFonts w:ascii="Times New Roman"/>
          <w:b w:val="false"/>
          <w:i w:val="false"/>
          <w:color w:val="000000"/>
          <w:sz w:val="28"/>
        </w:rPr>
        <w:t>
</w:t>
      </w:r>
      <w:r>
        <w:rPr>
          <w:rFonts w:ascii="Times New Roman"/>
          <w:b w:val="false"/>
          <w:i w:val="false"/>
          <w:color w:val="000000"/>
          <w:sz w:val="28"/>
        </w:rPr>
        <w:t>
      В пункте 4 статьи 5 Протокола слова "статьях 2А-2Н" заменить на  "статьях 2А-2I".</w:t>
      </w:r>
      <w:r>
        <w:br/>
      </w:r>
      <w:r>
        <w:rPr>
          <w:rFonts w:ascii="Times New Roman"/>
          <w:b w:val="false"/>
          <w:i w:val="false"/>
          <w:color w:val="000000"/>
          <w:sz w:val="28"/>
        </w:rPr>
        <w:t>
</w:t>
      </w:r>
      <w:r>
        <w:rPr>
          <w:rFonts w:ascii="Times New Roman"/>
          <w:b w:val="false"/>
          <w:i w:val="false"/>
          <w:color w:val="000000"/>
          <w:sz w:val="28"/>
        </w:rPr>
        <w:t>
      К. Статья 5, пункты 5 и 6</w:t>
      </w:r>
      <w:r>
        <w:br/>
      </w:r>
      <w:r>
        <w:rPr>
          <w:rFonts w:ascii="Times New Roman"/>
          <w:b w:val="false"/>
          <w:i w:val="false"/>
          <w:color w:val="000000"/>
          <w:sz w:val="28"/>
        </w:rPr>
        <w:t>
</w:t>
      </w:r>
      <w:r>
        <w:rPr>
          <w:rFonts w:ascii="Times New Roman"/>
          <w:b w:val="false"/>
          <w:i w:val="false"/>
          <w:color w:val="000000"/>
          <w:sz w:val="28"/>
        </w:rPr>
        <w:t>
      В пунктах 5 и 6 статьи 5 Протокола слова "статьями 2А-2Е" заменить на "статьями 2А-2Е и статьей 2I".</w:t>
      </w:r>
      <w:r>
        <w:br/>
      </w:r>
      <w:r>
        <w:rPr>
          <w:rFonts w:ascii="Times New Roman"/>
          <w:b w:val="false"/>
          <w:i w:val="false"/>
          <w:color w:val="000000"/>
          <w:sz w:val="28"/>
        </w:rPr>
        <w:t>
</w:t>
      </w:r>
      <w:r>
        <w:rPr>
          <w:rFonts w:ascii="Times New Roman"/>
          <w:b w:val="false"/>
          <w:i w:val="false"/>
          <w:color w:val="000000"/>
          <w:sz w:val="28"/>
        </w:rPr>
        <w:t>
      L. Статья 5, пункт 8 тер а)</w:t>
      </w:r>
      <w:r>
        <w:br/>
      </w:r>
      <w:r>
        <w:rPr>
          <w:rFonts w:ascii="Times New Roman"/>
          <w:b w:val="false"/>
          <w:i w:val="false"/>
          <w:color w:val="000000"/>
          <w:sz w:val="28"/>
        </w:rPr>
        <w:t>
</w:t>
      </w:r>
      <w:r>
        <w:rPr>
          <w:rFonts w:ascii="Times New Roman"/>
          <w:b w:val="false"/>
          <w:i w:val="false"/>
          <w:color w:val="000000"/>
          <w:sz w:val="28"/>
        </w:rPr>
        <w:t>
      В конце подпункта а) пункта 8 тер статьи 5 Протокола добавить следующее предложение:</w:t>
      </w:r>
      <w:r>
        <w:br/>
      </w:r>
      <w:r>
        <w:rPr>
          <w:rFonts w:ascii="Times New Roman"/>
          <w:b w:val="false"/>
          <w:i w:val="false"/>
          <w:color w:val="000000"/>
          <w:sz w:val="28"/>
        </w:rPr>
        <w:t>
      "Начиная с 1 января 2016 года каждая Сторона, действующая в рамках пункта 1 настоящей статьи, соблюдает меры регулирования,  предусмотренные в пункте 8 статьи 2F, и в качестве основы для соблюдения этих мер регулирования она использует свои среднегодовые расчетные уровни потребления и производства за 2015 год;".</w:t>
      </w:r>
      <w:r>
        <w:br/>
      </w:r>
      <w:r>
        <w:rPr>
          <w:rFonts w:ascii="Times New Roman"/>
          <w:b w:val="false"/>
          <w:i w:val="false"/>
          <w:color w:val="000000"/>
          <w:sz w:val="28"/>
        </w:rPr>
        <w:t>
</w:t>
      </w:r>
      <w:r>
        <w:rPr>
          <w:rFonts w:ascii="Times New Roman"/>
          <w:b w:val="false"/>
          <w:i w:val="false"/>
          <w:color w:val="000000"/>
          <w:sz w:val="28"/>
        </w:rPr>
        <w:t>
      М. Статья 6</w:t>
      </w:r>
      <w:r>
        <w:br/>
      </w:r>
      <w:r>
        <w:rPr>
          <w:rFonts w:ascii="Times New Roman"/>
          <w:b w:val="false"/>
          <w:i w:val="false"/>
          <w:color w:val="000000"/>
          <w:sz w:val="28"/>
        </w:rPr>
        <w:t>
</w:t>
      </w:r>
      <w:r>
        <w:rPr>
          <w:rFonts w:ascii="Times New Roman"/>
          <w:b w:val="false"/>
          <w:i w:val="false"/>
          <w:color w:val="000000"/>
          <w:sz w:val="28"/>
        </w:rPr>
        <w:t>
      В статье 6 Протокола слова "статьях 2А-2Н" заменить на "статьях 2А-2I".</w:t>
      </w:r>
      <w:r>
        <w:br/>
      </w:r>
      <w:r>
        <w:rPr>
          <w:rFonts w:ascii="Times New Roman"/>
          <w:b w:val="false"/>
          <w:i w:val="false"/>
          <w:color w:val="000000"/>
          <w:sz w:val="28"/>
        </w:rPr>
        <w:t>
</w:t>
      </w:r>
      <w:r>
        <w:rPr>
          <w:rFonts w:ascii="Times New Roman"/>
          <w:b w:val="false"/>
          <w:i w:val="false"/>
          <w:color w:val="000000"/>
          <w:sz w:val="28"/>
        </w:rPr>
        <w:t>
      N. Статья 7, пункт 2</w:t>
      </w:r>
      <w:r>
        <w:br/>
      </w:r>
      <w:r>
        <w:rPr>
          <w:rFonts w:ascii="Times New Roman"/>
          <w:b w:val="false"/>
          <w:i w:val="false"/>
          <w:color w:val="000000"/>
          <w:sz w:val="28"/>
        </w:rPr>
        <w:t>
</w:t>
      </w:r>
      <w:r>
        <w:rPr>
          <w:rFonts w:ascii="Times New Roman"/>
          <w:b w:val="false"/>
          <w:i w:val="false"/>
          <w:color w:val="000000"/>
          <w:sz w:val="28"/>
        </w:rPr>
        <w:t>
      В пункте 2 статьи 7 Протокола слова "приложений В и С" заменить на "приложения В и групп I и II приложения С".</w:t>
      </w:r>
      <w:r>
        <w:br/>
      </w:r>
      <w:r>
        <w:rPr>
          <w:rFonts w:ascii="Times New Roman"/>
          <w:b w:val="false"/>
          <w:i w:val="false"/>
          <w:color w:val="000000"/>
          <w:sz w:val="28"/>
        </w:rPr>
        <w:t>
</w:t>
      </w:r>
      <w:r>
        <w:rPr>
          <w:rFonts w:ascii="Times New Roman"/>
          <w:b w:val="false"/>
          <w:i w:val="false"/>
          <w:color w:val="000000"/>
          <w:sz w:val="28"/>
        </w:rPr>
        <w:t>
      О. Статья 7, пункт 3</w:t>
      </w:r>
      <w:r>
        <w:br/>
      </w:r>
      <w:r>
        <w:rPr>
          <w:rFonts w:ascii="Times New Roman"/>
          <w:b w:val="false"/>
          <w:i w:val="false"/>
          <w:color w:val="000000"/>
          <w:sz w:val="28"/>
        </w:rPr>
        <w:t>
</w:t>
      </w:r>
      <w:r>
        <w:rPr>
          <w:rFonts w:ascii="Times New Roman"/>
          <w:b w:val="false"/>
          <w:i w:val="false"/>
          <w:color w:val="000000"/>
          <w:sz w:val="28"/>
        </w:rPr>
        <w:t>
      После первого предложения в пункте 3 статьи 7 Протокола добавить следующее предложение:</w:t>
      </w:r>
      <w:r>
        <w:br/>
      </w:r>
      <w:r>
        <w:rPr>
          <w:rFonts w:ascii="Times New Roman"/>
          <w:b w:val="false"/>
          <w:i w:val="false"/>
          <w:color w:val="000000"/>
          <w:sz w:val="28"/>
        </w:rPr>
        <w:t>
      "Каждая Сторона предоставляет секретариату статистические данные об объеме ежегодного использования регулируемого вещества, указанного в приложении Е, для карантинной обработки и обработки перед транспортировкой".</w:t>
      </w:r>
      <w:r>
        <w:br/>
      </w:r>
      <w:r>
        <w:rPr>
          <w:rFonts w:ascii="Times New Roman"/>
          <w:b w:val="false"/>
          <w:i w:val="false"/>
          <w:color w:val="000000"/>
          <w:sz w:val="28"/>
        </w:rPr>
        <w:t>
</w:t>
      </w:r>
      <w:r>
        <w:rPr>
          <w:rFonts w:ascii="Times New Roman"/>
          <w:b w:val="false"/>
          <w:i w:val="false"/>
          <w:color w:val="000000"/>
          <w:sz w:val="28"/>
        </w:rPr>
        <w:t>
      Р. Статья 10</w:t>
      </w:r>
      <w:r>
        <w:br/>
      </w:r>
      <w:r>
        <w:rPr>
          <w:rFonts w:ascii="Times New Roman"/>
          <w:b w:val="false"/>
          <w:i w:val="false"/>
          <w:color w:val="000000"/>
          <w:sz w:val="28"/>
        </w:rPr>
        <w:t>
</w:t>
      </w:r>
      <w:r>
        <w:rPr>
          <w:rFonts w:ascii="Times New Roman"/>
          <w:b w:val="false"/>
          <w:i w:val="false"/>
          <w:color w:val="000000"/>
          <w:sz w:val="28"/>
        </w:rPr>
        <w:t>
      В пункте 1 статьи 10 Протокола слова "статьях 2А-2Е" заменить на "статьях 2А-2Е И статье 2I".</w:t>
      </w:r>
      <w:r>
        <w:br/>
      </w:r>
      <w:r>
        <w:rPr>
          <w:rFonts w:ascii="Times New Roman"/>
          <w:b w:val="false"/>
          <w:i w:val="false"/>
          <w:color w:val="000000"/>
          <w:sz w:val="28"/>
        </w:rPr>
        <w:t>
</w:t>
      </w:r>
      <w:r>
        <w:rPr>
          <w:rFonts w:ascii="Times New Roman"/>
          <w:b w:val="false"/>
          <w:i w:val="false"/>
          <w:color w:val="000000"/>
          <w:sz w:val="28"/>
        </w:rPr>
        <w:t>
      Q. Статья 17</w:t>
      </w:r>
      <w:r>
        <w:br/>
      </w:r>
      <w:r>
        <w:rPr>
          <w:rFonts w:ascii="Times New Roman"/>
          <w:b w:val="false"/>
          <w:i w:val="false"/>
          <w:color w:val="000000"/>
          <w:sz w:val="28"/>
        </w:rPr>
        <w:t>
</w:t>
      </w:r>
      <w:r>
        <w:rPr>
          <w:rFonts w:ascii="Times New Roman"/>
          <w:b w:val="false"/>
          <w:i w:val="false"/>
          <w:color w:val="000000"/>
          <w:sz w:val="28"/>
        </w:rPr>
        <w:t>
      В статье 17 Протокола слова "статьям 2А-2Н" заменить на "статьям 2А-2I".</w:t>
      </w:r>
      <w:r>
        <w:br/>
      </w:r>
      <w:r>
        <w:rPr>
          <w:rFonts w:ascii="Times New Roman"/>
          <w:b w:val="false"/>
          <w:i w:val="false"/>
          <w:color w:val="000000"/>
          <w:sz w:val="28"/>
        </w:rPr>
        <w:t>
</w:t>
      </w:r>
      <w:r>
        <w:rPr>
          <w:rFonts w:ascii="Times New Roman"/>
          <w:b w:val="false"/>
          <w:i w:val="false"/>
          <w:color w:val="000000"/>
          <w:sz w:val="28"/>
        </w:rPr>
        <w:t>
      R. Приложение С</w:t>
      </w:r>
      <w:r>
        <w:br/>
      </w:r>
      <w:r>
        <w:rPr>
          <w:rFonts w:ascii="Times New Roman"/>
          <w:b w:val="false"/>
          <w:i w:val="false"/>
          <w:color w:val="000000"/>
          <w:sz w:val="28"/>
        </w:rPr>
        <w:t>
</w:t>
      </w:r>
      <w:r>
        <w:rPr>
          <w:rFonts w:ascii="Times New Roman"/>
          <w:b w:val="false"/>
          <w:i w:val="false"/>
          <w:color w:val="000000"/>
          <w:sz w:val="28"/>
        </w:rPr>
        <w:t>
      Добавить в приложение С к Протоколу следующую группу:</w:t>
      </w:r>
      <w:r>
        <w:br/>
      </w:r>
      <w:r>
        <w:rPr>
          <w:rFonts w:ascii="Times New Roman"/>
          <w:b w:val="false"/>
          <w:i w:val="false"/>
          <w:color w:val="000000"/>
          <w:sz w:val="28"/>
        </w:rPr>
        <w:t>
      "Группa    Вещество   Количество изомеров     Озоноразрушающая</w:t>
      </w:r>
      <w:r>
        <w:br/>
      </w:r>
      <w:r>
        <w:rPr>
          <w:rFonts w:ascii="Times New Roman"/>
          <w:b w:val="false"/>
          <w:i w:val="false"/>
          <w:color w:val="000000"/>
          <w:sz w:val="28"/>
        </w:rPr>
        <w:t>
                                                    способность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Группа III</w:t>
      </w:r>
      <w:r>
        <w:br/>
      </w:r>
      <w:r>
        <w:rPr>
          <w:rFonts w:ascii="Times New Roman"/>
          <w:b w:val="false"/>
          <w:i w:val="false"/>
          <w:color w:val="000000"/>
          <w:sz w:val="28"/>
        </w:rPr>
        <w:t>
      CH</w:t>
      </w:r>
      <w:r>
        <w:rPr>
          <w:rFonts w:ascii="Times New Roman"/>
          <w:b w:val="false"/>
          <w:i w:val="false"/>
          <w:color w:val="000000"/>
          <w:vertAlign w:val="subscript"/>
        </w:rPr>
        <w:t>2</w:t>
      </w:r>
      <w:r>
        <w:rPr>
          <w:rFonts w:ascii="Times New Roman"/>
          <w:b w:val="false"/>
          <w:i w:val="false"/>
          <w:color w:val="000000"/>
          <w:sz w:val="28"/>
        </w:rPr>
        <w:t>BrCl     бромхлорметан         l                      0,12".</w:t>
      </w:r>
    </w:p>
    <w:bookmarkEnd w:id="5"/>
    <w:bookmarkStart w:name="z33" w:id="6"/>
    <w:p>
      <w:pPr>
        <w:spacing w:after="0"/>
        <w:ind w:left="0"/>
        <w:jc w:val="left"/>
      </w:pPr>
      <w:r>
        <w:rPr>
          <w:rFonts w:ascii="Times New Roman"/>
          <w:b/>
          <w:i w:val="false"/>
          <w:color w:val="000000"/>
        </w:rPr>
        <w:t xml:space="preserve"> 
Статья 2: Связь с Поправкой 1997 года</w:t>
      </w:r>
    </w:p>
    <w:bookmarkEnd w:id="6"/>
    <w:bookmarkStart w:name="z34" w:id="7"/>
    <w:p>
      <w:pPr>
        <w:spacing w:after="0"/>
        <w:ind w:left="0"/>
        <w:jc w:val="both"/>
      </w:pPr>
      <w:r>
        <w:rPr>
          <w:rFonts w:ascii="Times New Roman"/>
          <w:b w:val="false"/>
          <w:i w:val="false"/>
          <w:color w:val="000000"/>
          <w:sz w:val="28"/>
        </w:rPr>
        <w:t>
      Ни одно государство или региональная организация экономической интеграции не могут сдать на хранение документ о ратификации, принятии или одобрении или присоединении к настоящей Поправке, если они заранее или одновременно не сдали на хранение такого рода документ, касающийся Поправки, принятой на девятом Совещании Сторон в Монреале 17 сентября 1997 года.</w:t>
      </w:r>
    </w:p>
    <w:bookmarkEnd w:id="7"/>
    <w:bookmarkStart w:name="z35" w:id="8"/>
    <w:p>
      <w:pPr>
        <w:spacing w:after="0"/>
        <w:ind w:left="0"/>
        <w:jc w:val="left"/>
      </w:pPr>
      <w:r>
        <w:rPr>
          <w:rFonts w:ascii="Times New Roman"/>
          <w:b/>
          <w:i w:val="false"/>
          <w:color w:val="000000"/>
        </w:rPr>
        <w:t xml:space="preserve"> 
Статья 3: Вступление в силу</w:t>
      </w:r>
    </w:p>
    <w:bookmarkEnd w:id="8"/>
    <w:bookmarkStart w:name="z36" w:id="9"/>
    <w:p>
      <w:pPr>
        <w:spacing w:after="0"/>
        <w:ind w:left="0"/>
        <w:jc w:val="both"/>
      </w:pPr>
      <w:r>
        <w:rPr>
          <w:rFonts w:ascii="Times New Roman"/>
          <w:b w:val="false"/>
          <w:i w:val="false"/>
          <w:color w:val="000000"/>
          <w:sz w:val="28"/>
        </w:rPr>
        <w:t>
      1. Настоящая Поправка вступает в силу 1 января 2001 года при условии сдачи на хранение не менее двадцати документов о ратификации, принятии иди одобрении Поправки государствами или региональными организациями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w:t>
      </w:r>
      <w:r>
        <w:br/>
      </w:r>
      <w:r>
        <w:rPr>
          <w:rFonts w:ascii="Times New Roman"/>
          <w:b w:val="false"/>
          <w:i w:val="false"/>
          <w:color w:val="000000"/>
          <w:sz w:val="28"/>
        </w:rPr>
        <w:t>
</w:t>
      </w:r>
      <w:r>
        <w:rPr>
          <w:rFonts w:ascii="Times New Roman"/>
          <w:b w:val="false"/>
          <w:i w:val="false"/>
          <w:color w:val="000000"/>
          <w:sz w:val="28"/>
        </w:rPr>
        <w:t xml:space="preserve">
      2. Для целей пункта 1 любой такой документ, сданный на хранение какой-либо региональной организацией экономической интеграции, не считается дополнительным по отношению к документам, сданным на хранение государствами - членами такой организации. </w:t>
      </w:r>
      <w:r>
        <w:br/>
      </w:r>
      <w:r>
        <w:rPr>
          <w:rFonts w:ascii="Times New Roman"/>
          <w:b w:val="false"/>
          <w:i w:val="false"/>
          <w:color w:val="000000"/>
          <w:sz w:val="28"/>
        </w:rPr>
        <w:t>
</w:t>
      </w:r>
      <w:r>
        <w:rPr>
          <w:rFonts w:ascii="Times New Roman"/>
          <w:b w:val="false"/>
          <w:i w:val="false"/>
          <w:color w:val="000000"/>
          <w:sz w:val="28"/>
        </w:rPr>
        <w:t xml:space="preserve">
      3. После вступления в силу настоящей Поправки в соответствии с пунктом 1 Поправка вступает а силу в отношении любой другой Стороны Протокола на девяностый день после сдачи на хранение документа о ратификации, принятии или одобрении.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