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9443" w14:textId="b039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2014 года № 158-V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совершенный в Бишкеке 5 декабря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 о взаимодействии при</w:t>
      </w:r>
      <w:r>
        <w:br/>
      </w:r>
      <w:r>
        <w:rPr>
          <w:rFonts w:ascii="Times New Roman"/>
          <w:b/>
          <w:i w:val="false"/>
          <w:color w:val="000000"/>
        </w:rPr>
        <w:t>
оказании помощи в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от 26 октября 2005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Шанхайской организации сотрудничества, далее именуемые Сторонами, в целях практической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(далее - Соглашение), а также повышения эффективности реагирования на чрезвычайные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Стороны утверждают типовые формы документов по оказанию помощи при чрезвычайных ситуациях, содержащиеся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№№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и применяют их при осуществлении сотрудничества в рамках Соглашения.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относительно толкования или применения положений настоящего Протокола разрешаются путем консультаций или переговоров.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настоящий Протокол по взаимному согласию Сторон могут вноситься изменения и дополнения, которые являются его неотъемлемой частью и оформляются протоколами.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Протокола является Секретариат Шанхайской организации сотрудничества, который в течение 15 дней с даты подписания настоящего Протокола направит всем Сторонам его заверенные копии.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заключается на срок действия Соглашения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открыт для присоединения к нему любого государства, являющегося участником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Депозитарий уведомляет все Стороны о вступлении в силу настоящего Протокола для присоединившегося государства.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выйти из настоящего Протокола, направив депозитарию письменное уведомление об этом не менее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Протокола не затрагивает осуществляемую в соответствии с Соглашением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 5 декабря 2012 г.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Узбекистан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об оказании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________________ (указывается государство запрашивающей Стороны)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обращается к Правительству _____________ (указывается государство Стороны, у которой запрашивается помощь) с просьбой об оказании помощи в связи с  _________________ (указывается вид чрезвычайной ситуации, которая произошла на территории государства запрашивающей Стороны).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произошедшей чрезвычайной ситуации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чрезвычайной ситуации и присущие ей характерные особенности)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предполагаемое количество погибших и пострадавших, разрушенных зданий и другая информация о чрезвычайной ситуаций)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тенденции развития чрезвычайной ситуации; ожидаются ли вторичные факторы чрезвычайной ситуации; предпринятые действия запрашивающей Стороны; осуществляемые мероприятия по ликвидации чрезвычайной ситуации, а также предоставляется информация о помощи, оказанной другими Сторонами)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Приоритеты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помощи (проведение аварийно-спасательных или поисково-спасательных работ, доставка гуманитарного груза), в которой нуждается запрашивающая Сторона, перечень необходимых материалов обеспечения для распределения среди пострадавшего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               Подпись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 на запрос об оказании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_____________ (указывается государство Стороны, у которой запрашивалась помощь) рассмотрело обращение Правительства __________ (указывается государство запрашивающей Стороны) с просьбой об оказании помощи в связи с __________ (указывается вид чрезвычайной ситуации, произошедшей на территории государства запрашивающей Стороны) и сообщает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1: готово оказать помощь (на безвозмездной основе или с возмещением расходов по оказанию помощи) в виде направления группы по оказанию помощи для проведения аварийно-спасательных или других неотложных работ, направления материалов обеспечения (перечень) (указывается объем помощи и порядок ее предоставления или указывается иная запрашиваемая форма помощи в ликвидации чрезвычайной ситуации);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2: не имеет возможности оказать запрашиваемую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                 Подпись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чрезвычайной ситуации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информируем о том, что произошла/произошло __________ (указывается вид чрезвычайной ситуации), которая/которое может распространить свое воздействие на территорию (указывается государство  Стороны, которая уведомляется).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произошедшей чрезвычайной ситуации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чрезвычайной ситуации и присущие ей характерные особенности)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предполагаемое количество погибших и пострадавших, разрушенных зданий и другая информация о последствиях чрезвычайной ситуации)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тенденция развитии чрезвычайной ситуации; ожидаются ли вторичные факторы чрезвычайной ситуации; предпринятые действия запрашивающей Стороны, осуществляемые мероприятия по ликвидации чрезвычайной ситуации, а также предоставляется информация о помощи, оказанной другими Сторонами)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                 Подпись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назначении руководителя группы</w:t>
      </w:r>
      <w:r>
        <w:br/>
      </w:r>
      <w:r>
        <w:rPr>
          <w:rFonts w:ascii="Times New Roman"/>
          <w:b/>
          <w:i w:val="false"/>
          <w:color w:val="000000"/>
        </w:rPr>
        <w:t>
по оказанию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свидетельствуем о том, что ____________ (указывается фамилия, имя, отчество, паспортные данные и должность лица) является руководителем группы по оказанию помощи, следующей для оказания помощи ____________ (указывается государство запрашивающей Стороны) в связи с ______________ (указывается вид чрезвычайной ситуации).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компетентного органа                      Подпись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членов группы по оказанию помощи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информируем о том, что _______________ (указывается дата и время, когда предполагается пересечение границы государства запрашивающей Стороны или государства транзита) в ___________ (указывается пункт пропуска, открытый для международного сообщения) планирует осуществить пересечение границы группа по оказанию помощи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333"/>
        <w:gridCol w:w="3453"/>
        <w:gridCol w:w="345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компетентного органа                     Подпись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составе группы по оказанию помощи,</w:t>
      </w:r>
      <w:r>
        <w:br/>
      </w:r>
      <w:r>
        <w:rPr>
          <w:rFonts w:ascii="Times New Roman"/>
          <w:b/>
          <w:i w:val="false"/>
          <w:color w:val="000000"/>
        </w:rPr>
        <w:t>
ввозе или вывозе оснащения, материалов обеспечения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уведомляем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1 (при ввозе): в целях оказания помощи ____________ (указывается государство запрашивающей Стороны) следует группа по оказанию помощи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2 (при вывозе): по результатам оказания помощи ____________ (называется государство запрашивающей Стороны) следует группа по оказанию помощи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333"/>
        <w:gridCol w:w="3453"/>
        <w:gridCol w:w="345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обеспечить таможенное оформление в упрощенном виде и приоритетном порядке следующего оснащения и материалов обеспечения: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оснащения и материалов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компетентного органа                   Подпись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7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о наличии медицинских препаратов,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наркотические средства и психотропные вещества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настоящей Декларацией заявляется,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1 (при ввозе): в целях оказания срочной медицинской помощи пострадавшему населению ____________ (указывается государство запрашивающей Стороны) в связи с __________ (указывается вид чрезвычайной ситуации) группа по оказанию помощи имеет при себе следующие медицинские препараты/лекарственные средства, содержащие наркотические средства и психотропные вещества: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 2 (при вывозе): по результатам оказания срочной медицинской помощи пострадавшему населению ____________ (указывается государство запрашивающей Стороны) в связи с ____________ (указывается вид чрезвычайной ситуации) группа по оказанию помощи имеет при себе следующие неиспользованные медицинские препараты/лекарственные средства, содержащие наркотические средства и психотропные вещества: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уполномоченного лица               Подпись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Заверяю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запрашивающей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 использовании медицинских препаратов, содержащих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наркотические средства и психотропные вещества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при оказании срочной медицинской помощи пострадавшим в ____________ (указывается государство запрашивающей Стороны) в связи с ___________ (указывается вид чрезвычайной ситуации) были израсходованы следующие медицинские препараты/лекарственные средства, содержащие наркотические средства и психотропные вещества: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группы по оказанию помощи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 группы по оказанию помощи                  Подпись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9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 уничтожении или полном потреблении оснащения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при оказании помощи пострадавшим в _____________ (указывается государство запрашивающей Стороны) в связи с _______________ (указывается вид чрезвычайной ситуации) было уничтожено или полностью потреблено следующее оснащение: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группы по оказанию помощи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запрашивающей Стороны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10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приема-передачи материалов обеспечения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при оказании помощи __________ (указывается государство запрашивающей Стороны) в связи с __________ (указывается вид чрезвычайной ситуации) были переданы уполномоченному представителю запрашивающей Стороны следующие материалы обеспечения: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предоставляющей Стороны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запрашивающей Стороны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11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 финансовых расходах по предоставлению помощи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в результате исполнения запроса от _______ № _______ (указывается предоставляющая Сторона) были выполнены следующие аварийно-спасательные и другие неотложные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13"/>
        <w:gridCol w:w="3673"/>
        <w:gridCol w:w="33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работы, эксплуатация оснащения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затраченных часов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расходы составили  ________________ (указывается итоговая сумма в свободно конвертируемой валюте).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компетентный орган           За компетентный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предоставляющей Стороны         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Банковские реквизиты Стороны   Банковские реквизиты Стороны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документ является аутентичной копией «Протокола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года», подписанного 5 декабря 2012 года в Бишкеке на русском и китайском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Протокола хранится в Секретариате Шанхайской организации сотрудничества.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Генерального секретаря            П.Додов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