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a2db0" w14:textId="1ca2d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совершенствования бюджетного законодательства</w:t>
      </w:r>
    </w:p>
    <w:p>
      <w:pPr>
        <w:spacing w:after="0"/>
        <w:ind w:left="0"/>
        <w:jc w:val="both"/>
      </w:pPr>
      <w:r>
        <w:rPr>
          <w:rFonts w:ascii="Times New Roman"/>
          <w:b w:val="false"/>
          <w:i w:val="false"/>
          <w:color w:val="000000"/>
          <w:sz w:val="28"/>
        </w:rPr>
        <w:t>Закон Республики Казахстан от 3 декабря 2013 года № 150-V ЗРК</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настоящего Закона см. </w:t>
      </w:r>
      <w:r>
        <w:rPr>
          <w:rFonts w:ascii="Times New Roman"/>
          <w:b w:val="false"/>
          <w:i w:val="false"/>
          <w:color w:val="ff0000"/>
          <w:sz w:val="28"/>
        </w:rPr>
        <w:t>ст. 2</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Внести изменения и дополнения в следующие законодательные акты Республики Казахстан:</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Бюджетный кодекс</w:t>
      </w:r>
      <w:r>
        <w:rPr>
          <w:rFonts w:ascii="Times New Roman"/>
          <w:b w:val="false"/>
          <w:i w:val="false"/>
          <w:color w:val="000000"/>
          <w:sz w:val="28"/>
        </w:rPr>
        <w:t xml:space="preserve"> Республики Казахстан от 4 декабря 2008 года (Ведомости Парламента Республики Казахстан, 2008 г., № 21, ст. 93; 2009 г., № 23, ст. 112; № 24, ст. 129; 2010 г., № 5, ст. 23; № 7, ст. 29, 32; № 15, ст. 71; № 24, ст. 146, 149, 150; 2011 г., № 2, ст. 21, 25; № 4, ст. 37; № 6, ст. 50; № 7, ст. 54; № 11, ст. 102; № 13, ст. 115; № 15, ст. 125; № 16, ст. 129; № 20, ст. 151; № 24, ст. 196; 2012 г., № 1, ст. 5; № 2, ст. 16; № 3, ст. 21; № 4, ст. 30, 32; № 5, ст. 36, 41; № 8, ст. 64; № 13, ст. 91; № 14, ст. 94; № 18-19, ст. 119; № 23-24, ст. 125; 2013 г., № 2, ст. 13; № 5-6, ст. 30; № 8, ст. 50; № 9, ст. 51; № 10-11, ст. 56; № 13, ст. 63; № 14, ст. 72; № 15, ст. 81, 82; № 16, ст. 83):</w:t>
      </w:r>
      <w:r>
        <w:br/>
      </w:r>
      <w:r>
        <w:rPr>
          <w:rFonts w:ascii="Times New Roman"/>
          <w:b w:val="false"/>
          <w:i w:val="false"/>
          <w:color w:val="000000"/>
          <w:sz w:val="28"/>
        </w:rPr>
        <w:t>
</w:t>
      </w:r>
      <w:r>
        <w:rPr>
          <w:rFonts w:ascii="Times New Roman"/>
          <w:b w:val="false"/>
          <w:i w:val="false"/>
          <w:color w:val="000000"/>
          <w:sz w:val="28"/>
        </w:rPr>
        <w:t>
      1) в оглавлении:</w:t>
      </w:r>
      <w:r>
        <w:br/>
      </w:r>
      <w:r>
        <w:rPr>
          <w:rFonts w:ascii="Times New Roman"/>
          <w:b w:val="false"/>
          <w:i w:val="false"/>
          <w:color w:val="000000"/>
          <w:sz w:val="28"/>
        </w:rPr>
        <w:t>
</w:t>
      </w:r>
      <w:r>
        <w:rPr>
          <w:rFonts w:ascii="Times New Roman"/>
          <w:b w:val="false"/>
          <w:i w:val="false"/>
          <w:color w:val="000000"/>
          <w:sz w:val="28"/>
        </w:rPr>
        <w:t>
      дополнить заголовком статьи 65-1 следующего содержания:</w:t>
      </w:r>
      <w:r>
        <w:br/>
      </w:r>
      <w:r>
        <w:rPr>
          <w:rFonts w:ascii="Times New Roman"/>
          <w:b w:val="false"/>
          <w:i w:val="false"/>
          <w:color w:val="000000"/>
          <w:sz w:val="28"/>
        </w:rPr>
        <w:t>
      «Статья 65-1. Лимиты расходов администраторов бюджетных программ, лимиты на новые инициативы»;</w:t>
      </w:r>
      <w:r>
        <w:br/>
      </w:r>
      <w:r>
        <w:rPr>
          <w:rFonts w:ascii="Times New Roman"/>
          <w:b w:val="false"/>
          <w:i w:val="false"/>
          <w:color w:val="000000"/>
          <w:sz w:val="28"/>
        </w:rPr>
        <w:t>
</w:t>
      </w:r>
      <w:r>
        <w:rPr>
          <w:rFonts w:ascii="Times New Roman"/>
          <w:b w:val="false"/>
          <w:i w:val="false"/>
          <w:color w:val="000000"/>
          <w:sz w:val="28"/>
        </w:rPr>
        <w:t>
      заголовки </w:t>
      </w:r>
      <w:r>
        <w:rPr>
          <w:rFonts w:ascii="Times New Roman"/>
          <w:b w:val="false"/>
          <w:i w:val="false"/>
          <w:color w:val="000000"/>
          <w:sz w:val="28"/>
        </w:rPr>
        <w:t>статьи 68</w:t>
      </w:r>
      <w:r>
        <w:rPr>
          <w:rFonts w:ascii="Times New Roman"/>
          <w:b w:val="false"/>
          <w:i w:val="false"/>
          <w:color w:val="000000"/>
          <w:sz w:val="28"/>
        </w:rPr>
        <w:t>, </w:t>
      </w:r>
      <w:r>
        <w:rPr>
          <w:rFonts w:ascii="Times New Roman"/>
          <w:b w:val="false"/>
          <w:i w:val="false"/>
          <w:color w:val="000000"/>
          <w:sz w:val="28"/>
        </w:rPr>
        <w:t>раздела 8</w:t>
      </w:r>
      <w:r>
        <w:rPr>
          <w:rFonts w:ascii="Times New Roman"/>
          <w:b w:val="false"/>
          <w:i w:val="false"/>
          <w:color w:val="000000"/>
          <w:sz w:val="28"/>
        </w:rPr>
        <w:t>, </w:t>
      </w:r>
      <w:r>
        <w:rPr>
          <w:rFonts w:ascii="Times New Roman"/>
          <w:b w:val="false"/>
          <w:i w:val="false"/>
          <w:color w:val="000000"/>
          <w:sz w:val="28"/>
        </w:rPr>
        <w:t>главы 30</w:t>
      </w:r>
      <w:r>
        <w:rPr>
          <w:rFonts w:ascii="Times New Roman"/>
          <w:b w:val="false"/>
          <w:i w:val="false"/>
          <w:color w:val="000000"/>
          <w:sz w:val="28"/>
        </w:rPr>
        <w:t>, </w:t>
      </w:r>
      <w:r>
        <w:rPr>
          <w:rFonts w:ascii="Times New Roman"/>
          <w:b w:val="false"/>
          <w:i w:val="false"/>
          <w:color w:val="000000"/>
          <w:sz w:val="28"/>
        </w:rPr>
        <w:t>статей 151</w:t>
      </w:r>
      <w:r>
        <w:rPr>
          <w:rFonts w:ascii="Times New Roman"/>
          <w:b w:val="false"/>
          <w:i w:val="false"/>
          <w:color w:val="000000"/>
          <w:sz w:val="28"/>
        </w:rPr>
        <w:t>, </w:t>
      </w:r>
      <w:r>
        <w:rPr>
          <w:rFonts w:ascii="Times New Roman"/>
          <w:b w:val="false"/>
          <w:i w:val="false"/>
          <w:color w:val="000000"/>
          <w:sz w:val="28"/>
        </w:rPr>
        <w:t>152</w:t>
      </w:r>
      <w:r>
        <w:rPr>
          <w:rFonts w:ascii="Times New Roman"/>
          <w:b w:val="false"/>
          <w:i w:val="false"/>
          <w:color w:val="000000"/>
          <w:sz w:val="28"/>
        </w:rPr>
        <w:t>, </w:t>
      </w:r>
      <w:r>
        <w:rPr>
          <w:rFonts w:ascii="Times New Roman"/>
          <w:b w:val="false"/>
          <w:i w:val="false"/>
          <w:color w:val="000000"/>
          <w:sz w:val="28"/>
        </w:rPr>
        <w:t>153</w:t>
      </w:r>
      <w:r>
        <w:rPr>
          <w:rFonts w:ascii="Times New Roman"/>
          <w:b w:val="false"/>
          <w:i w:val="false"/>
          <w:color w:val="000000"/>
          <w:sz w:val="28"/>
        </w:rPr>
        <w:t>,  </w:t>
      </w:r>
      <w:r>
        <w:rPr>
          <w:rFonts w:ascii="Times New Roman"/>
          <w:b w:val="false"/>
          <w:i w:val="false"/>
          <w:color w:val="000000"/>
          <w:sz w:val="28"/>
        </w:rPr>
        <w:t>154</w:t>
      </w:r>
      <w:r>
        <w:rPr>
          <w:rFonts w:ascii="Times New Roman"/>
          <w:b w:val="false"/>
          <w:i w:val="false"/>
          <w:color w:val="000000"/>
          <w:sz w:val="28"/>
        </w:rPr>
        <w:t xml:space="preserve"> и </w:t>
      </w:r>
      <w:r>
        <w:rPr>
          <w:rFonts w:ascii="Times New Roman"/>
          <w:b w:val="false"/>
          <w:i w:val="false"/>
          <w:color w:val="000000"/>
          <w:sz w:val="28"/>
        </w:rPr>
        <w:t>155-2</w:t>
      </w:r>
      <w:r>
        <w:rPr>
          <w:rFonts w:ascii="Times New Roman"/>
          <w:b w:val="false"/>
          <w:i w:val="false"/>
          <w:color w:val="000000"/>
          <w:sz w:val="28"/>
        </w:rPr>
        <w:t xml:space="preserve"> изложить в следующей редакции: </w:t>
      </w:r>
      <w:r>
        <w:br/>
      </w:r>
      <w:r>
        <w:rPr>
          <w:rFonts w:ascii="Times New Roman"/>
          <w:b w:val="false"/>
          <w:i w:val="false"/>
          <w:color w:val="000000"/>
          <w:sz w:val="28"/>
        </w:rPr>
        <w:t xml:space="preserve">
      «Статья 68. Рассмотрение проектов стратегических планов или проектов изменений и дополнений в стратегические планы, проектов бюджетных программ и бюджетных заявок»; </w:t>
      </w:r>
      <w:r>
        <w:br/>
      </w:r>
      <w:r>
        <w:rPr>
          <w:rFonts w:ascii="Times New Roman"/>
          <w:b w:val="false"/>
          <w:i w:val="false"/>
          <w:color w:val="000000"/>
          <w:sz w:val="28"/>
        </w:rPr>
        <w:t xml:space="preserve">
      «Раздел 8. Бюджетные инвестиции и концессионные проекты»; </w:t>
      </w:r>
      <w:r>
        <w:br/>
      </w:r>
      <w:r>
        <w:rPr>
          <w:rFonts w:ascii="Times New Roman"/>
          <w:b w:val="false"/>
          <w:i w:val="false"/>
          <w:color w:val="000000"/>
          <w:sz w:val="28"/>
        </w:rPr>
        <w:t>
      «Глава 30. Планирование бюджетных инвестиций и концессионных проектов»;</w:t>
      </w:r>
      <w:r>
        <w:br/>
      </w:r>
      <w:r>
        <w:rPr>
          <w:rFonts w:ascii="Times New Roman"/>
          <w:b w:val="false"/>
          <w:i w:val="false"/>
          <w:color w:val="000000"/>
          <w:sz w:val="28"/>
        </w:rPr>
        <w:t>
      «Статья 151. Общие положения о бюджетных инвестициях и концессионных проектах</w:t>
      </w:r>
      <w:r>
        <w:br/>
      </w:r>
      <w:r>
        <w:rPr>
          <w:rFonts w:ascii="Times New Roman"/>
          <w:b w:val="false"/>
          <w:i w:val="false"/>
          <w:color w:val="000000"/>
          <w:sz w:val="28"/>
        </w:rPr>
        <w:t>
      Статья 152. Разработка инвестиционных предложений</w:t>
      </w:r>
      <w:r>
        <w:br/>
      </w:r>
      <w:r>
        <w:rPr>
          <w:rFonts w:ascii="Times New Roman"/>
          <w:b w:val="false"/>
          <w:i w:val="false"/>
          <w:color w:val="000000"/>
          <w:sz w:val="28"/>
        </w:rPr>
        <w:t>
      Статья 153. Планирование бюджетных инвестиционных проектов</w:t>
      </w:r>
      <w:r>
        <w:br/>
      </w:r>
      <w:r>
        <w:rPr>
          <w:rFonts w:ascii="Times New Roman"/>
          <w:b w:val="false"/>
          <w:i w:val="false"/>
          <w:color w:val="000000"/>
          <w:sz w:val="28"/>
        </w:rPr>
        <w:t>
      Статья 154. Планирование бюджетных инвестиций посредством участия государства в уставном капитале юридических лиц»;</w:t>
      </w:r>
      <w:r>
        <w:br/>
      </w:r>
      <w:r>
        <w:rPr>
          <w:rFonts w:ascii="Times New Roman"/>
          <w:b w:val="false"/>
          <w:i w:val="false"/>
          <w:color w:val="000000"/>
          <w:sz w:val="28"/>
        </w:rPr>
        <w:t>
      «Статья 155-2. Разработка или корректировка, а также проведение необходимых экспертиз конкурсных документаций концессионных проектов»;</w:t>
      </w:r>
      <w:r>
        <w:br/>
      </w:r>
      <w:r>
        <w:rPr>
          <w:rFonts w:ascii="Times New Roman"/>
          <w:b w:val="false"/>
          <w:i w:val="false"/>
          <w:color w:val="000000"/>
          <w:sz w:val="28"/>
        </w:rPr>
        <w:t>
</w:t>
      </w:r>
      <w:r>
        <w:rPr>
          <w:rFonts w:ascii="Times New Roman"/>
          <w:b w:val="false"/>
          <w:i w:val="false"/>
          <w:color w:val="000000"/>
          <w:sz w:val="28"/>
        </w:rPr>
        <w:t>
      заголовок </w:t>
      </w:r>
      <w:r>
        <w:rPr>
          <w:rFonts w:ascii="Times New Roman"/>
          <w:b w:val="false"/>
          <w:i w:val="false"/>
          <w:color w:val="000000"/>
          <w:sz w:val="28"/>
        </w:rPr>
        <w:t>статьи 155-4</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заголовки </w:t>
      </w:r>
      <w:r>
        <w:rPr>
          <w:rFonts w:ascii="Times New Roman"/>
          <w:b w:val="false"/>
          <w:i w:val="false"/>
          <w:color w:val="000000"/>
          <w:sz w:val="28"/>
        </w:rPr>
        <w:t>статьи 156</w:t>
      </w:r>
      <w:r>
        <w:rPr>
          <w:rFonts w:ascii="Times New Roman"/>
          <w:b w:val="false"/>
          <w:i w:val="false"/>
          <w:color w:val="000000"/>
          <w:sz w:val="28"/>
        </w:rPr>
        <w:t>, </w:t>
      </w:r>
      <w:r>
        <w:rPr>
          <w:rFonts w:ascii="Times New Roman"/>
          <w:b w:val="false"/>
          <w:i w:val="false"/>
          <w:color w:val="000000"/>
          <w:sz w:val="28"/>
        </w:rPr>
        <w:t>главы 31</w:t>
      </w:r>
      <w:r>
        <w:rPr>
          <w:rFonts w:ascii="Times New Roman"/>
          <w:b w:val="false"/>
          <w:i w:val="false"/>
          <w:color w:val="000000"/>
          <w:sz w:val="28"/>
        </w:rPr>
        <w:t>, </w:t>
      </w:r>
      <w:r>
        <w:rPr>
          <w:rFonts w:ascii="Times New Roman"/>
          <w:b w:val="false"/>
          <w:i w:val="false"/>
          <w:color w:val="000000"/>
          <w:sz w:val="28"/>
        </w:rPr>
        <w:t>статей 158</w:t>
      </w:r>
      <w:r>
        <w:rPr>
          <w:rFonts w:ascii="Times New Roman"/>
          <w:b w:val="false"/>
          <w:i w:val="false"/>
          <w:color w:val="000000"/>
          <w:sz w:val="28"/>
        </w:rPr>
        <w:t xml:space="preserve"> и </w:t>
      </w:r>
      <w:r>
        <w:rPr>
          <w:rFonts w:ascii="Times New Roman"/>
          <w:b w:val="false"/>
          <w:i w:val="false"/>
          <w:color w:val="000000"/>
          <w:sz w:val="28"/>
        </w:rPr>
        <w:t>230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156. Основания для принятия государственных концессионных обязательств»;</w:t>
      </w:r>
      <w:r>
        <w:br/>
      </w:r>
      <w:r>
        <w:rPr>
          <w:rFonts w:ascii="Times New Roman"/>
          <w:b w:val="false"/>
          <w:i w:val="false"/>
          <w:color w:val="000000"/>
          <w:sz w:val="28"/>
        </w:rPr>
        <w:t>
      «Глава 31. Осуществление бюджетных инвестиций и концессионных проектов»;</w:t>
      </w:r>
      <w:r>
        <w:br/>
      </w:r>
      <w:r>
        <w:rPr>
          <w:rFonts w:ascii="Times New Roman"/>
          <w:b w:val="false"/>
          <w:i w:val="false"/>
          <w:color w:val="000000"/>
          <w:sz w:val="28"/>
        </w:rPr>
        <w:t>
      «Статья 158. Реализация концессионных проектов»;</w:t>
      </w:r>
      <w:r>
        <w:br/>
      </w:r>
      <w:r>
        <w:rPr>
          <w:rFonts w:ascii="Times New Roman"/>
          <w:b w:val="false"/>
          <w:i w:val="false"/>
          <w:color w:val="000000"/>
          <w:sz w:val="28"/>
        </w:rPr>
        <w:t>
      «Статья 230. Отбор концессионных проектов для предоставления или увеличения объема поручительств государства»;</w:t>
      </w:r>
      <w:r>
        <w:br/>
      </w:r>
      <w:r>
        <w:rPr>
          <w:rFonts w:ascii="Times New Roman"/>
          <w:b w:val="false"/>
          <w:i w:val="false"/>
          <w:color w:val="000000"/>
          <w:sz w:val="28"/>
        </w:rPr>
        <w:t>
</w:t>
      </w:r>
      <w:r>
        <w:rPr>
          <w:rFonts w:ascii="Times New Roman"/>
          <w:b w:val="false"/>
          <w:i w:val="false"/>
          <w:color w:val="000000"/>
          <w:sz w:val="28"/>
        </w:rPr>
        <w:t>
      дополнить заголовком статьи 243-1 следующего содержания:</w:t>
      </w:r>
      <w:r>
        <w:br/>
      </w:r>
      <w:r>
        <w:rPr>
          <w:rFonts w:ascii="Times New Roman"/>
          <w:b w:val="false"/>
          <w:i w:val="false"/>
          <w:color w:val="000000"/>
          <w:sz w:val="28"/>
        </w:rPr>
        <w:t>
      «Статья 243-1. Особенности разработки, утверждения и уточнения бюджетов на 2014, 2015 финансовые годы»;</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пункте 1</w:t>
      </w:r>
      <w:r>
        <w:rPr>
          <w:rFonts w:ascii="Times New Roman"/>
          <w:b w:val="false"/>
          <w:i w:val="false"/>
          <w:color w:val="000000"/>
          <w:sz w:val="28"/>
        </w:rPr>
        <w:t xml:space="preserve"> статьи 3:</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«16) бюджетные инвестиции – финансирование из республиканского или местного бюджета, направленное на формирование и (или) увеличение уставных капиталов юридических лиц, создание активов государства путем реализации бюджетных инвестиционных проектов;</w:t>
      </w:r>
      <w:r>
        <w:br/>
      </w:r>
      <w:r>
        <w:rPr>
          <w:rFonts w:ascii="Times New Roman"/>
          <w:b w:val="false"/>
          <w:i w:val="false"/>
          <w:color w:val="000000"/>
          <w:sz w:val="28"/>
        </w:rPr>
        <w:t>
      17) бюджетный инвестиционный проект – совокупность мероприятий, направленных на создание (строительство) новых либо реконструкцию имеющихся объектов, а также создание, внедрение и развитие информационных систем, реализуемых за счет бюджетных средств непосредственно администратором бюджетной программы в течение определенного периода времени и имеющих завершенный характер;»;</w:t>
      </w:r>
      <w:r>
        <w:br/>
      </w:r>
      <w:r>
        <w:rPr>
          <w:rFonts w:ascii="Times New Roman"/>
          <w:b w:val="false"/>
          <w:i w:val="false"/>
          <w:color w:val="000000"/>
          <w:sz w:val="28"/>
        </w:rPr>
        <w:t>
</w:t>
      </w:r>
      <w:r>
        <w:rPr>
          <w:rFonts w:ascii="Times New Roman"/>
          <w:b w:val="false"/>
          <w:i w:val="false"/>
          <w:color w:val="000000"/>
          <w:sz w:val="28"/>
        </w:rPr>
        <w:t>
      дополнить подпунктом 29-3) следующего содержания:</w:t>
      </w:r>
      <w:r>
        <w:br/>
      </w:r>
      <w:r>
        <w:rPr>
          <w:rFonts w:ascii="Times New Roman"/>
          <w:b w:val="false"/>
          <w:i w:val="false"/>
          <w:color w:val="000000"/>
          <w:sz w:val="28"/>
        </w:rPr>
        <w:t>
      «29-3) бюджетные инвестиции посредством формирования и (или) увеличения уставного капитала юридического лица – реализация мероприятий, направленных на развитие юридического лица посредством формирования и (или) увеличения его уставного капитала из республиканского или местного бюджета;»;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30)</w:t>
      </w:r>
      <w:r>
        <w:rPr>
          <w:rFonts w:ascii="Times New Roman"/>
          <w:b w:val="false"/>
          <w:i w:val="false"/>
          <w:color w:val="000000"/>
          <w:sz w:val="28"/>
        </w:rPr>
        <w:t xml:space="preserve"> и </w:t>
      </w:r>
      <w:r>
        <w:rPr>
          <w:rFonts w:ascii="Times New Roman"/>
          <w:b w:val="false"/>
          <w:i w:val="false"/>
          <w:color w:val="000000"/>
          <w:sz w:val="28"/>
        </w:rPr>
        <w:t>30-1)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«30) инвестиционное предложение – концептуальное предложение, обосновывающее целесообразность реализации государственных инвестиционных проектов в рамках реализации государственных, отраслевых программ и программ развития территорий для достижения стратегической цели, отражающее пути ее достижения и возможные способы финансирования, включая совокупность соответствующих мероприятий, разрабатываемое администраторами бюджетных программ;</w:t>
      </w:r>
      <w:r>
        <w:br/>
      </w:r>
      <w:r>
        <w:rPr>
          <w:rFonts w:ascii="Times New Roman"/>
          <w:b w:val="false"/>
          <w:i w:val="false"/>
          <w:color w:val="000000"/>
          <w:sz w:val="28"/>
        </w:rPr>
        <w:t>
      30-1) экономическое заключение инвестиционного предложения – комплексная оценка информации, предоставленной в инвестиционном предложении, с использованием анализа выгод и затрат, проводимая на основании заключения отраслевой экспертизы и других заключений экспертиз, требуемых в соответствии с бюджетным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дополнить подпунктами 33-1) и 57-1) следующего содержания:</w:t>
      </w:r>
      <w:r>
        <w:br/>
      </w:r>
      <w:r>
        <w:rPr>
          <w:rFonts w:ascii="Times New Roman"/>
          <w:b w:val="false"/>
          <w:i w:val="false"/>
          <w:color w:val="000000"/>
          <w:sz w:val="28"/>
        </w:rPr>
        <w:t>
      «33-1) концессионный проект – совокупность мероприятий по осуществлению концессии, реализуемой в течение ограниченного периода времени и имеющей завершенный характер, согласно бюджетному законодательству Республики Казахстан и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концессиях»;»;</w:t>
      </w:r>
      <w:r>
        <w:br/>
      </w:r>
      <w:r>
        <w:rPr>
          <w:rFonts w:ascii="Times New Roman"/>
          <w:b w:val="false"/>
          <w:i w:val="false"/>
          <w:color w:val="000000"/>
          <w:sz w:val="28"/>
        </w:rPr>
        <w:t>
      «57-1) государственный инвестиционный проект – комплекс мероприятий, направленных на достижение стратегических целей государства путем осуществления бюджетных инвестиций и реализации концессионных проектов;»;</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подпункты 6)</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статьи 4 изложить в следующей редакции:</w:t>
      </w:r>
      <w:r>
        <w:br/>
      </w:r>
      <w:r>
        <w:rPr>
          <w:rFonts w:ascii="Times New Roman"/>
          <w:b w:val="false"/>
          <w:i w:val="false"/>
          <w:color w:val="000000"/>
          <w:sz w:val="28"/>
        </w:rPr>
        <w:t>
      «6) принцип результативности – разработка и исполнение бюджета, ориентированного на достижение прямых и конечных результатов, предусмотренных стратегическими планами и (или) бюджетными программами государственных органов;»;</w:t>
      </w:r>
      <w:r>
        <w:br/>
      </w:r>
      <w:r>
        <w:rPr>
          <w:rFonts w:ascii="Times New Roman"/>
          <w:b w:val="false"/>
          <w:i w:val="false"/>
          <w:color w:val="000000"/>
          <w:sz w:val="28"/>
        </w:rPr>
        <w:t>
      «14) принцип адресности и целевого характера бюджетных средств – направление и использование бюджетных средств администраторами бюджетных программ, субъектами квазигосударственного сектора на достижение показателей результатов, предусмотренных стратегическими планами и (или) бюджетными программами государственных органов, финансово-экономическими обоснованиями бюджетных инвестиций посредством участия в уставном капитале субъектов квазигосударственного сектора с соблюдением законодательства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статье 32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Бюджетные программы разрабатываются и утверждаются администраторами бюджетных программ по согласованию с центральными уполномоченными органами по государственному и бюджетному планированию и (или) местными уполномоченными органами по государственному планированию.</w:t>
      </w:r>
      <w:r>
        <w:br/>
      </w:r>
      <w:r>
        <w:rPr>
          <w:rFonts w:ascii="Times New Roman"/>
          <w:b w:val="false"/>
          <w:i w:val="false"/>
          <w:color w:val="000000"/>
          <w:sz w:val="28"/>
        </w:rPr>
        <w:t>
      Администраторы бюджетных программ разрабатывают бюджетные программы с объемами планируемых бюджетных средств на плановый период, показателями результативности и эффективности в порядке, определяемом центральным уполномоченным органом по государственному планированию по согласованию с уполномоченным органом по бюджетному планированию.</w:t>
      </w:r>
      <w:r>
        <w:br/>
      </w:r>
      <w:r>
        <w:rPr>
          <w:rFonts w:ascii="Times New Roman"/>
          <w:b w:val="false"/>
          <w:i w:val="false"/>
          <w:color w:val="000000"/>
          <w:sz w:val="28"/>
        </w:rPr>
        <w:t>
</w:t>
      </w:r>
      <w:r>
        <w:rPr>
          <w:rFonts w:ascii="Times New Roman"/>
          <w:b w:val="false"/>
          <w:i w:val="false"/>
          <w:color w:val="000000"/>
          <w:sz w:val="28"/>
        </w:rPr>
        <w:t>
      дополнить пунктами 5-1 и 5-2 следующего содержания:</w:t>
      </w:r>
      <w:r>
        <w:br/>
      </w:r>
      <w:r>
        <w:rPr>
          <w:rFonts w:ascii="Times New Roman"/>
          <w:b w:val="false"/>
          <w:i w:val="false"/>
          <w:color w:val="000000"/>
          <w:sz w:val="28"/>
        </w:rPr>
        <w:t>
      «5-1. По целевым трансфертам, передаваемым в нижестоящие бюджеты, показатели результата указываются по соответствующим местным бюджетным программам, направленным на реализацию мероприятий за счет целевых трансфертов из вышестоящего бюджета.</w:t>
      </w:r>
      <w:r>
        <w:br/>
      </w:r>
      <w:r>
        <w:rPr>
          <w:rFonts w:ascii="Times New Roman"/>
          <w:b w:val="false"/>
          <w:i w:val="false"/>
          <w:color w:val="000000"/>
          <w:sz w:val="28"/>
        </w:rPr>
        <w:t>
      5-2. За каждой бюджетной программой закрепляется руководитель бюджетной программы – должностное лицо администратора бюджетных программ, обеспечивающее планирование и исполнение бюджетной программы.</w:t>
      </w:r>
      <w:r>
        <w:br/>
      </w:r>
      <w:r>
        <w:rPr>
          <w:rFonts w:ascii="Times New Roman"/>
          <w:b w:val="false"/>
          <w:i w:val="false"/>
          <w:color w:val="000000"/>
          <w:sz w:val="28"/>
        </w:rPr>
        <w:t>
      Руководитель бюджетной программы несет ответственность в соответствии с законами Республики Казахстан за некачественное планирование и недостижение результатов бюджетной программы.»;</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статью 37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37. Бюджетные программы, направленные на осуществление</w:t>
      </w:r>
      <w:r>
        <w:br/>
      </w:r>
      <w:r>
        <w:rPr>
          <w:rFonts w:ascii="Times New Roman"/>
          <w:b w:val="false"/>
          <w:i w:val="false"/>
          <w:color w:val="000000"/>
          <w:sz w:val="28"/>
        </w:rPr>
        <w:t xml:space="preserve">
                  бюджетных инвестиций </w:t>
      </w:r>
      <w:r>
        <w:br/>
      </w:r>
      <w:r>
        <w:rPr>
          <w:rFonts w:ascii="Times New Roman"/>
          <w:b w:val="false"/>
          <w:i w:val="false"/>
          <w:color w:val="000000"/>
          <w:sz w:val="28"/>
        </w:rPr>
        <w:t>
      Бюджетные инвестиции осуществляются посредством реализации бюджетных инвестиционных проектов и участия в уставном капитале юридических лиц.»;</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пункт 4</w:t>
      </w:r>
      <w:r>
        <w:rPr>
          <w:rFonts w:ascii="Times New Roman"/>
          <w:b w:val="false"/>
          <w:i w:val="false"/>
          <w:color w:val="000000"/>
          <w:sz w:val="28"/>
        </w:rPr>
        <w:t xml:space="preserve"> статьи 44 изложить в следующей редакции:</w:t>
      </w:r>
      <w:r>
        <w:br/>
      </w:r>
      <w:r>
        <w:rPr>
          <w:rFonts w:ascii="Times New Roman"/>
          <w:b w:val="false"/>
          <w:i w:val="false"/>
          <w:color w:val="000000"/>
          <w:sz w:val="28"/>
        </w:rPr>
        <w:t xml:space="preserve">
      «4. Использованные не по целевому назначению суммы целевых трансфертов и бюджетных кредитов согласно акту органа государственного финансового контроля подлежат обязательному возврату в вышестоящий бюджет, выделивший данные трансферты и кредиты, не позднее трех месяцев после подписания акта контроля в порядке, установленном Правительством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статью 45</w:t>
      </w:r>
      <w:r>
        <w:rPr>
          <w:rFonts w:ascii="Times New Roman"/>
          <w:b w:val="false"/>
          <w:i w:val="false"/>
          <w:color w:val="000000"/>
          <w:sz w:val="28"/>
        </w:rPr>
        <w:t xml:space="preserve"> дополнить пунктами 4-1 и 4-2 следующего содержания:</w:t>
      </w:r>
      <w:r>
        <w:br/>
      </w:r>
      <w:r>
        <w:rPr>
          <w:rFonts w:ascii="Times New Roman"/>
          <w:b w:val="false"/>
          <w:i w:val="false"/>
          <w:color w:val="000000"/>
          <w:sz w:val="28"/>
        </w:rPr>
        <w:t>
      «4-1. К закону (решению областного маслихата) об объемах трансфертов общего характера прилагаются:</w:t>
      </w:r>
      <w:r>
        <w:br/>
      </w:r>
      <w:r>
        <w:rPr>
          <w:rFonts w:ascii="Times New Roman"/>
          <w:b w:val="false"/>
          <w:i w:val="false"/>
          <w:color w:val="000000"/>
          <w:sz w:val="28"/>
        </w:rPr>
        <w:t>
      минимальные объемы финансирования из местного бюджета отдельных направлений расходов;</w:t>
      </w:r>
      <w:r>
        <w:br/>
      </w:r>
      <w:r>
        <w:rPr>
          <w:rFonts w:ascii="Times New Roman"/>
          <w:b w:val="false"/>
          <w:i w:val="false"/>
          <w:color w:val="000000"/>
          <w:sz w:val="28"/>
        </w:rPr>
        <w:t>
      мероприятия, дополнительно включенные в базу расходов местных бюджетов при определении объемов трансфертов общего характера в разрезе областей, городов республиканского значения, столицы с указанием объемов финансирования.</w:t>
      </w:r>
      <w:r>
        <w:br/>
      </w:r>
      <w:r>
        <w:rPr>
          <w:rFonts w:ascii="Times New Roman"/>
          <w:b w:val="false"/>
          <w:i w:val="false"/>
          <w:color w:val="000000"/>
          <w:sz w:val="28"/>
        </w:rPr>
        <w:t>
      Направления расходов и минимальные объемы их финансирования из бюджета области, города республиканского значения, столицы определяются центральным уполномоченным органом по государственному планированию, из областного бюджета, бюджета района (города областного значения) определяются местным уполномоченным органом по государственному планированию.</w:t>
      </w:r>
      <w:r>
        <w:br/>
      </w:r>
      <w:r>
        <w:rPr>
          <w:rFonts w:ascii="Times New Roman"/>
          <w:b w:val="false"/>
          <w:i w:val="false"/>
          <w:color w:val="000000"/>
          <w:sz w:val="28"/>
        </w:rPr>
        <w:t>
      Направления расходов, для которых устанавливаются минимальные объемы их финансирования из местного бюджета, определяются с учетом их приоритетности и социальной значимости.</w:t>
      </w:r>
      <w:r>
        <w:br/>
      </w:r>
      <w:r>
        <w:rPr>
          <w:rFonts w:ascii="Times New Roman"/>
          <w:b w:val="false"/>
          <w:i w:val="false"/>
          <w:color w:val="000000"/>
          <w:sz w:val="28"/>
        </w:rPr>
        <w:t>
      4-2. В случае финансирования местными исполнительными органами отдельных направлений расходов из местного бюджета ниже минимальных объемов, установленных законом (решением областного маслихата) об объемах трансфертов общего характера, разница между установленной суммой и оплаченной суммой по итогам истекшего финансового года подлежит возврату в вышестоящий бюджет не позднее 1 марта текущего финансового года.</w:t>
      </w:r>
      <w:r>
        <w:br/>
      </w:r>
      <w:r>
        <w:rPr>
          <w:rFonts w:ascii="Times New Roman"/>
          <w:b w:val="false"/>
          <w:i w:val="false"/>
          <w:color w:val="000000"/>
          <w:sz w:val="28"/>
        </w:rPr>
        <w:t>
      В случае финансирования местными исполнительными органами отдельных направлений расходов из местного бюджета ниже объемов, установленных законом (решением областного маслихата) об объемах трансфертов общего характера, акимы области, города республиканского значения, столицы, района, города областного значения несут ответственность в соответствии с законами Республики Казахстан.»;</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статью 46</w:t>
      </w:r>
      <w:r>
        <w:rPr>
          <w:rFonts w:ascii="Times New Roman"/>
          <w:b w:val="false"/>
          <w:i w:val="false"/>
          <w:color w:val="000000"/>
          <w:sz w:val="28"/>
        </w:rPr>
        <w:t xml:space="preserve"> дополнить пунктом 5-1 следующего содержания:</w:t>
      </w:r>
      <w:r>
        <w:br/>
      </w:r>
      <w:r>
        <w:rPr>
          <w:rFonts w:ascii="Times New Roman"/>
          <w:b w:val="false"/>
          <w:i w:val="false"/>
          <w:color w:val="000000"/>
          <w:sz w:val="28"/>
        </w:rPr>
        <w:t>
      «5-1. Целевые трансферты на развитие из вышестоящего бюджета нижестоящим бюджетам выделяются при условии софинансирования бюджетных инвестиций из нижестоящего местного бюджета.»;</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подпункт 2)</w:t>
      </w:r>
      <w:r>
        <w:rPr>
          <w:rFonts w:ascii="Times New Roman"/>
          <w:b w:val="false"/>
          <w:i w:val="false"/>
          <w:color w:val="000000"/>
          <w:sz w:val="28"/>
        </w:rPr>
        <w:t xml:space="preserve"> пункта 2 статьи 53 изложить в следующей редакции:</w:t>
      </w:r>
      <w:r>
        <w:br/>
      </w:r>
      <w:r>
        <w:rPr>
          <w:rFonts w:ascii="Times New Roman"/>
          <w:b w:val="false"/>
          <w:i w:val="false"/>
          <w:color w:val="000000"/>
          <w:sz w:val="28"/>
        </w:rPr>
        <w:t>
      «2) бюджетные инвестиционные проекты, выполнение государственных концессионных обязательств Правительства Республики Казахстан, международное сотрудничество, прикладные научные исследования и нормативно-методическое обеспечение по направлениям, указанным в </w:t>
      </w:r>
      <w:r>
        <w:rPr>
          <w:rFonts w:ascii="Times New Roman"/>
          <w:b w:val="false"/>
          <w:i w:val="false"/>
          <w:color w:val="000000"/>
          <w:sz w:val="28"/>
        </w:rPr>
        <w:t>пункте 1</w:t>
      </w:r>
      <w:r>
        <w:rPr>
          <w:rFonts w:ascii="Times New Roman"/>
          <w:b w:val="false"/>
          <w:i w:val="false"/>
          <w:color w:val="000000"/>
          <w:sz w:val="28"/>
        </w:rPr>
        <w:t xml:space="preserve"> настоящей статьи;»;</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подпункт 2)</w:t>
      </w:r>
      <w:r>
        <w:rPr>
          <w:rFonts w:ascii="Times New Roman"/>
          <w:b w:val="false"/>
          <w:i w:val="false"/>
          <w:color w:val="000000"/>
          <w:sz w:val="28"/>
        </w:rPr>
        <w:t xml:space="preserve"> пункта 2 статьи 54 изложить в следующей редакции:</w:t>
      </w:r>
      <w:r>
        <w:br/>
      </w:r>
      <w:r>
        <w:rPr>
          <w:rFonts w:ascii="Times New Roman"/>
          <w:b w:val="false"/>
          <w:i w:val="false"/>
          <w:color w:val="000000"/>
          <w:sz w:val="28"/>
        </w:rPr>
        <w:t>
      «2) бюджетные инвестиционные проекты, выполнение государственных концессионных обязательств местных исполнительных органов по направлениям, указанным в </w:t>
      </w:r>
      <w:r>
        <w:rPr>
          <w:rFonts w:ascii="Times New Roman"/>
          <w:b w:val="false"/>
          <w:i w:val="false"/>
          <w:color w:val="000000"/>
          <w:sz w:val="28"/>
        </w:rPr>
        <w:t>пункте 1</w:t>
      </w:r>
      <w:r>
        <w:rPr>
          <w:rFonts w:ascii="Times New Roman"/>
          <w:b w:val="false"/>
          <w:i w:val="false"/>
          <w:color w:val="000000"/>
          <w:sz w:val="28"/>
        </w:rPr>
        <w:t xml:space="preserve"> настоящей статьи;»;</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подпункт 2)</w:t>
      </w:r>
      <w:r>
        <w:rPr>
          <w:rFonts w:ascii="Times New Roman"/>
          <w:b w:val="false"/>
          <w:i w:val="false"/>
          <w:color w:val="000000"/>
          <w:sz w:val="28"/>
        </w:rPr>
        <w:t xml:space="preserve"> пункта 2 статьи 55 изложить в следующей редакции:</w:t>
      </w:r>
      <w:r>
        <w:br/>
      </w:r>
      <w:r>
        <w:rPr>
          <w:rFonts w:ascii="Times New Roman"/>
          <w:b w:val="false"/>
          <w:i w:val="false"/>
          <w:color w:val="000000"/>
          <w:sz w:val="28"/>
        </w:rPr>
        <w:t>
      «2) бюджетные инвестиционные проекты, выполнение государственных концессионных обязательств местных исполнительных органов по направлениям, указанным в </w:t>
      </w:r>
      <w:r>
        <w:rPr>
          <w:rFonts w:ascii="Times New Roman"/>
          <w:b w:val="false"/>
          <w:i w:val="false"/>
          <w:color w:val="000000"/>
          <w:sz w:val="28"/>
        </w:rPr>
        <w:t>пункте 1</w:t>
      </w:r>
      <w:r>
        <w:rPr>
          <w:rFonts w:ascii="Times New Roman"/>
          <w:b w:val="false"/>
          <w:i w:val="false"/>
          <w:color w:val="000000"/>
          <w:sz w:val="28"/>
        </w:rPr>
        <w:t xml:space="preserve"> настоящей статьи;»;</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подпункт 2)</w:t>
      </w:r>
      <w:r>
        <w:rPr>
          <w:rFonts w:ascii="Times New Roman"/>
          <w:b w:val="false"/>
          <w:i w:val="false"/>
          <w:color w:val="000000"/>
          <w:sz w:val="28"/>
        </w:rPr>
        <w:t xml:space="preserve"> пункта 2 статьи 56 изложить в следующей редакции:</w:t>
      </w:r>
      <w:r>
        <w:br/>
      </w:r>
      <w:r>
        <w:rPr>
          <w:rFonts w:ascii="Times New Roman"/>
          <w:b w:val="false"/>
          <w:i w:val="false"/>
          <w:color w:val="000000"/>
          <w:sz w:val="28"/>
        </w:rPr>
        <w:t>
      «2) бюджетные инвестиционные проекты, выполнение государственных концессионных обязательств местных исполнительных органов по направлениям, указанным в </w:t>
      </w:r>
      <w:r>
        <w:rPr>
          <w:rFonts w:ascii="Times New Roman"/>
          <w:b w:val="false"/>
          <w:i w:val="false"/>
          <w:color w:val="000000"/>
          <w:sz w:val="28"/>
        </w:rPr>
        <w:t>пункте 1</w:t>
      </w:r>
      <w:r>
        <w:rPr>
          <w:rFonts w:ascii="Times New Roman"/>
          <w:b w:val="false"/>
          <w:i w:val="false"/>
          <w:color w:val="000000"/>
          <w:sz w:val="28"/>
        </w:rPr>
        <w:t xml:space="preserve"> настоящей статьи;»;</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статью 58</w:t>
      </w:r>
      <w:r>
        <w:rPr>
          <w:rFonts w:ascii="Times New Roman"/>
          <w:b w:val="false"/>
          <w:i w:val="false"/>
          <w:color w:val="000000"/>
          <w:sz w:val="28"/>
        </w:rPr>
        <w:t xml:space="preserve"> дополнить подпунктом 1-1) следующего содержания:</w:t>
      </w:r>
      <w:r>
        <w:br/>
      </w:r>
      <w:r>
        <w:rPr>
          <w:rFonts w:ascii="Times New Roman"/>
          <w:b w:val="false"/>
          <w:i w:val="false"/>
          <w:color w:val="000000"/>
          <w:sz w:val="28"/>
        </w:rPr>
        <w:t>
      «1-1) выработка предложений по лимитам расходов администраторов бюджетных программ и лимитам на новые инициативы;»;</w:t>
      </w:r>
      <w:r>
        <w:br/>
      </w:r>
      <w:r>
        <w:rPr>
          <w:rFonts w:ascii="Times New Roman"/>
          <w:b w:val="false"/>
          <w:i w:val="false"/>
          <w:color w:val="000000"/>
          <w:sz w:val="28"/>
        </w:rPr>
        <w:t>
</w:t>
      </w:r>
      <w:r>
        <w:rPr>
          <w:rFonts w:ascii="Times New Roman"/>
          <w:b w:val="false"/>
          <w:i w:val="false"/>
          <w:color w:val="000000"/>
          <w:sz w:val="28"/>
        </w:rPr>
        <w:t>
      14) в </w:t>
      </w:r>
      <w:r>
        <w:rPr>
          <w:rFonts w:ascii="Times New Roman"/>
          <w:b w:val="false"/>
          <w:i w:val="false"/>
          <w:color w:val="000000"/>
          <w:sz w:val="28"/>
        </w:rPr>
        <w:t>статье 62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вторую </w:t>
      </w:r>
      <w:r>
        <w:rPr>
          <w:rFonts w:ascii="Times New Roman"/>
          <w:b w:val="false"/>
          <w:i w:val="false"/>
          <w:color w:val="000000"/>
          <w:sz w:val="28"/>
        </w:rPr>
        <w:t>пункта 2</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третью исключить;</w:t>
      </w:r>
      <w:r>
        <w:br/>
      </w:r>
      <w:r>
        <w:rPr>
          <w:rFonts w:ascii="Times New Roman"/>
          <w:b w:val="false"/>
          <w:i w:val="false"/>
          <w:color w:val="000000"/>
          <w:sz w:val="28"/>
        </w:rPr>
        <w:t>
</w:t>
      </w:r>
      <w:r>
        <w:rPr>
          <w:rFonts w:ascii="Times New Roman"/>
          <w:b w:val="false"/>
          <w:i w:val="false"/>
          <w:color w:val="000000"/>
          <w:sz w:val="28"/>
        </w:rPr>
        <w:t>
      в части пятой слова «районного (города областного значения)» заменить словом «местного»;</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5</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часть вторую </w:t>
      </w:r>
      <w:r>
        <w:rPr>
          <w:rFonts w:ascii="Times New Roman"/>
          <w:b w:val="false"/>
          <w:i w:val="false"/>
          <w:color w:val="000000"/>
          <w:sz w:val="28"/>
        </w:rPr>
        <w:t>пункта 6</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15) часть вторую </w:t>
      </w:r>
      <w:r>
        <w:rPr>
          <w:rFonts w:ascii="Times New Roman"/>
          <w:b w:val="false"/>
          <w:i w:val="false"/>
          <w:color w:val="000000"/>
          <w:sz w:val="28"/>
        </w:rPr>
        <w:t>статьи 63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«Операционный план представляет собой документ, содержащий конкретные мероприятия государственного органа в текущем финансовом году, ответственных исполнителей и сроки осуществления этих мероприятий по достижению утвержденных целей, задач и показателей результатов деятельности государственного органа в соответствии со стратегическим планом во взаимосвязи с показателями результата бюджетных программ.»;</w:t>
      </w:r>
      <w:r>
        <w:br/>
      </w:r>
      <w:r>
        <w:rPr>
          <w:rFonts w:ascii="Times New Roman"/>
          <w:b w:val="false"/>
          <w:i w:val="false"/>
          <w:color w:val="000000"/>
          <w:sz w:val="28"/>
        </w:rPr>
        <w:t>
</w:t>
      </w:r>
      <w:r>
        <w:rPr>
          <w:rFonts w:ascii="Times New Roman"/>
          <w:b w:val="false"/>
          <w:i w:val="false"/>
          <w:color w:val="000000"/>
          <w:sz w:val="28"/>
        </w:rPr>
        <w:t>
      16) дополнить статьей 65-1 следующего содержания:</w:t>
      </w:r>
      <w:r>
        <w:br/>
      </w:r>
      <w:r>
        <w:rPr>
          <w:rFonts w:ascii="Times New Roman"/>
          <w:b w:val="false"/>
          <w:i w:val="false"/>
          <w:color w:val="000000"/>
          <w:sz w:val="28"/>
        </w:rPr>
        <w:t>
      «Статья 65-1. Лимиты расходов администраторов бюджетных</w:t>
      </w:r>
      <w:r>
        <w:br/>
      </w:r>
      <w:r>
        <w:rPr>
          <w:rFonts w:ascii="Times New Roman"/>
          <w:b w:val="false"/>
          <w:i w:val="false"/>
          <w:color w:val="000000"/>
          <w:sz w:val="28"/>
        </w:rPr>
        <w:t>
                    программ, лимиты на новые инициативы</w:t>
      </w:r>
      <w:r>
        <w:br/>
      </w:r>
      <w:r>
        <w:rPr>
          <w:rFonts w:ascii="Times New Roman"/>
          <w:b w:val="false"/>
          <w:i w:val="false"/>
          <w:color w:val="000000"/>
          <w:sz w:val="28"/>
        </w:rPr>
        <w:t>
      Лимиты расходов администраторов бюджетных программ, лимиты на новые инициативы определяются центральным и местными уполномоченными органами по государственному планированию на основе прогнозных показателей социально-экономического развития страны (региона) и республиканского и местного бюджетов, приоритетных направлений расходования бюджетных средств, размера дефицита соответствующего бюджета на планируемый трехлетний период.</w:t>
      </w:r>
      <w:r>
        <w:br/>
      </w:r>
      <w:r>
        <w:rPr>
          <w:rFonts w:ascii="Times New Roman"/>
          <w:b w:val="false"/>
          <w:i w:val="false"/>
          <w:color w:val="000000"/>
          <w:sz w:val="28"/>
        </w:rPr>
        <w:t>
      Лимиты расходов определяются для каждого администратора бюджетных программ.</w:t>
      </w:r>
      <w:r>
        <w:br/>
      </w:r>
      <w:r>
        <w:rPr>
          <w:rFonts w:ascii="Times New Roman"/>
          <w:b w:val="false"/>
          <w:i w:val="false"/>
          <w:color w:val="000000"/>
          <w:sz w:val="28"/>
        </w:rPr>
        <w:t>
      Лимиты расходов администраторов бюджетных программ, лимиты на новые инициативы определяются с учетом предложения соответствующей бюджетной комиссии.</w:t>
      </w:r>
      <w:r>
        <w:br/>
      </w:r>
      <w:r>
        <w:rPr>
          <w:rFonts w:ascii="Times New Roman"/>
          <w:b w:val="false"/>
          <w:i w:val="false"/>
          <w:color w:val="000000"/>
          <w:sz w:val="28"/>
        </w:rPr>
        <w:t>
      Одобренные лимиты до 1 мая текущего года доводятся администраторам бюджетных программ.</w:t>
      </w:r>
      <w:r>
        <w:br/>
      </w:r>
      <w:r>
        <w:rPr>
          <w:rFonts w:ascii="Times New Roman"/>
          <w:b w:val="false"/>
          <w:i w:val="false"/>
          <w:color w:val="000000"/>
          <w:sz w:val="28"/>
        </w:rPr>
        <w:t>
      Порядок определения лимитов расходов администраторов бюджетных программ, лимитов на новые инициативы устанавливается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17) </w:t>
      </w:r>
      <w:r>
        <w:rPr>
          <w:rFonts w:ascii="Times New Roman"/>
          <w:b w:val="false"/>
          <w:i w:val="false"/>
          <w:color w:val="000000"/>
          <w:sz w:val="28"/>
        </w:rPr>
        <w:t>статью 66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66. Документы, представляемые администраторами</w:t>
      </w:r>
      <w:r>
        <w:br/>
      </w:r>
      <w:r>
        <w:rPr>
          <w:rFonts w:ascii="Times New Roman"/>
          <w:b w:val="false"/>
          <w:i w:val="false"/>
          <w:color w:val="000000"/>
          <w:sz w:val="28"/>
        </w:rPr>
        <w:t>
                  бюджетных программ, для планирования</w:t>
      </w:r>
      <w:r>
        <w:br/>
      </w:r>
      <w:r>
        <w:rPr>
          <w:rFonts w:ascii="Times New Roman"/>
          <w:b w:val="false"/>
          <w:i w:val="false"/>
          <w:color w:val="000000"/>
          <w:sz w:val="28"/>
        </w:rPr>
        <w:t>
                  расходов бюджета</w:t>
      </w:r>
      <w:r>
        <w:br/>
      </w:r>
      <w:r>
        <w:rPr>
          <w:rFonts w:ascii="Times New Roman"/>
          <w:b w:val="false"/>
          <w:i w:val="false"/>
          <w:color w:val="000000"/>
          <w:sz w:val="28"/>
        </w:rPr>
        <w:t>
      1. Для планирования расходов бюджета администраторы республиканских бюджетных программ в срок до 15 мая текущего финансового года представляют в центральный уполномоченный орган по государственному планированию проекты стратегических планов или проекты изменений и дополнений в стратегические планы, бюджетные заявки и проекты бюджетных программ.</w:t>
      </w:r>
      <w:r>
        <w:br/>
      </w:r>
      <w:r>
        <w:rPr>
          <w:rFonts w:ascii="Times New Roman"/>
          <w:b w:val="false"/>
          <w:i w:val="false"/>
          <w:color w:val="000000"/>
          <w:sz w:val="28"/>
        </w:rPr>
        <w:t>
      2. Администраторы бюджетных программ, не разрабатывающие стратегические планы, в срок до 15 мая текущего финансового года представляют в центральный и местный уполномоченные органы по государственному планированию бюджетные заявки и проекты бюджетных программ.</w:t>
      </w:r>
      <w:r>
        <w:br/>
      </w:r>
      <w:r>
        <w:rPr>
          <w:rFonts w:ascii="Times New Roman"/>
          <w:b w:val="false"/>
          <w:i w:val="false"/>
          <w:color w:val="000000"/>
          <w:sz w:val="28"/>
        </w:rPr>
        <w:t>
      3. В случаях проведения оценки результатов к документам, указанным в настоящей статье, прилагаются результаты оценки.»;</w:t>
      </w:r>
      <w:r>
        <w:br/>
      </w:r>
      <w:r>
        <w:rPr>
          <w:rFonts w:ascii="Times New Roman"/>
          <w:b w:val="false"/>
          <w:i w:val="false"/>
          <w:color w:val="000000"/>
          <w:sz w:val="28"/>
        </w:rPr>
        <w:t>
</w:t>
      </w:r>
      <w:r>
        <w:rPr>
          <w:rFonts w:ascii="Times New Roman"/>
          <w:b w:val="false"/>
          <w:i w:val="false"/>
          <w:color w:val="000000"/>
          <w:sz w:val="28"/>
        </w:rPr>
        <w:t>
      18) в </w:t>
      </w:r>
      <w:r>
        <w:rPr>
          <w:rFonts w:ascii="Times New Roman"/>
          <w:b w:val="false"/>
          <w:i w:val="false"/>
          <w:color w:val="000000"/>
          <w:sz w:val="28"/>
        </w:rPr>
        <w:t>статье 67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дополнить пунктом 1-1 следующего содержания:</w:t>
      </w:r>
      <w:r>
        <w:br/>
      </w:r>
      <w:r>
        <w:rPr>
          <w:rFonts w:ascii="Times New Roman"/>
          <w:b w:val="false"/>
          <w:i w:val="false"/>
          <w:color w:val="000000"/>
          <w:sz w:val="28"/>
        </w:rPr>
        <w:t>
      «1-1. Бюджетная заявка составляется на основе и в пределах лимитов расходов администраторов бюджетных программ, лимитов на новые инициативы.»;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Базовыми расходами являются расходы постоянного характера, капитальные расходы, а также расходы на начатые (продолжающиеся) бюджетные инвестиционные проекты и выполнение принятых государственных концессионных обязательств.»;</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расчеты по видам расходов по каждой бюджетной программе администратора бюджетных программ;»;</w:t>
      </w:r>
      <w:r>
        <w:br/>
      </w:r>
      <w:r>
        <w:rPr>
          <w:rFonts w:ascii="Times New Roman"/>
          <w:b w:val="false"/>
          <w:i w:val="false"/>
          <w:color w:val="000000"/>
          <w:sz w:val="28"/>
        </w:rPr>
        <w:t>
</w:t>
      </w:r>
      <w:r>
        <w:rPr>
          <w:rFonts w:ascii="Times New Roman"/>
          <w:b w:val="false"/>
          <w:i w:val="false"/>
          <w:color w:val="000000"/>
          <w:sz w:val="28"/>
        </w:rPr>
        <w:t>
      дополнить подпунктом 4-1) следующего содержания:</w:t>
      </w:r>
      <w:r>
        <w:br/>
      </w:r>
      <w:r>
        <w:rPr>
          <w:rFonts w:ascii="Times New Roman"/>
          <w:b w:val="false"/>
          <w:i w:val="false"/>
          <w:color w:val="000000"/>
          <w:sz w:val="28"/>
        </w:rPr>
        <w:t>
      «4-1) отчет по итогам мониторинга бюджетных инвестиционных проектов, включая целевые трансферты на развитие, по итогам первого квартала текущего финансового года;»;</w:t>
      </w:r>
      <w:r>
        <w:br/>
      </w:r>
      <w:r>
        <w:rPr>
          <w:rFonts w:ascii="Times New Roman"/>
          <w:b w:val="false"/>
          <w:i w:val="false"/>
          <w:color w:val="000000"/>
          <w:sz w:val="28"/>
        </w:rPr>
        <w:t>
</w:t>
      </w:r>
      <w:r>
        <w:rPr>
          <w:rFonts w:ascii="Times New Roman"/>
          <w:b w:val="false"/>
          <w:i w:val="false"/>
          <w:color w:val="000000"/>
          <w:sz w:val="28"/>
        </w:rPr>
        <w:t xml:space="preserve">
      дополнить пунктом 12-1 следующего содержания: </w:t>
      </w:r>
      <w:r>
        <w:br/>
      </w:r>
      <w:r>
        <w:rPr>
          <w:rFonts w:ascii="Times New Roman"/>
          <w:b w:val="false"/>
          <w:i w:val="false"/>
          <w:color w:val="000000"/>
          <w:sz w:val="28"/>
        </w:rPr>
        <w:t>
      «12-1. Ответственность за обоснованность бюджетной заявки и достоверность расчетов к бюджетной заявке несет руководитель администратора бюджетных программ в соответствии с законами Республики Казахстан.</w:t>
      </w:r>
      <w:r>
        <w:br/>
      </w:r>
      <w:r>
        <w:rPr>
          <w:rFonts w:ascii="Times New Roman"/>
          <w:b w:val="false"/>
          <w:i w:val="false"/>
          <w:color w:val="000000"/>
          <w:sz w:val="28"/>
        </w:rPr>
        <w:t>
      Ответственность за обоснованность бюджетной заявки и достоверность расчетов к бюджетной заявке по бюджетным программам, направленным на вложение целевого вклада, несет руководитель автономной организации образования в соответствии с законами  Республики Казахстан.»;</w:t>
      </w:r>
      <w:r>
        <w:br/>
      </w:r>
      <w:r>
        <w:rPr>
          <w:rFonts w:ascii="Times New Roman"/>
          <w:b w:val="false"/>
          <w:i w:val="false"/>
          <w:color w:val="000000"/>
          <w:sz w:val="28"/>
        </w:rPr>
        <w:t>
</w:t>
      </w:r>
      <w:r>
        <w:rPr>
          <w:rFonts w:ascii="Times New Roman"/>
          <w:b w:val="false"/>
          <w:i w:val="false"/>
          <w:color w:val="000000"/>
          <w:sz w:val="28"/>
        </w:rPr>
        <w:t>
      19) </w:t>
      </w:r>
      <w:r>
        <w:rPr>
          <w:rFonts w:ascii="Times New Roman"/>
          <w:b w:val="false"/>
          <w:i w:val="false"/>
          <w:color w:val="000000"/>
          <w:sz w:val="28"/>
        </w:rPr>
        <w:t>статью 68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68. Рассмотрение проектов стратегических планов или</w:t>
      </w:r>
      <w:r>
        <w:br/>
      </w:r>
      <w:r>
        <w:rPr>
          <w:rFonts w:ascii="Times New Roman"/>
          <w:b w:val="false"/>
          <w:i w:val="false"/>
          <w:color w:val="000000"/>
          <w:sz w:val="28"/>
        </w:rPr>
        <w:t>
                  проектов изменений и дополнений в стратегические</w:t>
      </w:r>
      <w:r>
        <w:br/>
      </w:r>
      <w:r>
        <w:rPr>
          <w:rFonts w:ascii="Times New Roman"/>
          <w:b w:val="false"/>
          <w:i w:val="false"/>
          <w:color w:val="000000"/>
          <w:sz w:val="28"/>
        </w:rPr>
        <w:t>
                  планы, проектов бюджетных программ и</w:t>
      </w:r>
      <w:r>
        <w:br/>
      </w:r>
      <w:r>
        <w:rPr>
          <w:rFonts w:ascii="Times New Roman"/>
          <w:b w:val="false"/>
          <w:i w:val="false"/>
          <w:color w:val="000000"/>
          <w:sz w:val="28"/>
        </w:rPr>
        <w:t>
                  бюджетных заявок</w:t>
      </w:r>
      <w:r>
        <w:br/>
      </w:r>
      <w:r>
        <w:rPr>
          <w:rFonts w:ascii="Times New Roman"/>
          <w:b w:val="false"/>
          <w:i w:val="false"/>
          <w:color w:val="000000"/>
          <w:sz w:val="28"/>
        </w:rPr>
        <w:t>
      1. Центральный уполномоченный орган по государственному планированию с учетом результатов анализа исполнения бюджета за отчетный финансовый год, а также результатов оценки эффективности деятельности государственного органа по достижению и реализации стратегических целей и задач в курируемой отрасли (сфере) и управлению бюджетными средствами рассматривает:</w:t>
      </w:r>
      <w:r>
        <w:br/>
      </w:r>
      <w:r>
        <w:rPr>
          <w:rFonts w:ascii="Times New Roman"/>
          <w:b w:val="false"/>
          <w:i w:val="false"/>
          <w:color w:val="000000"/>
          <w:sz w:val="28"/>
        </w:rPr>
        <w:t>
      1) проекты стратегических планов или проекты изменений и дополнений в стратегические планы на предмет их соответствия стратегическим и программным документам, прогнозу социально-экономического развития страны, бюджетному и иному законодательству Республики Казахстан;</w:t>
      </w:r>
      <w:r>
        <w:br/>
      </w:r>
      <w:r>
        <w:rPr>
          <w:rFonts w:ascii="Times New Roman"/>
          <w:b w:val="false"/>
          <w:i w:val="false"/>
          <w:color w:val="000000"/>
          <w:sz w:val="28"/>
        </w:rPr>
        <w:t>
      2) бюджетные заявки администраторов бюджетных программ на предмет их соответствия бюджетному и иному законодательству Республики Казахстан, прогнозу социально-экономического развития, действующим натуральным нормам и проектам стратегических планов или проектам изменений и дополнений в стратегические планы;</w:t>
      </w:r>
      <w:r>
        <w:br/>
      </w:r>
      <w:r>
        <w:rPr>
          <w:rFonts w:ascii="Times New Roman"/>
          <w:b w:val="false"/>
          <w:i w:val="false"/>
          <w:color w:val="000000"/>
          <w:sz w:val="28"/>
        </w:rPr>
        <w:t>
      3) показатели проектов бюджетных программ администраторов бюджетных программ, разрабатывающих стратегические планы, на предмет их взаимосвязи со стратегическими целями, с задачами стратегических направлений;</w:t>
      </w:r>
      <w:r>
        <w:br/>
      </w:r>
      <w:r>
        <w:rPr>
          <w:rFonts w:ascii="Times New Roman"/>
          <w:b w:val="false"/>
          <w:i w:val="false"/>
          <w:color w:val="000000"/>
          <w:sz w:val="28"/>
        </w:rPr>
        <w:t>
      4) показатели проектов бюджетных программ администраторов бюджетных программ, не разрабатывающих стратегические планы, на предмет их соответствия функциям, полномочиям, направлениям деятельности администратора бюджетных программ.</w:t>
      </w:r>
      <w:r>
        <w:br/>
      </w:r>
      <w:r>
        <w:rPr>
          <w:rFonts w:ascii="Times New Roman"/>
          <w:b w:val="false"/>
          <w:i w:val="false"/>
          <w:color w:val="000000"/>
          <w:sz w:val="28"/>
        </w:rPr>
        <w:t>
      2. Местный уполномоченный орган по государственному планированию с учетом результатов анализа исполнения бюджета за отчетный финансовый год и оценки эффективности деятельности государственного органа по управлению бюджетными средствами рассматривает:</w:t>
      </w:r>
      <w:r>
        <w:br/>
      </w:r>
      <w:r>
        <w:rPr>
          <w:rFonts w:ascii="Times New Roman"/>
          <w:b w:val="false"/>
          <w:i w:val="false"/>
          <w:color w:val="000000"/>
          <w:sz w:val="28"/>
        </w:rPr>
        <w:t>
      1) бюджетные заявки администраторов бюджетных программ на предмет их соответствия бюджетному и иному законодательству Республики Казахстан, прогнозу социально-экономического развития, показателям программы развития территорий и действующим натуральным нормам;</w:t>
      </w:r>
      <w:r>
        <w:br/>
      </w:r>
      <w:r>
        <w:rPr>
          <w:rFonts w:ascii="Times New Roman"/>
          <w:b w:val="false"/>
          <w:i w:val="false"/>
          <w:color w:val="000000"/>
          <w:sz w:val="28"/>
        </w:rPr>
        <w:t>
      2) проекты бюджетных программ администраторов бюджетных программ на предмет их соответствия функциям, полномочиям, направлениям деятельности администратора бюджетных программ.</w:t>
      </w:r>
      <w:r>
        <w:br/>
      </w:r>
      <w:r>
        <w:rPr>
          <w:rFonts w:ascii="Times New Roman"/>
          <w:b w:val="false"/>
          <w:i w:val="false"/>
          <w:color w:val="000000"/>
          <w:sz w:val="28"/>
        </w:rPr>
        <w:t xml:space="preserve">
      3. Центральный и местные уполномоченные органы по государственному планированию по итогам рассмотрения проектов стратегических планов или проектов изменений и дополнений в стратегические планы, бюджетных заявок, проектов бюджетных программ администраторов бюджетных программ формируют заключения по проектам стратегических планов или проектам изменений и дополнений в стратегические планы, бюджетным заявкам и проектам бюджетных программ и направляют их на рассмотрение соответствующей бюджетной комиссии. </w:t>
      </w:r>
      <w:r>
        <w:br/>
      </w:r>
      <w:r>
        <w:rPr>
          <w:rFonts w:ascii="Times New Roman"/>
          <w:b w:val="false"/>
          <w:i w:val="false"/>
          <w:color w:val="000000"/>
          <w:sz w:val="28"/>
        </w:rPr>
        <w:t>
      4. Разногласия между администраторами бюджетных программ и центральным или местными уполномоченными органами по государственному планированию рассматриваются соответствующей бюджетной комиссией.  Соответствующая бюджетная комиссия рассматривает материалы, указанные в пунктах 1, 2 и 3 настоящей статьи, и вырабатывает по ним предложения.</w:t>
      </w:r>
      <w:r>
        <w:br/>
      </w:r>
      <w:r>
        <w:rPr>
          <w:rFonts w:ascii="Times New Roman"/>
          <w:b w:val="false"/>
          <w:i w:val="false"/>
          <w:color w:val="000000"/>
          <w:sz w:val="28"/>
        </w:rPr>
        <w:t>
      5. Администраторы бюджетных программ в соответствии с предложениями бюджетной комиссии представляют в центральный или местные уполномоченные органы по государственному планированию доработанные проекты стратегических планов или проекты изменений и дополнений в стратегические планы, проекты бюджетных программ и бюджетные заявки.</w:t>
      </w:r>
      <w:r>
        <w:br/>
      </w:r>
      <w:r>
        <w:rPr>
          <w:rFonts w:ascii="Times New Roman"/>
          <w:b w:val="false"/>
          <w:i w:val="false"/>
          <w:color w:val="000000"/>
          <w:sz w:val="28"/>
        </w:rPr>
        <w:t>
      6. Администраторы бюджетных программ, не разрабатывающие стратегические планы, представляют в центральный или местные уполномоченные органы по государственному планированию доработанные проекты бюджетных программ и бюджетные заявки.»;</w:t>
      </w:r>
      <w:r>
        <w:br/>
      </w:r>
      <w:r>
        <w:rPr>
          <w:rFonts w:ascii="Times New Roman"/>
          <w:b w:val="false"/>
          <w:i w:val="false"/>
          <w:color w:val="000000"/>
          <w:sz w:val="28"/>
        </w:rPr>
        <w:t>
</w:t>
      </w:r>
      <w:r>
        <w:rPr>
          <w:rFonts w:ascii="Times New Roman"/>
          <w:b w:val="false"/>
          <w:i w:val="false"/>
          <w:color w:val="000000"/>
          <w:sz w:val="28"/>
        </w:rPr>
        <w:t>
      20) в </w:t>
      </w:r>
      <w:r>
        <w:rPr>
          <w:rFonts w:ascii="Times New Roman"/>
          <w:b w:val="false"/>
          <w:i w:val="false"/>
          <w:color w:val="000000"/>
          <w:sz w:val="28"/>
        </w:rPr>
        <w:t>подпункте 2-1)</w:t>
      </w:r>
      <w:r>
        <w:rPr>
          <w:rFonts w:ascii="Times New Roman"/>
          <w:b w:val="false"/>
          <w:i w:val="false"/>
          <w:color w:val="000000"/>
          <w:sz w:val="28"/>
        </w:rPr>
        <w:t xml:space="preserve"> части второй пункта 1 статьи 74 слова «, не разрабатывающих стратегические планы» исключить;</w:t>
      </w:r>
      <w:r>
        <w:br/>
      </w:r>
      <w:r>
        <w:rPr>
          <w:rFonts w:ascii="Times New Roman"/>
          <w:b w:val="false"/>
          <w:i w:val="false"/>
          <w:color w:val="000000"/>
          <w:sz w:val="28"/>
        </w:rPr>
        <w:t>
</w:t>
      </w:r>
      <w:r>
        <w:rPr>
          <w:rFonts w:ascii="Times New Roman"/>
          <w:b w:val="false"/>
          <w:i w:val="false"/>
          <w:color w:val="000000"/>
          <w:sz w:val="28"/>
        </w:rPr>
        <w:t>
      21) в части третьей </w:t>
      </w:r>
      <w:r>
        <w:rPr>
          <w:rFonts w:ascii="Times New Roman"/>
          <w:b w:val="false"/>
          <w:i w:val="false"/>
          <w:color w:val="000000"/>
          <w:sz w:val="28"/>
        </w:rPr>
        <w:t>пункта 1</w:t>
      </w:r>
      <w:r>
        <w:rPr>
          <w:rFonts w:ascii="Times New Roman"/>
          <w:b w:val="false"/>
          <w:i w:val="false"/>
          <w:color w:val="000000"/>
          <w:sz w:val="28"/>
        </w:rPr>
        <w:t xml:space="preserve"> статьи 75:</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«2-1) проекты бюджетных программ администраторов бюджетных программ;»;</w:t>
      </w:r>
      <w:r>
        <w:br/>
      </w:r>
      <w:r>
        <w:rPr>
          <w:rFonts w:ascii="Times New Roman"/>
          <w:b w:val="false"/>
          <w:i w:val="false"/>
          <w:color w:val="000000"/>
          <w:sz w:val="28"/>
        </w:rPr>
        <w:t>
</w:t>
      </w:r>
      <w:r>
        <w:rPr>
          <w:rFonts w:ascii="Times New Roman"/>
          <w:b w:val="false"/>
          <w:i w:val="false"/>
          <w:color w:val="000000"/>
          <w:sz w:val="28"/>
        </w:rPr>
        <w:t>
      22) </w:t>
      </w:r>
      <w:r>
        <w:rPr>
          <w:rFonts w:ascii="Times New Roman"/>
          <w:b w:val="false"/>
          <w:i w:val="false"/>
          <w:color w:val="000000"/>
          <w:sz w:val="28"/>
        </w:rPr>
        <w:t>пункт 2</w:t>
      </w:r>
      <w:r>
        <w:rPr>
          <w:rFonts w:ascii="Times New Roman"/>
          <w:b w:val="false"/>
          <w:i w:val="false"/>
          <w:color w:val="000000"/>
          <w:sz w:val="28"/>
        </w:rPr>
        <w:t xml:space="preserve"> статьи 76 изложить в следующей редакции:</w:t>
      </w:r>
      <w:r>
        <w:br/>
      </w:r>
      <w:r>
        <w:rPr>
          <w:rFonts w:ascii="Times New Roman"/>
          <w:b w:val="false"/>
          <w:i w:val="false"/>
          <w:color w:val="000000"/>
          <w:sz w:val="28"/>
        </w:rPr>
        <w:t>
      «2. Принцип обоснованности означает, что любые предложения депутатов о внесении изменений или дополнений в проект бюджета должны сопровождаться письменным изложением необходимости введения данных поправок, их соответствия приоритетам социально-экономического развития с приложением соответствующих расчетов к ним и предложений по корректировке показателей программ развития территорий, а также показателей, предусмотренных в бюджетных программах.»;</w:t>
      </w:r>
      <w:r>
        <w:br/>
      </w:r>
      <w:r>
        <w:rPr>
          <w:rFonts w:ascii="Times New Roman"/>
          <w:b w:val="false"/>
          <w:i w:val="false"/>
          <w:color w:val="000000"/>
          <w:sz w:val="28"/>
        </w:rPr>
        <w:t>
</w:t>
      </w:r>
      <w:r>
        <w:rPr>
          <w:rFonts w:ascii="Times New Roman"/>
          <w:b w:val="false"/>
          <w:i w:val="false"/>
          <w:color w:val="000000"/>
          <w:sz w:val="28"/>
        </w:rPr>
        <w:t>
      23) в </w:t>
      </w:r>
      <w:r>
        <w:rPr>
          <w:rFonts w:ascii="Times New Roman"/>
          <w:b w:val="false"/>
          <w:i w:val="false"/>
          <w:color w:val="000000"/>
          <w:sz w:val="28"/>
        </w:rPr>
        <w:t>пункте 2</w:t>
      </w:r>
      <w:r>
        <w:rPr>
          <w:rFonts w:ascii="Times New Roman"/>
          <w:b w:val="false"/>
          <w:i w:val="false"/>
          <w:color w:val="000000"/>
          <w:sz w:val="28"/>
        </w:rPr>
        <w:t xml:space="preserve"> статьи 79:</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3)</w:t>
      </w:r>
      <w:r>
        <w:rPr>
          <w:rFonts w:ascii="Times New Roman"/>
          <w:b w:val="false"/>
          <w:i w:val="false"/>
          <w:color w:val="000000"/>
          <w:sz w:val="28"/>
        </w:rPr>
        <w:t xml:space="preserve"> части второй изложить в следующей редакции:</w:t>
      </w:r>
      <w:r>
        <w:br/>
      </w:r>
      <w:r>
        <w:rPr>
          <w:rFonts w:ascii="Times New Roman"/>
          <w:b w:val="false"/>
          <w:i w:val="false"/>
          <w:color w:val="000000"/>
          <w:sz w:val="28"/>
        </w:rPr>
        <w:t>
      «3) перечень концессионных проектов на плановый период, требующих финансирования государственных концессионных обязательств из республиканского бюджета;»;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3)</w:t>
      </w:r>
      <w:r>
        <w:rPr>
          <w:rFonts w:ascii="Times New Roman"/>
          <w:b w:val="false"/>
          <w:i w:val="false"/>
          <w:color w:val="000000"/>
          <w:sz w:val="28"/>
        </w:rPr>
        <w:t xml:space="preserve"> части третьей изложить в следующей редакции:</w:t>
      </w:r>
      <w:r>
        <w:br/>
      </w:r>
      <w:r>
        <w:rPr>
          <w:rFonts w:ascii="Times New Roman"/>
          <w:b w:val="false"/>
          <w:i w:val="false"/>
          <w:color w:val="000000"/>
          <w:sz w:val="28"/>
        </w:rPr>
        <w:t>
      «3) перечень концессионных проектов на плановый период, требующих финансирования государственных концессионных обязательств из местного бюджета;»;</w:t>
      </w:r>
      <w:r>
        <w:br/>
      </w:r>
      <w:r>
        <w:rPr>
          <w:rFonts w:ascii="Times New Roman"/>
          <w:b w:val="false"/>
          <w:i w:val="false"/>
          <w:color w:val="000000"/>
          <w:sz w:val="28"/>
        </w:rPr>
        <w:t>
</w:t>
      </w:r>
      <w:r>
        <w:rPr>
          <w:rFonts w:ascii="Times New Roman"/>
          <w:b w:val="false"/>
          <w:i w:val="false"/>
          <w:color w:val="000000"/>
          <w:sz w:val="28"/>
        </w:rPr>
        <w:t>
      24) </w:t>
      </w:r>
      <w:r>
        <w:rPr>
          <w:rFonts w:ascii="Times New Roman"/>
          <w:b w:val="false"/>
          <w:i w:val="false"/>
          <w:color w:val="000000"/>
          <w:sz w:val="28"/>
        </w:rPr>
        <w:t>статью 84</w:t>
      </w:r>
      <w:r>
        <w:rPr>
          <w:rFonts w:ascii="Times New Roman"/>
          <w:b w:val="false"/>
          <w:i w:val="false"/>
          <w:color w:val="000000"/>
          <w:sz w:val="28"/>
        </w:rPr>
        <w:t xml:space="preserve"> дополнить подпунктом 6-1) следующего содержания:</w:t>
      </w:r>
      <w:r>
        <w:br/>
      </w:r>
      <w:r>
        <w:rPr>
          <w:rFonts w:ascii="Times New Roman"/>
          <w:b w:val="false"/>
          <w:i w:val="false"/>
          <w:color w:val="000000"/>
          <w:sz w:val="28"/>
        </w:rPr>
        <w:t>
      «6-1) бюджетные программы;»;</w:t>
      </w:r>
      <w:r>
        <w:br/>
      </w:r>
      <w:r>
        <w:rPr>
          <w:rFonts w:ascii="Times New Roman"/>
          <w:b w:val="false"/>
          <w:i w:val="false"/>
          <w:color w:val="000000"/>
          <w:sz w:val="28"/>
        </w:rPr>
        <w:t>
</w:t>
      </w:r>
      <w:r>
        <w:rPr>
          <w:rFonts w:ascii="Times New Roman"/>
          <w:b w:val="false"/>
          <w:i w:val="false"/>
          <w:color w:val="000000"/>
          <w:sz w:val="28"/>
        </w:rPr>
        <w:t>
      25) в </w:t>
      </w:r>
      <w:r>
        <w:rPr>
          <w:rFonts w:ascii="Times New Roman"/>
          <w:b w:val="false"/>
          <w:i w:val="false"/>
          <w:color w:val="000000"/>
          <w:sz w:val="28"/>
        </w:rPr>
        <w:t>статье 88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w:t>
      </w:r>
      <w:r>
        <w:rPr>
          <w:rFonts w:ascii="Times New Roman"/>
          <w:b w:val="false"/>
          <w:i w:val="false"/>
          <w:color w:val="000000"/>
          <w:sz w:val="28"/>
        </w:rPr>
        <w:t xml:space="preserve"> дополнить подпунктом 9) следующего содержания:</w:t>
      </w:r>
      <w:r>
        <w:br/>
      </w:r>
      <w:r>
        <w:rPr>
          <w:rFonts w:ascii="Times New Roman"/>
          <w:b w:val="false"/>
          <w:i w:val="false"/>
          <w:color w:val="000000"/>
          <w:sz w:val="28"/>
        </w:rPr>
        <w:t>
      «9) с зачислением и расходованием денег правительственных внешних займов или связанных грантов, реконвертируемых в национальную валюту со специального счета внешнего займа или связанного гранта, открытого в центральном уполномоченном органе по исполнению бюджета, в соответствии с международными договорами о государственных займах, ратифицированными Республикой Казахстан, или договорами о связанных грантах (далее – счет реконвертации внешнего займа или связанного гранта).»;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дополнить частью третьей следующего содержания:</w:t>
      </w:r>
      <w:r>
        <w:br/>
      </w:r>
      <w:r>
        <w:rPr>
          <w:rFonts w:ascii="Times New Roman"/>
          <w:b w:val="false"/>
          <w:i w:val="false"/>
          <w:color w:val="000000"/>
          <w:sz w:val="28"/>
        </w:rPr>
        <w:t>
      «Перечисление денег с кода одного государственного учреждения на код другого государственного учреждения не допускается.»;</w:t>
      </w:r>
      <w:r>
        <w:br/>
      </w:r>
      <w:r>
        <w:rPr>
          <w:rFonts w:ascii="Times New Roman"/>
          <w:b w:val="false"/>
          <w:i w:val="false"/>
          <w:color w:val="000000"/>
          <w:sz w:val="28"/>
        </w:rPr>
        <w:t>
</w:t>
      </w:r>
      <w:r>
        <w:rPr>
          <w:rFonts w:ascii="Times New Roman"/>
          <w:b w:val="false"/>
          <w:i w:val="false"/>
          <w:color w:val="000000"/>
          <w:sz w:val="28"/>
        </w:rPr>
        <w:t>
      26) </w:t>
      </w:r>
      <w:r>
        <w:rPr>
          <w:rFonts w:ascii="Times New Roman"/>
          <w:b w:val="false"/>
          <w:i w:val="false"/>
          <w:color w:val="000000"/>
          <w:sz w:val="28"/>
        </w:rPr>
        <w:t>подпункты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1 статьи 89 изложить в следующей редакции:</w:t>
      </w:r>
      <w:r>
        <w:br/>
      </w:r>
      <w:r>
        <w:rPr>
          <w:rFonts w:ascii="Times New Roman"/>
          <w:b w:val="false"/>
          <w:i w:val="false"/>
          <w:color w:val="000000"/>
          <w:sz w:val="28"/>
        </w:rPr>
        <w:t>
      «2) специальный счет внешнего займа или связанного гранта, открываемый в иностранной валюте, оговоренной в международном договоре о государственных займах, ратифицированном Республикой Казахстан, или по связанным грантам, в банке второго уровня или в центральном уполномоченном органе по исполнению бюджета, возобновляемый посредством авансовых выплат правительственного внешнего займа или связанного гранта;</w:t>
      </w:r>
      <w:r>
        <w:br/>
      </w:r>
      <w:r>
        <w:rPr>
          <w:rFonts w:ascii="Times New Roman"/>
          <w:b w:val="false"/>
          <w:i w:val="false"/>
          <w:color w:val="000000"/>
          <w:sz w:val="28"/>
        </w:rPr>
        <w:t>
      3) счет к специальному счету внешнего займа или связанного гранта, открываемый в банке второго уровня или в центральном уполномоченном органе по исполнению бюджета, для осуществления платежей в национальной (иностранной) валюте;»;</w:t>
      </w:r>
      <w:r>
        <w:br/>
      </w:r>
      <w:r>
        <w:rPr>
          <w:rFonts w:ascii="Times New Roman"/>
          <w:b w:val="false"/>
          <w:i w:val="false"/>
          <w:color w:val="000000"/>
          <w:sz w:val="28"/>
        </w:rPr>
        <w:t>
</w:t>
      </w:r>
      <w:r>
        <w:rPr>
          <w:rFonts w:ascii="Times New Roman"/>
          <w:b w:val="false"/>
          <w:i w:val="false"/>
          <w:color w:val="000000"/>
          <w:sz w:val="28"/>
        </w:rPr>
        <w:t>
      27) часть первую </w:t>
      </w:r>
      <w:r>
        <w:rPr>
          <w:rFonts w:ascii="Times New Roman"/>
          <w:b w:val="false"/>
          <w:i w:val="false"/>
          <w:color w:val="000000"/>
          <w:sz w:val="28"/>
        </w:rPr>
        <w:t>пункта 2</w:t>
      </w:r>
      <w:r>
        <w:rPr>
          <w:rFonts w:ascii="Times New Roman"/>
          <w:b w:val="false"/>
          <w:i w:val="false"/>
          <w:color w:val="000000"/>
          <w:sz w:val="28"/>
        </w:rPr>
        <w:t xml:space="preserve"> статьи 91 изложить в следующей редакции:</w:t>
      </w:r>
      <w:r>
        <w:br/>
      </w:r>
      <w:r>
        <w:rPr>
          <w:rFonts w:ascii="Times New Roman"/>
          <w:b w:val="false"/>
          <w:i w:val="false"/>
          <w:color w:val="000000"/>
          <w:sz w:val="28"/>
        </w:rPr>
        <w:t>
      «2. Поступления в бюджет в иностранной валюте, за исключением поступлений на специальные счета внешних займов или связанных грантов и на счета к специальным счетам внешних займов или связанных грантов, зачисленные Национальным Банком Республики Казахстан на счета центрального уполномоченного органа по исполнению бюджета в иностранной валюте, должны быть реконвертированы и зачислены на единый казначейский счет.»;</w:t>
      </w:r>
      <w:r>
        <w:br/>
      </w:r>
      <w:r>
        <w:rPr>
          <w:rFonts w:ascii="Times New Roman"/>
          <w:b w:val="false"/>
          <w:i w:val="false"/>
          <w:color w:val="000000"/>
          <w:sz w:val="28"/>
        </w:rPr>
        <w:t>
</w:t>
      </w:r>
      <w:r>
        <w:rPr>
          <w:rFonts w:ascii="Times New Roman"/>
          <w:b w:val="false"/>
          <w:i w:val="false"/>
          <w:color w:val="000000"/>
          <w:sz w:val="28"/>
        </w:rPr>
        <w:t>
      28) часть первую </w:t>
      </w:r>
      <w:r>
        <w:rPr>
          <w:rFonts w:ascii="Times New Roman"/>
          <w:b w:val="false"/>
          <w:i w:val="false"/>
          <w:color w:val="000000"/>
          <w:sz w:val="28"/>
        </w:rPr>
        <w:t>пункта 3</w:t>
      </w:r>
      <w:r>
        <w:rPr>
          <w:rFonts w:ascii="Times New Roman"/>
          <w:b w:val="false"/>
          <w:i w:val="false"/>
          <w:color w:val="000000"/>
          <w:sz w:val="28"/>
        </w:rPr>
        <w:t xml:space="preserve"> статьи 98 изложить в следующей редакции:</w:t>
      </w:r>
      <w:r>
        <w:br/>
      </w:r>
      <w:r>
        <w:rPr>
          <w:rFonts w:ascii="Times New Roman"/>
          <w:b w:val="false"/>
          <w:i w:val="false"/>
          <w:color w:val="000000"/>
          <w:sz w:val="28"/>
        </w:rPr>
        <w:t>
      «3. Не допускается выставление инкассовых распоряжений на единый казначейский счет и счета в иностранной валюте, открытых центральному уполномоченному органу по исполнению бюджета, на специальные счета внешних займов или связанных грантов, счета к специальным счетам внешних займов или связанных грантов, контрольные счета наличности соответствующих бюджетов, Национального фонда Республики Казахстан, временного размещения денег, реконвертации внешних займов или связанных грантов.»;</w:t>
      </w:r>
      <w:r>
        <w:br/>
      </w:r>
      <w:r>
        <w:rPr>
          <w:rFonts w:ascii="Times New Roman"/>
          <w:b w:val="false"/>
          <w:i w:val="false"/>
          <w:color w:val="000000"/>
          <w:sz w:val="28"/>
        </w:rPr>
        <w:t>
</w:t>
      </w:r>
      <w:r>
        <w:rPr>
          <w:rFonts w:ascii="Times New Roman"/>
          <w:b w:val="false"/>
          <w:i w:val="false"/>
          <w:color w:val="000000"/>
          <w:sz w:val="28"/>
        </w:rPr>
        <w:t>
      29) </w:t>
      </w:r>
      <w:r>
        <w:rPr>
          <w:rFonts w:ascii="Times New Roman"/>
          <w:b w:val="false"/>
          <w:i w:val="false"/>
          <w:color w:val="000000"/>
          <w:sz w:val="28"/>
        </w:rPr>
        <w:t>статью 99</w:t>
      </w:r>
      <w:r>
        <w:rPr>
          <w:rFonts w:ascii="Times New Roman"/>
          <w:b w:val="false"/>
          <w:i w:val="false"/>
          <w:color w:val="000000"/>
          <w:sz w:val="28"/>
        </w:rPr>
        <w:t xml:space="preserve"> дополнить пунктом 2-1 следующего содержания:</w:t>
      </w:r>
      <w:r>
        <w:br/>
      </w:r>
      <w:r>
        <w:rPr>
          <w:rFonts w:ascii="Times New Roman"/>
          <w:b w:val="false"/>
          <w:i w:val="false"/>
          <w:color w:val="000000"/>
          <w:sz w:val="28"/>
        </w:rPr>
        <w:t>
      «2-1. Деньги в национальной валюте, реконвертированные со специального счета внешнего займа или связанного гранта, открытого в центральном уполномоченном органе по исполнению бюджета, на счет реконвертации внешнего займа или связанного гранта, должны быть использованы государственным учреждением по назначению в течение пяти рабочих дней.</w:t>
      </w:r>
      <w:r>
        <w:br/>
      </w:r>
      <w:r>
        <w:rPr>
          <w:rFonts w:ascii="Times New Roman"/>
          <w:b w:val="false"/>
          <w:i w:val="false"/>
          <w:color w:val="000000"/>
          <w:sz w:val="28"/>
        </w:rPr>
        <w:t>
      Деньги в иностранной валюте, реконвертированные со специального счета внешнего займа или связанного гранта, открытого в центральном уполномоченном органе по исполнению бюджета, на счет к специальному счету внешнего займа или связанного гранта, должны быть использованы государственным учреждением по назначению в течение пяти рабочих дней.</w:t>
      </w:r>
      <w:r>
        <w:br/>
      </w:r>
      <w:r>
        <w:rPr>
          <w:rFonts w:ascii="Times New Roman"/>
          <w:b w:val="false"/>
          <w:i w:val="false"/>
          <w:color w:val="000000"/>
          <w:sz w:val="28"/>
        </w:rPr>
        <w:t>
      Неиспользованные либо недоиспользованные деньги в национальной или иностранной валюте должны быть сконвертированы по истечении указанного срока с последующим восстановлением суммы в иностранной валюте на специальный счет внешнего займа или связанного гранта, с которого были реконвертированы деньги в национальную или иностранную валюту.»;</w:t>
      </w:r>
      <w:r>
        <w:br/>
      </w:r>
      <w:r>
        <w:rPr>
          <w:rFonts w:ascii="Times New Roman"/>
          <w:b w:val="false"/>
          <w:i w:val="false"/>
          <w:color w:val="000000"/>
          <w:sz w:val="28"/>
        </w:rPr>
        <w:t>
</w:t>
      </w:r>
      <w:r>
        <w:rPr>
          <w:rFonts w:ascii="Times New Roman"/>
          <w:b w:val="false"/>
          <w:i w:val="false"/>
          <w:color w:val="000000"/>
          <w:sz w:val="28"/>
        </w:rPr>
        <w:t>
      30) в </w:t>
      </w:r>
      <w:r>
        <w:rPr>
          <w:rFonts w:ascii="Times New Roman"/>
          <w:b w:val="false"/>
          <w:i w:val="false"/>
          <w:color w:val="000000"/>
          <w:sz w:val="28"/>
        </w:rPr>
        <w:t>статье 104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w:t>
      </w:r>
      <w:r>
        <w:rPr>
          <w:rFonts w:ascii="Times New Roman"/>
          <w:b w:val="false"/>
          <w:i w:val="false"/>
          <w:color w:val="000000"/>
          <w:sz w:val="28"/>
        </w:rPr>
        <w:t xml:space="preserve"> дополнить подпунктом 6) следующего содержания:</w:t>
      </w:r>
      <w:r>
        <w:br/>
      </w:r>
      <w:r>
        <w:rPr>
          <w:rFonts w:ascii="Times New Roman"/>
          <w:b w:val="false"/>
          <w:i w:val="false"/>
          <w:color w:val="000000"/>
          <w:sz w:val="28"/>
        </w:rPr>
        <w:t>
      «6) возврат суммы разницы между установленной и оплаченной суммой по итогам финансового года местными исполнительными органами отдельных направлений расходов, установленных законом (решением областного маслихата) об объемах трансфертов общего характера.»;</w:t>
      </w:r>
      <w:r>
        <w:br/>
      </w:r>
      <w:r>
        <w:rPr>
          <w:rFonts w:ascii="Times New Roman"/>
          <w:b w:val="false"/>
          <w:i w:val="false"/>
          <w:color w:val="000000"/>
          <w:sz w:val="28"/>
        </w:rPr>
        <w:t>
</w:t>
      </w:r>
      <w:r>
        <w:rPr>
          <w:rFonts w:ascii="Times New Roman"/>
          <w:b w:val="false"/>
          <w:i w:val="false"/>
          <w:color w:val="000000"/>
          <w:sz w:val="28"/>
        </w:rPr>
        <w:t>
      дополнить пунктом 6-1 следующего содержания:</w:t>
      </w:r>
      <w:r>
        <w:br/>
      </w:r>
      <w:r>
        <w:rPr>
          <w:rFonts w:ascii="Times New Roman"/>
          <w:b w:val="false"/>
          <w:i w:val="false"/>
          <w:color w:val="000000"/>
          <w:sz w:val="28"/>
        </w:rPr>
        <w:t>
      «6-1. Ответственность в соответствии с законами Республики Казахстан за недостижение результатов бюджетной программы при полном освоении бюджетных средств несет первый руководитель администратора бюджетных программ.»;</w:t>
      </w:r>
      <w:r>
        <w:br/>
      </w:r>
      <w:r>
        <w:rPr>
          <w:rFonts w:ascii="Times New Roman"/>
          <w:b w:val="false"/>
          <w:i w:val="false"/>
          <w:color w:val="000000"/>
          <w:sz w:val="28"/>
        </w:rPr>
        <w:t>
</w:t>
      </w:r>
      <w:r>
        <w:rPr>
          <w:rFonts w:ascii="Times New Roman"/>
          <w:b w:val="false"/>
          <w:i w:val="false"/>
          <w:color w:val="000000"/>
          <w:sz w:val="28"/>
        </w:rPr>
        <w:t>
      31) </w:t>
      </w:r>
      <w:r>
        <w:rPr>
          <w:rFonts w:ascii="Times New Roman"/>
          <w:b w:val="false"/>
          <w:i w:val="false"/>
          <w:color w:val="000000"/>
          <w:sz w:val="28"/>
        </w:rPr>
        <w:t>статью 105</w:t>
      </w:r>
      <w:r>
        <w:rPr>
          <w:rFonts w:ascii="Times New Roman"/>
          <w:b w:val="false"/>
          <w:i w:val="false"/>
          <w:color w:val="000000"/>
          <w:sz w:val="28"/>
        </w:rPr>
        <w:t xml:space="preserve"> после слова «обосновании,» дополнить словами «в том числе при полном освоении выделенных бюджетных средств,»;</w:t>
      </w:r>
      <w:r>
        <w:br/>
      </w:r>
      <w:r>
        <w:rPr>
          <w:rFonts w:ascii="Times New Roman"/>
          <w:b w:val="false"/>
          <w:i w:val="false"/>
          <w:color w:val="000000"/>
          <w:sz w:val="28"/>
        </w:rPr>
        <w:t>
</w:t>
      </w:r>
      <w:r>
        <w:rPr>
          <w:rFonts w:ascii="Times New Roman"/>
          <w:b w:val="false"/>
          <w:i w:val="false"/>
          <w:color w:val="000000"/>
          <w:sz w:val="28"/>
        </w:rPr>
        <w:t>
      32) </w:t>
      </w:r>
      <w:r>
        <w:rPr>
          <w:rFonts w:ascii="Times New Roman"/>
          <w:b w:val="false"/>
          <w:i w:val="false"/>
          <w:color w:val="000000"/>
          <w:sz w:val="28"/>
        </w:rPr>
        <w:t>пункт 3</w:t>
      </w:r>
      <w:r>
        <w:rPr>
          <w:rFonts w:ascii="Times New Roman"/>
          <w:b w:val="false"/>
          <w:i w:val="false"/>
          <w:color w:val="000000"/>
          <w:sz w:val="28"/>
        </w:rPr>
        <w:t xml:space="preserve"> статьи 111 дополнить подпунктом 2-1) следующего содержания:</w:t>
      </w:r>
      <w:r>
        <w:br/>
      </w:r>
      <w:r>
        <w:rPr>
          <w:rFonts w:ascii="Times New Roman"/>
          <w:b w:val="false"/>
          <w:i w:val="false"/>
          <w:color w:val="000000"/>
          <w:sz w:val="28"/>
        </w:rPr>
        <w:t>
      «2-1)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42 настоящего Кодекса;»;</w:t>
      </w:r>
      <w:r>
        <w:br/>
      </w:r>
      <w:r>
        <w:rPr>
          <w:rFonts w:ascii="Times New Roman"/>
          <w:b w:val="false"/>
          <w:i w:val="false"/>
          <w:color w:val="000000"/>
          <w:sz w:val="28"/>
        </w:rPr>
        <w:t>
</w:t>
      </w:r>
      <w:r>
        <w:rPr>
          <w:rFonts w:ascii="Times New Roman"/>
          <w:b w:val="false"/>
          <w:i w:val="false"/>
          <w:color w:val="000000"/>
          <w:sz w:val="28"/>
        </w:rPr>
        <w:t>
      33) в </w:t>
      </w:r>
      <w:r>
        <w:rPr>
          <w:rFonts w:ascii="Times New Roman"/>
          <w:b w:val="false"/>
          <w:i w:val="false"/>
          <w:color w:val="000000"/>
          <w:sz w:val="28"/>
        </w:rPr>
        <w:t>пункте 2</w:t>
      </w:r>
      <w:r>
        <w:rPr>
          <w:rFonts w:ascii="Times New Roman"/>
          <w:b w:val="false"/>
          <w:i w:val="false"/>
          <w:color w:val="000000"/>
          <w:sz w:val="28"/>
        </w:rPr>
        <w:t xml:space="preserve"> статьи 113:</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анализ наличия взаимоувязки и степени достижения показателей результатов стратегических планов и бюджетных программ государственных органов;»;</w:t>
      </w:r>
      <w:r>
        <w:br/>
      </w:r>
      <w:r>
        <w:rPr>
          <w:rFonts w:ascii="Times New Roman"/>
          <w:b w:val="false"/>
          <w:i w:val="false"/>
          <w:color w:val="000000"/>
          <w:sz w:val="28"/>
        </w:rPr>
        <w:t>
</w:t>
      </w:r>
      <w:r>
        <w:rPr>
          <w:rFonts w:ascii="Times New Roman"/>
          <w:b w:val="false"/>
          <w:i w:val="false"/>
          <w:color w:val="000000"/>
          <w:sz w:val="28"/>
        </w:rPr>
        <w:t>
      дополнить подпунктом 3-1) следующего содержания:</w:t>
      </w:r>
      <w:r>
        <w:br/>
      </w:r>
      <w:r>
        <w:rPr>
          <w:rFonts w:ascii="Times New Roman"/>
          <w:b w:val="false"/>
          <w:i w:val="false"/>
          <w:color w:val="000000"/>
          <w:sz w:val="28"/>
        </w:rPr>
        <w:t>
      «3-1) анализ наличия взаимоувязки стратегических планов с вышестоящими документами Системы государственного планирования;»;</w:t>
      </w:r>
      <w:r>
        <w:br/>
      </w:r>
      <w:r>
        <w:rPr>
          <w:rFonts w:ascii="Times New Roman"/>
          <w:b w:val="false"/>
          <w:i w:val="false"/>
          <w:color w:val="000000"/>
          <w:sz w:val="28"/>
        </w:rPr>
        <w:t>
</w:t>
      </w:r>
      <w:r>
        <w:rPr>
          <w:rFonts w:ascii="Times New Roman"/>
          <w:b w:val="false"/>
          <w:i w:val="false"/>
          <w:color w:val="000000"/>
          <w:sz w:val="28"/>
        </w:rPr>
        <w:t>
      34) абзац девятый </w:t>
      </w:r>
      <w:r>
        <w:rPr>
          <w:rFonts w:ascii="Times New Roman"/>
          <w:b w:val="false"/>
          <w:i w:val="false"/>
          <w:color w:val="000000"/>
          <w:sz w:val="28"/>
        </w:rPr>
        <w:t>подпункта 2)</w:t>
      </w:r>
      <w:r>
        <w:rPr>
          <w:rFonts w:ascii="Times New Roman"/>
          <w:b w:val="false"/>
          <w:i w:val="false"/>
          <w:color w:val="000000"/>
          <w:sz w:val="28"/>
        </w:rPr>
        <w:t xml:space="preserve"> пункта 1 статьи 124 изложить в следующей редакции:</w:t>
      </w:r>
      <w:r>
        <w:br/>
      </w:r>
      <w:r>
        <w:rPr>
          <w:rFonts w:ascii="Times New Roman"/>
          <w:b w:val="false"/>
          <w:i w:val="false"/>
          <w:color w:val="000000"/>
          <w:sz w:val="28"/>
        </w:rPr>
        <w:t>
      «отчет о реализации бюджетных программ;»;</w:t>
      </w:r>
      <w:r>
        <w:br/>
      </w:r>
      <w:r>
        <w:rPr>
          <w:rFonts w:ascii="Times New Roman"/>
          <w:b w:val="false"/>
          <w:i w:val="false"/>
          <w:color w:val="000000"/>
          <w:sz w:val="28"/>
        </w:rPr>
        <w:t>
</w:t>
      </w:r>
      <w:r>
        <w:rPr>
          <w:rFonts w:ascii="Times New Roman"/>
          <w:b w:val="false"/>
          <w:i w:val="false"/>
          <w:color w:val="000000"/>
          <w:sz w:val="28"/>
        </w:rPr>
        <w:t>
      35) абзац четвертый </w:t>
      </w:r>
      <w:r>
        <w:rPr>
          <w:rFonts w:ascii="Times New Roman"/>
          <w:b w:val="false"/>
          <w:i w:val="false"/>
          <w:color w:val="000000"/>
          <w:sz w:val="28"/>
        </w:rPr>
        <w:t>пункта 2</w:t>
      </w:r>
      <w:r>
        <w:rPr>
          <w:rFonts w:ascii="Times New Roman"/>
          <w:b w:val="false"/>
          <w:i w:val="false"/>
          <w:color w:val="000000"/>
          <w:sz w:val="28"/>
        </w:rPr>
        <w:t xml:space="preserve"> статьи 126 исключить;</w:t>
      </w:r>
      <w:r>
        <w:br/>
      </w:r>
      <w:r>
        <w:rPr>
          <w:rFonts w:ascii="Times New Roman"/>
          <w:b w:val="false"/>
          <w:i w:val="false"/>
          <w:color w:val="000000"/>
          <w:sz w:val="28"/>
        </w:rPr>
        <w:t>
</w:t>
      </w:r>
      <w:r>
        <w:rPr>
          <w:rFonts w:ascii="Times New Roman"/>
          <w:b w:val="false"/>
          <w:i w:val="false"/>
          <w:color w:val="000000"/>
          <w:sz w:val="28"/>
        </w:rPr>
        <w:t>
      36) </w:t>
      </w:r>
      <w:r>
        <w:rPr>
          <w:rFonts w:ascii="Times New Roman"/>
          <w:b w:val="false"/>
          <w:i w:val="false"/>
          <w:color w:val="000000"/>
          <w:sz w:val="28"/>
        </w:rPr>
        <w:t>подпункт 2)</w:t>
      </w:r>
      <w:r>
        <w:rPr>
          <w:rFonts w:ascii="Times New Roman"/>
          <w:b w:val="false"/>
          <w:i w:val="false"/>
          <w:color w:val="000000"/>
          <w:sz w:val="28"/>
        </w:rPr>
        <w:t xml:space="preserve"> пункта 2 статьи 129 изложить в следующей редакции:</w:t>
      </w:r>
      <w:r>
        <w:br/>
      </w:r>
      <w:r>
        <w:rPr>
          <w:rFonts w:ascii="Times New Roman"/>
          <w:b w:val="false"/>
          <w:i w:val="false"/>
          <w:color w:val="000000"/>
          <w:sz w:val="28"/>
        </w:rPr>
        <w:t>
      «2) аналитического отчета об исполнении областного бюджета, бюджетов города республиканского значения, столицы по поступлениям, выполнении местных бюджетных программ на основе проведенных бюджетного мониторинга и оценки результатов;»;</w:t>
      </w:r>
      <w:r>
        <w:br/>
      </w:r>
      <w:r>
        <w:rPr>
          <w:rFonts w:ascii="Times New Roman"/>
          <w:b w:val="false"/>
          <w:i w:val="false"/>
          <w:color w:val="000000"/>
          <w:sz w:val="28"/>
        </w:rPr>
        <w:t>
</w:t>
      </w:r>
      <w:r>
        <w:rPr>
          <w:rFonts w:ascii="Times New Roman"/>
          <w:b w:val="false"/>
          <w:i w:val="false"/>
          <w:color w:val="000000"/>
          <w:sz w:val="28"/>
        </w:rPr>
        <w:t>
      37) </w:t>
      </w:r>
      <w:r>
        <w:rPr>
          <w:rFonts w:ascii="Times New Roman"/>
          <w:b w:val="false"/>
          <w:i w:val="false"/>
          <w:color w:val="000000"/>
          <w:sz w:val="28"/>
        </w:rPr>
        <w:t>подпункт 2)</w:t>
      </w:r>
      <w:r>
        <w:rPr>
          <w:rFonts w:ascii="Times New Roman"/>
          <w:b w:val="false"/>
          <w:i w:val="false"/>
          <w:color w:val="000000"/>
          <w:sz w:val="28"/>
        </w:rPr>
        <w:t xml:space="preserve"> пункта 2 статьи 131 изложить в следующей редакции:</w:t>
      </w:r>
      <w:r>
        <w:br/>
      </w:r>
      <w:r>
        <w:rPr>
          <w:rFonts w:ascii="Times New Roman"/>
          <w:b w:val="false"/>
          <w:i w:val="false"/>
          <w:color w:val="000000"/>
          <w:sz w:val="28"/>
        </w:rPr>
        <w:t>
      «2) аналитического отчета об исполнении бюджета района (города областного значения) по поступлениям, выполнении местных бюджетных программ на основе проведенных бюджетного мониторинга и оценки результатов;»;</w:t>
      </w:r>
      <w:r>
        <w:br/>
      </w:r>
      <w:r>
        <w:rPr>
          <w:rFonts w:ascii="Times New Roman"/>
          <w:b w:val="false"/>
          <w:i w:val="false"/>
          <w:color w:val="000000"/>
          <w:sz w:val="28"/>
        </w:rPr>
        <w:t>
</w:t>
      </w:r>
      <w:r>
        <w:rPr>
          <w:rFonts w:ascii="Times New Roman"/>
          <w:b w:val="false"/>
          <w:i w:val="false"/>
          <w:color w:val="000000"/>
          <w:sz w:val="28"/>
        </w:rPr>
        <w:t>
      38) </w:t>
      </w:r>
      <w:r>
        <w:rPr>
          <w:rFonts w:ascii="Times New Roman"/>
          <w:b w:val="false"/>
          <w:i w:val="false"/>
          <w:color w:val="000000"/>
          <w:sz w:val="28"/>
        </w:rPr>
        <w:t>подпункт 5)</w:t>
      </w:r>
      <w:r>
        <w:rPr>
          <w:rFonts w:ascii="Times New Roman"/>
          <w:b w:val="false"/>
          <w:i w:val="false"/>
          <w:color w:val="000000"/>
          <w:sz w:val="28"/>
        </w:rPr>
        <w:t xml:space="preserve"> статьи 141 изложить в следующей редакции:</w:t>
      </w:r>
      <w:r>
        <w:br/>
      </w:r>
      <w:r>
        <w:rPr>
          <w:rFonts w:ascii="Times New Roman"/>
          <w:b w:val="false"/>
          <w:i w:val="false"/>
          <w:color w:val="000000"/>
          <w:sz w:val="28"/>
        </w:rPr>
        <w:t>
      «5) осуществляет контроль на соответствие использования средств республиканского бюджета, в том числе целевых трансфертов и кредитов, связанных грантов, государственных и гарантированных государством займов, финансирования исполнения государственных концессионных обязательств, а также поручительств и активов государства законодательству Республики Казахстан;»;</w:t>
      </w:r>
      <w:r>
        <w:br/>
      </w:r>
      <w:r>
        <w:rPr>
          <w:rFonts w:ascii="Times New Roman"/>
          <w:b w:val="false"/>
          <w:i w:val="false"/>
          <w:color w:val="000000"/>
          <w:sz w:val="28"/>
        </w:rPr>
        <w:t>
</w:t>
      </w:r>
      <w:r>
        <w:rPr>
          <w:rFonts w:ascii="Times New Roman"/>
          <w:b w:val="false"/>
          <w:i w:val="false"/>
          <w:color w:val="000000"/>
          <w:sz w:val="28"/>
        </w:rPr>
        <w:t>
      39) в </w:t>
      </w:r>
      <w:r>
        <w:rPr>
          <w:rFonts w:ascii="Times New Roman"/>
          <w:b w:val="false"/>
          <w:i w:val="false"/>
          <w:color w:val="000000"/>
          <w:sz w:val="28"/>
        </w:rPr>
        <w:t>статье 142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осуществляет оценку реализации программ развития территорий и бюджетных программ;»;</w:t>
      </w:r>
      <w:r>
        <w:br/>
      </w:r>
      <w:r>
        <w:rPr>
          <w:rFonts w:ascii="Times New Roman"/>
          <w:b w:val="false"/>
          <w:i w:val="false"/>
          <w:color w:val="000000"/>
          <w:sz w:val="28"/>
        </w:rPr>
        <w:t>
</w:t>
      </w:r>
      <w:r>
        <w:rPr>
          <w:rFonts w:ascii="Times New Roman"/>
          <w:b w:val="false"/>
          <w:i w:val="false"/>
          <w:color w:val="000000"/>
          <w:sz w:val="28"/>
        </w:rPr>
        <w:t>
      дополнить подпунктом 9-1) следующего содержания:</w:t>
      </w:r>
      <w:r>
        <w:br/>
      </w:r>
      <w:r>
        <w:rPr>
          <w:rFonts w:ascii="Times New Roman"/>
          <w:b w:val="false"/>
          <w:i w:val="false"/>
          <w:color w:val="000000"/>
          <w:sz w:val="28"/>
        </w:rPr>
        <w:t>
      «9-1) осуществляет контроль за объемом финансирования из местного бюджета отдельных направлений расходов в соответствии с законом (решением областного маслихата) об объемах трансфертов общего характера;»;</w:t>
      </w:r>
      <w:r>
        <w:br/>
      </w:r>
      <w:r>
        <w:rPr>
          <w:rFonts w:ascii="Times New Roman"/>
          <w:b w:val="false"/>
          <w:i w:val="false"/>
          <w:color w:val="000000"/>
          <w:sz w:val="28"/>
        </w:rPr>
        <w:t>
</w:t>
      </w:r>
      <w:r>
        <w:rPr>
          <w:rFonts w:ascii="Times New Roman"/>
          <w:b w:val="false"/>
          <w:i w:val="false"/>
          <w:color w:val="000000"/>
          <w:sz w:val="28"/>
        </w:rPr>
        <w:t>
      40) </w:t>
      </w:r>
      <w:r>
        <w:rPr>
          <w:rFonts w:ascii="Times New Roman"/>
          <w:b w:val="false"/>
          <w:i w:val="false"/>
          <w:color w:val="000000"/>
          <w:sz w:val="28"/>
        </w:rPr>
        <w:t>подпункт 4)</w:t>
      </w:r>
      <w:r>
        <w:rPr>
          <w:rFonts w:ascii="Times New Roman"/>
          <w:b w:val="false"/>
          <w:i w:val="false"/>
          <w:color w:val="000000"/>
          <w:sz w:val="28"/>
        </w:rPr>
        <w:t xml:space="preserve"> статьи 143 изложить в следующей редакции:</w:t>
      </w:r>
      <w:r>
        <w:br/>
      </w:r>
      <w:r>
        <w:rPr>
          <w:rFonts w:ascii="Times New Roman"/>
          <w:b w:val="false"/>
          <w:i w:val="false"/>
          <w:color w:val="000000"/>
          <w:sz w:val="28"/>
        </w:rPr>
        <w:t>
      «4) осуществляет контроль соблюдения условий и процедур передачи объектов в концессию, предоставления бюджетных кредитов, финансирования исполнения государственных концессионных обязательств, государственных гарантий и поручительств государства, связанных грантов и активов государства, а также контроль на соответствие законодательству Республики Казахстан их использования;»;</w:t>
      </w:r>
      <w:r>
        <w:br/>
      </w:r>
      <w:r>
        <w:rPr>
          <w:rFonts w:ascii="Times New Roman"/>
          <w:b w:val="false"/>
          <w:i w:val="false"/>
          <w:color w:val="000000"/>
          <w:sz w:val="28"/>
        </w:rPr>
        <w:t>
</w:t>
      </w:r>
      <w:r>
        <w:rPr>
          <w:rFonts w:ascii="Times New Roman"/>
          <w:b w:val="false"/>
          <w:i w:val="false"/>
          <w:color w:val="000000"/>
          <w:sz w:val="28"/>
        </w:rPr>
        <w:t>
      41) пункт 1 </w:t>
      </w:r>
      <w:r>
        <w:rPr>
          <w:rFonts w:ascii="Times New Roman"/>
          <w:b w:val="false"/>
          <w:i w:val="false"/>
          <w:color w:val="000000"/>
          <w:sz w:val="28"/>
        </w:rPr>
        <w:t>статьи 144</w:t>
      </w:r>
      <w:r>
        <w:rPr>
          <w:rFonts w:ascii="Times New Roman"/>
          <w:b w:val="false"/>
          <w:i w:val="false"/>
          <w:color w:val="000000"/>
          <w:sz w:val="28"/>
        </w:rPr>
        <w:t xml:space="preserve"> дополнить подпунктом 9-4) следующего содержания:</w:t>
      </w:r>
      <w:r>
        <w:br/>
      </w:r>
      <w:r>
        <w:rPr>
          <w:rFonts w:ascii="Times New Roman"/>
          <w:b w:val="false"/>
          <w:i w:val="false"/>
          <w:color w:val="000000"/>
          <w:sz w:val="28"/>
        </w:rPr>
        <w:t>
      «9-4) осуществляет контроль за реализацией бюджетных инвестиций, включая реализацию целевых трансфертов на развитие с правом выезда на объект;»;</w:t>
      </w:r>
      <w:r>
        <w:br/>
      </w:r>
      <w:r>
        <w:rPr>
          <w:rFonts w:ascii="Times New Roman"/>
          <w:b w:val="false"/>
          <w:i w:val="false"/>
          <w:color w:val="000000"/>
          <w:sz w:val="28"/>
        </w:rPr>
        <w:t>
</w:t>
      </w:r>
      <w:r>
        <w:rPr>
          <w:rFonts w:ascii="Times New Roman"/>
          <w:b w:val="false"/>
          <w:i w:val="false"/>
          <w:color w:val="000000"/>
          <w:sz w:val="28"/>
        </w:rPr>
        <w:t>
      42) заголовок </w:t>
      </w:r>
      <w:r>
        <w:rPr>
          <w:rFonts w:ascii="Times New Roman"/>
          <w:b w:val="false"/>
          <w:i w:val="false"/>
          <w:color w:val="000000"/>
          <w:sz w:val="28"/>
        </w:rPr>
        <w:t>раздела 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«Раздел 8. Бюджетные инвестиции и концессионные проекты»;</w:t>
      </w:r>
      <w:r>
        <w:br/>
      </w:r>
      <w:r>
        <w:rPr>
          <w:rFonts w:ascii="Times New Roman"/>
          <w:b w:val="false"/>
          <w:i w:val="false"/>
          <w:color w:val="000000"/>
          <w:sz w:val="28"/>
        </w:rPr>
        <w:t>
</w:t>
      </w:r>
      <w:r>
        <w:rPr>
          <w:rFonts w:ascii="Times New Roman"/>
          <w:b w:val="false"/>
          <w:i w:val="false"/>
          <w:color w:val="000000"/>
          <w:sz w:val="28"/>
        </w:rPr>
        <w:t>
      43) </w:t>
      </w:r>
      <w:r>
        <w:rPr>
          <w:rFonts w:ascii="Times New Roman"/>
          <w:b w:val="false"/>
          <w:i w:val="false"/>
          <w:color w:val="000000"/>
          <w:sz w:val="28"/>
        </w:rPr>
        <w:t>главу 30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«Глава 30. Планирование бюджетных инвестиций и концессионных проектов</w:t>
      </w:r>
      <w:r>
        <w:br/>
      </w:r>
      <w:r>
        <w:rPr>
          <w:rFonts w:ascii="Times New Roman"/>
          <w:b w:val="false"/>
          <w:i w:val="false"/>
          <w:color w:val="000000"/>
          <w:sz w:val="28"/>
        </w:rPr>
        <w:t>
      Статья 151. Общие положения о бюджетных инвестициях и</w:t>
      </w:r>
      <w:r>
        <w:br/>
      </w:r>
      <w:r>
        <w:rPr>
          <w:rFonts w:ascii="Times New Roman"/>
          <w:b w:val="false"/>
          <w:i w:val="false"/>
          <w:color w:val="000000"/>
          <w:sz w:val="28"/>
        </w:rPr>
        <w:t>
                  концессионных проектах</w:t>
      </w:r>
      <w:r>
        <w:br/>
      </w:r>
      <w:r>
        <w:rPr>
          <w:rFonts w:ascii="Times New Roman"/>
          <w:b w:val="false"/>
          <w:i w:val="false"/>
          <w:color w:val="000000"/>
          <w:sz w:val="28"/>
        </w:rPr>
        <w:t>
      1. Государственные инвестиционные проекты подразделяются на следующие виды:</w:t>
      </w:r>
      <w:r>
        <w:br/>
      </w:r>
      <w:r>
        <w:rPr>
          <w:rFonts w:ascii="Times New Roman"/>
          <w:b w:val="false"/>
          <w:i w:val="false"/>
          <w:color w:val="000000"/>
          <w:sz w:val="28"/>
        </w:rPr>
        <w:t>
      1) бюджетные инвестиции;</w:t>
      </w:r>
      <w:r>
        <w:br/>
      </w:r>
      <w:r>
        <w:rPr>
          <w:rFonts w:ascii="Times New Roman"/>
          <w:b w:val="false"/>
          <w:i w:val="false"/>
          <w:color w:val="000000"/>
          <w:sz w:val="28"/>
        </w:rPr>
        <w:t>
      2) концессионные проекты.</w:t>
      </w:r>
      <w:r>
        <w:br/>
      </w:r>
      <w:r>
        <w:rPr>
          <w:rFonts w:ascii="Times New Roman"/>
          <w:b w:val="false"/>
          <w:i w:val="false"/>
          <w:color w:val="000000"/>
          <w:sz w:val="28"/>
        </w:rPr>
        <w:t>
      Планирование государственных инвестиционных проектов осуществляется в рамках реализации государственных, отраслевых программ и программ развития территорий на основании экономического заключения на инвестиционное предложение.</w:t>
      </w:r>
      <w:r>
        <w:br/>
      </w:r>
      <w:r>
        <w:rPr>
          <w:rFonts w:ascii="Times New Roman"/>
          <w:b w:val="false"/>
          <w:i w:val="false"/>
          <w:color w:val="000000"/>
          <w:sz w:val="28"/>
        </w:rPr>
        <w:t>
      2. Бюджетные инвестиции и концессионные проекты подразделяются на республиканские и местные.</w:t>
      </w:r>
      <w:r>
        <w:br/>
      </w:r>
      <w:r>
        <w:rPr>
          <w:rFonts w:ascii="Times New Roman"/>
          <w:b w:val="false"/>
          <w:i w:val="false"/>
          <w:color w:val="000000"/>
          <w:sz w:val="28"/>
        </w:rPr>
        <w:t>
      3. Критериями определения республиканских и местных бюджетных инвестиций и концессионных проектов являются:</w:t>
      </w:r>
      <w:r>
        <w:br/>
      </w:r>
      <w:r>
        <w:rPr>
          <w:rFonts w:ascii="Times New Roman"/>
          <w:b w:val="false"/>
          <w:i w:val="false"/>
          <w:color w:val="000000"/>
          <w:sz w:val="28"/>
        </w:rPr>
        <w:t>
      1) критерий по виду собственности как республиканские или местные в зависимости от возникающего права собственности (республиканской или коммунальной) на имущество, полученное в результате осуществления бюджетных инвестиций и концессионных проектов;</w:t>
      </w:r>
      <w:r>
        <w:br/>
      </w:r>
      <w:r>
        <w:rPr>
          <w:rFonts w:ascii="Times New Roman"/>
          <w:b w:val="false"/>
          <w:i w:val="false"/>
          <w:color w:val="000000"/>
          <w:sz w:val="28"/>
        </w:rPr>
        <w:t>
      2) критерий по получателям выгод как республиканские, если получателями экономических выгод являются субъекты двух и более областей, городов республиканского значения, столицы, и как местные, если получателями экономических выгод являются субъекты одной области, города республиканского значения, столицы.</w:t>
      </w:r>
      <w:r>
        <w:br/>
      </w:r>
      <w:r>
        <w:rPr>
          <w:rFonts w:ascii="Times New Roman"/>
          <w:b w:val="false"/>
          <w:i w:val="false"/>
          <w:color w:val="000000"/>
          <w:sz w:val="28"/>
        </w:rPr>
        <w:t>
      4. Для определения бюджетных инвестиций и концессионных проектов как республиканских достаточно соответствие их одному из указанных в пункте 3 настоящей статьи критериев.</w:t>
      </w:r>
      <w:r>
        <w:br/>
      </w:r>
      <w:r>
        <w:rPr>
          <w:rFonts w:ascii="Times New Roman"/>
          <w:b w:val="false"/>
          <w:i w:val="false"/>
          <w:color w:val="000000"/>
          <w:sz w:val="28"/>
        </w:rPr>
        <w:t>
      5. Классификация местных бюджетных инвестиций и концессионных проектов на областные, городов республиканского значения, столицы и районные (городов областного значения) осуществляется на основе критериев, предусмотренных пунктом 3 настоящей статьи.</w:t>
      </w:r>
      <w:r>
        <w:br/>
      </w:r>
      <w:r>
        <w:rPr>
          <w:rFonts w:ascii="Times New Roman"/>
          <w:b w:val="false"/>
          <w:i w:val="false"/>
          <w:color w:val="000000"/>
          <w:sz w:val="28"/>
        </w:rPr>
        <w:t>
      6. Республиканские бюджетные инвестиции реализуются центральными государственными органами за счет средств республиканского бюджета.</w:t>
      </w:r>
      <w:r>
        <w:br/>
      </w:r>
      <w:r>
        <w:rPr>
          <w:rFonts w:ascii="Times New Roman"/>
          <w:b w:val="false"/>
          <w:i w:val="false"/>
          <w:color w:val="000000"/>
          <w:sz w:val="28"/>
        </w:rPr>
        <w:t>
      7. Местные бюджетные инвестиции реализуются местными исполнительными органами за счет средств местного бюджета.</w:t>
      </w:r>
      <w:r>
        <w:br/>
      </w:r>
      <w:r>
        <w:rPr>
          <w:rFonts w:ascii="Times New Roman"/>
          <w:b w:val="false"/>
          <w:i w:val="false"/>
          <w:color w:val="000000"/>
          <w:sz w:val="28"/>
        </w:rPr>
        <w:t>
      8. Бюджетные инвестиции могут быть направлены на:</w:t>
      </w:r>
      <w:r>
        <w:br/>
      </w:r>
      <w:r>
        <w:rPr>
          <w:rFonts w:ascii="Times New Roman"/>
          <w:b w:val="false"/>
          <w:i w:val="false"/>
          <w:color w:val="000000"/>
          <w:sz w:val="28"/>
        </w:rPr>
        <w:t>
      1) создание (строительство) и реконструкцию объектов, которые могут быть технически сложными и (или) уникальными, и технически несложными и (или) типовыми, внедрение и развитие информационных систем;</w:t>
      </w:r>
      <w:r>
        <w:br/>
      </w:r>
      <w:r>
        <w:rPr>
          <w:rFonts w:ascii="Times New Roman"/>
          <w:b w:val="false"/>
          <w:i w:val="false"/>
          <w:color w:val="000000"/>
          <w:sz w:val="28"/>
        </w:rPr>
        <w:t>
      2) институциональное развитие отрасли (отраслей) посредством формирования или увеличения уставного капитала субъектов квазигосударственного сектора.</w:t>
      </w:r>
      <w:r>
        <w:br/>
      </w:r>
      <w:r>
        <w:rPr>
          <w:rFonts w:ascii="Times New Roman"/>
          <w:b w:val="false"/>
          <w:i w:val="false"/>
          <w:color w:val="000000"/>
          <w:sz w:val="28"/>
        </w:rPr>
        <w:t>
      9. Критерии определения источника и способа реализации:</w:t>
      </w:r>
      <w:r>
        <w:br/>
      </w:r>
      <w:r>
        <w:rPr>
          <w:rFonts w:ascii="Times New Roman"/>
          <w:b w:val="false"/>
          <w:i w:val="false"/>
          <w:color w:val="000000"/>
          <w:sz w:val="28"/>
        </w:rPr>
        <w:t>
      1) критерий преимущественного выбора в реализации бюджетных инвестиций или концессионных проектов осуществляется на основании показателей эффективности реализации и управления инвестициями между субъектами частного сектора, квазигосударственного сектора или государственного органа (администратора бюджетной программы);</w:t>
      </w:r>
      <w:r>
        <w:br/>
      </w:r>
      <w:r>
        <w:rPr>
          <w:rFonts w:ascii="Times New Roman"/>
          <w:b w:val="false"/>
          <w:i w:val="false"/>
          <w:color w:val="000000"/>
          <w:sz w:val="28"/>
        </w:rPr>
        <w:t>
      2) критерий по механизмам финансирования определяется в соответствии с источниками и способами финансирования планируемого мероприятия исходя из его возможностей на основании анализа выгод и затрат.</w:t>
      </w:r>
      <w:r>
        <w:br/>
      </w:r>
      <w:r>
        <w:rPr>
          <w:rFonts w:ascii="Times New Roman"/>
          <w:b w:val="false"/>
          <w:i w:val="false"/>
          <w:color w:val="000000"/>
          <w:sz w:val="28"/>
        </w:rPr>
        <w:t>
      10. Источниками финансирования бюджетных инвестиций выступают:</w:t>
      </w:r>
      <w:r>
        <w:br/>
      </w:r>
      <w:r>
        <w:rPr>
          <w:rFonts w:ascii="Times New Roman"/>
          <w:b w:val="false"/>
          <w:i w:val="false"/>
          <w:color w:val="000000"/>
          <w:sz w:val="28"/>
        </w:rPr>
        <w:t>
      1) республиканский бюджет;</w:t>
      </w:r>
      <w:r>
        <w:br/>
      </w:r>
      <w:r>
        <w:rPr>
          <w:rFonts w:ascii="Times New Roman"/>
          <w:b w:val="false"/>
          <w:i w:val="false"/>
          <w:color w:val="000000"/>
          <w:sz w:val="28"/>
        </w:rPr>
        <w:t>
      2) местный бюджет.</w:t>
      </w:r>
      <w:r>
        <w:br/>
      </w:r>
      <w:r>
        <w:rPr>
          <w:rFonts w:ascii="Times New Roman"/>
          <w:b w:val="false"/>
          <w:i w:val="false"/>
          <w:color w:val="000000"/>
          <w:sz w:val="28"/>
        </w:rPr>
        <w:t>
      11. Способы финансирования государственных инвестиционных проектов из бюджета:</w:t>
      </w:r>
      <w:r>
        <w:br/>
      </w:r>
      <w:r>
        <w:rPr>
          <w:rFonts w:ascii="Times New Roman"/>
          <w:b w:val="false"/>
          <w:i w:val="false"/>
          <w:color w:val="000000"/>
          <w:sz w:val="28"/>
        </w:rPr>
        <w:t>
      1) финансирование бюджетного инвестиционного проекта;</w:t>
      </w:r>
      <w:r>
        <w:br/>
      </w:r>
      <w:r>
        <w:rPr>
          <w:rFonts w:ascii="Times New Roman"/>
          <w:b w:val="false"/>
          <w:i w:val="false"/>
          <w:color w:val="000000"/>
          <w:sz w:val="28"/>
        </w:rPr>
        <w:t>
      2) бюджетное кредитование бюджетного инвестиционного проекта;</w:t>
      </w:r>
      <w:r>
        <w:br/>
      </w:r>
      <w:r>
        <w:rPr>
          <w:rFonts w:ascii="Times New Roman"/>
          <w:b w:val="false"/>
          <w:i w:val="false"/>
          <w:color w:val="000000"/>
          <w:sz w:val="28"/>
        </w:rPr>
        <w:t>
      3) формирование или увеличение уставного капитала юридических лиц;</w:t>
      </w:r>
      <w:r>
        <w:br/>
      </w:r>
      <w:r>
        <w:rPr>
          <w:rFonts w:ascii="Times New Roman"/>
          <w:b w:val="false"/>
          <w:i w:val="false"/>
          <w:color w:val="000000"/>
          <w:sz w:val="28"/>
        </w:rPr>
        <w:t>
      4) бюджетное кредитование на реализацию государственной инвестиционной политики финансовыми агентствами;</w:t>
      </w:r>
      <w:r>
        <w:br/>
      </w:r>
      <w:r>
        <w:rPr>
          <w:rFonts w:ascii="Times New Roman"/>
          <w:b w:val="false"/>
          <w:i w:val="false"/>
          <w:color w:val="000000"/>
          <w:sz w:val="28"/>
        </w:rPr>
        <w:t>
      5) выполнение государственных концессионных обязательств.</w:t>
      </w:r>
      <w:r>
        <w:br/>
      </w:r>
      <w:r>
        <w:rPr>
          <w:rFonts w:ascii="Times New Roman"/>
          <w:b w:val="false"/>
          <w:i w:val="false"/>
          <w:color w:val="000000"/>
          <w:sz w:val="28"/>
        </w:rPr>
        <w:t>
      12. Механизмы финансирования государственного инвестиционного проекта включают в себя источники бюджетных инвестиций и способы финансирования государственных инвестиционных проектов.</w:t>
      </w:r>
      <w:r>
        <w:br/>
      </w:r>
      <w:r>
        <w:rPr>
          <w:rFonts w:ascii="Times New Roman"/>
          <w:b w:val="false"/>
          <w:i w:val="false"/>
          <w:color w:val="000000"/>
          <w:sz w:val="28"/>
        </w:rPr>
        <w:t>
      13. Бюджетные инвестиции, направленные на реализацию особо важных и требующих оперативной реализации задач, не прошедшие этапы планирования, установленные </w:t>
      </w:r>
      <w:r>
        <w:rPr>
          <w:rFonts w:ascii="Times New Roman"/>
          <w:b w:val="false"/>
          <w:i w:val="false"/>
          <w:color w:val="000000"/>
          <w:sz w:val="28"/>
        </w:rPr>
        <w:t>статьями 153</w:t>
      </w:r>
      <w:r>
        <w:rPr>
          <w:rFonts w:ascii="Times New Roman"/>
          <w:b w:val="false"/>
          <w:i w:val="false"/>
          <w:color w:val="000000"/>
          <w:sz w:val="28"/>
        </w:rPr>
        <w:t xml:space="preserve"> и </w:t>
      </w:r>
      <w:r>
        <w:rPr>
          <w:rFonts w:ascii="Times New Roman"/>
          <w:b w:val="false"/>
          <w:i w:val="false"/>
          <w:color w:val="000000"/>
          <w:sz w:val="28"/>
        </w:rPr>
        <w:t>154</w:t>
      </w:r>
      <w:r>
        <w:rPr>
          <w:rFonts w:ascii="Times New Roman"/>
          <w:b w:val="false"/>
          <w:i w:val="false"/>
          <w:color w:val="000000"/>
          <w:sz w:val="28"/>
        </w:rPr>
        <w:t xml:space="preserve"> настоящего Кодекса, включаются в проект республиканского бюджета при наличии положительного предложения Республиканской бюджетной комиссии.</w:t>
      </w:r>
      <w:r>
        <w:br/>
      </w:r>
      <w:r>
        <w:rPr>
          <w:rFonts w:ascii="Times New Roman"/>
          <w:b w:val="false"/>
          <w:i w:val="false"/>
          <w:color w:val="000000"/>
          <w:sz w:val="28"/>
        </w:rPr>
        <w:t>
      При этом администраторы бюджетных программ до уточнения или корректировки республиканского бюджета со дня положительного предложения Республиканской бюджетной комиссии обязаны представить соответствующую документацию, указанную в статьях 153 и 154 настоящего Кодекса, в центральный уполномоченный орган по государственному планированию.</w:t>
      </w:r>
      <w:r>
        <w:br/>
      </w:r>
      <w:r>
        <w:rPr>
          <w:rFonts w:ascii="Times New Roman"/>
          <w:b w:val="false"/>
          <w:i w:val="false"/>
          <w:color w:val="000000"/>
          <w:sz w:val="28"/>
        </w:rPr>
        <w:t>
      В случаях непредставления соответствующей документации в установленный срок бюджетные инвестиции исключаются из республиканского бюджета при уточнении или корректировке. При этом суммы, предусмотренные на реализацию указанных бюджетных инвестиций, могут перераспределяться между другими бюджетными инвестициями соответствующего администратора бюджетных программ.</w:t>
      </w:r>
      <w:r>
        <w:br/>
      </w:r>
      <w:r>
        <w:rPr>
          <w:rFonts w:ascii="Times New Roman"/>
          <w:b w:val="false"/>
          <w:i w:val="false"/>
          <w:color w:val="000000"/>
          <w:sz w:val="28"/>
        </w:rPr>
        <w:t xml:space="preserve">
      Порядок рассмотрения и отбора бюджетных инвестиций, направленных на реализацию особо важных и требующих оперативной реализации задач, имеющих положительные предложения Республиканской бюджетной комиссии, определяется Правительством Республики Казахстан. </w:t>
      </w:r>
      <w:r>
        <w:br/>
      </w:r>
      <w:r>
        <w:rPr>
          <w:rFonts w:ascii="Times New Roman"/>
          <w:b w:val="false"/>
          <w:i w:val="false"/>
          <w:color w:val="000000"/>
          <w:sz w:val="28"/>
        </w:rPr>
        <w:t>
      В случае если после представления документов, указанных в </w:t>
      </w:r>
      <w:r>
        <w:rPr>
          <w:rFonts w:ascii="Times New Roman"/>
          <w:b w:val="false"/>
          <w:i w:val="false"/>
          <w:color w:val="000000"/>
          <w:sz w:val="28"/>
        </w:rPr>
        <w:t>статьях 153</w:t>
      </w:r>
      <w:r>
        <w:rPr>
          <w:rFonts w:ascii="Times New Roman"/>
          <w:b w:val="false"/>
          <w:i w:val="false"/>
          <w:color w:val="000000"/>
          <w:sz w:val="28"/>
        </w:rPr>
        <w:t xml:space="preserve"> и </w:t>
      </w:r>
      <w:r>
        <w:rPr>
          <w:rFonts w:ascii="Times New Roman"/>
          <w:b w:val="false"/>
          <w:i w:val="false"/>
          <w:color w:val="000000"/>
          <w:sz w:val="28"/>
        </w:rPr>
        <w:t>154</w:t>
      </w:r>
      <w:r>
        <w:rPr>
          <w:rFonts w:ascii="Times New Roman"/>
          <w:b w:val="false"/>
          <w:i w:val="false"/>
          <w:color w:val="000000"/>
          <w:sz w:val="28"/>
        </w:rPr>
        <w:t xml:space="preserve"> настоящего Кодекса, по республиканским бюджетным инвестициям, направленным на реализацию особо важных и требующих оперативной реализации задач, их стоимость будет превышать сумму, предусмотренную в законе о республиканском бюджете на соответствующий плановый период, то общая стоимость бюджетных инвестиций увеличивается за счет расходов бюджетной программы на новые инициативы путем проведения уточнения бюджета на плановый период в установленном порядке.</w:t>
      </w:r>
      <w:r>
        <w:br/>
      </w:r>
      <w:r>
        <w:rPr>
          <w:rFonts w:ascii="Times New Roman"/>
          <w:b w:val="false"/>
          <w:i w:val="false"/>
          <w:color w:val="000000"/>
          <w:sz w:val="28"/>
        </w:rPr>
        <w:t>
      В случае если после представления документов, указанных в статьях 153 и 154 настоящего Кодекса, по республиканским бюджетным инвестициям, направленным на реализацию особо важных и требующих оперативной реализации задач, их стоимость будет меньше суммы, предусмотренной в законе о республиканском бюджете на соответствующий плановый период, то оставшаяся сумма перераспределяется между бюджетными инвестициями в пределах одной бюджетной программы соответствующего администратора бюджетных программ либо исключается путем корректировки либо уточнения бюджета в установленном порядке.</w:t>
      </w:r>
      <w:r>
        <w:br/>
      </w:r>
      <w:r>
        <w:rPr>
          <w:rFonts w:ascii="Times New Roman"/>
          <w:b w:val="false"/>
          <w:i w:val="false"/>
          <w:color w:val="000000"/>
          <w:sz w:val="28"/>
        </w:rPr>
        <w:t>
      14. Порядок планирования и реализации бюджетных инвестиций определяется Правительством Республики Казахстан.</w:t>
      </w:r>
      <w:r>
        <w:br/>
      </w:r>
      <w:r>
        <w:rPr>
          <w:rFonts w:ascii="Times New Roman"/>
          <w:b w:val="false"/>
          <w:i w:val="false"/>
          <w:color w:val="000000"/>
          <w:sz w:val="28"/>
        </w:rPr>
        <w:t>
      Статья 152. Разработка инвестиционных предложений</w:t>
      </w:r>
      <w:r>
        <w:br/>
      </w:r>
      <w:r>
        <w:rPr>
          <w:rFonts w:ascii="Times New Roman"/>
          <w:b w:val="false"/>
          <w:i w:val="false"/>
          <w:color w:val="000000"/>
          <w:sz w:val="28"/>
        </w:rPr>
        <w:t>
      1. Инвестиционные предложения разрабатываются администраторами бюджетных программ и вносятся в центральный или местный уполномоченный орган по государственному планированию.</w:t>
      </w:r>
      <w:r>
        <w:br/>
      </w:r>
      <w:r>
        <w:rPr>
          <w:rFonts w:ascii="Times New Roman"/>
          <w:b w:val="false"/>
          <w:i w:val="false"/>
          <w:color w:val="000000"/>
          <w:sz w:val="28"/>
        </w:rPr>
        <w:t>
      2. Инвестиционные предложения подлежат отраслевой экспертизе.</w:t>
      </w:r>
      <w:r>
        <w:br/>
      </w:r>
      <w:r>
        <w:rPr>
          <w:rFonts w:ascii="Times New Roman"/>
          <w:b w:val="false"/>
          <w:i w:val="false"/>
          <w:color w:val="000000"/>
          <w:sz w:val="28"/>
        </w:rPr>
        <w:t>
      3. Администраторы бюджетных программ несут ответственность, предусмотренную законами Республики Казахстан, за обоснованность представляемых инвестиционных предложений.</w:t>
      </w:r>
      <w:r>
        <w:br/>
      </w:r>
      <w:r>
        <w:rPr>
          <w:rFonts w:ascii="Times New Roman"/>
          <w:b w:val="false"/>
          <w:i w:val="false"/>
          <w:color w:val="000000"/>
          <w:sz w:val="28"/>
        </w:rPr>
        <w:t>
      4. Центральный или местный уполномоченный орган по государственному планированию подготавливает экономическое заключение на инвестиционное предложение.</w:t>
      </w:r>
      <w:r>
        <w:br/>
      </w:r>
      <w:r>
        <w:rPr>
          <w:rFonts w:ascii="Times New Roman"/>
          <w:b w:val="false"/>
          <w:i w:val="false"/>
          <w:color w:val="000000"/>
          <w:sz w:val="28"/>
        </w:rPr>
        <w:t>
      Результатом экономического заключения центрального или местного уполномоченного органа по государственному планированию является определение возможного вида и способов финансирования государственных инвестиционных проектов из бюджета.</w:t>
      </w:r>
      <w:r>
        <w:br/>
      </w:r>
      <w:r>
        <w:rPr>
          <w:rFonts w:ascii="Times New Roman"/>
          <w:b w:val="false"/>
          <w:i w:val="false"/>
          <w:color w:val="000000"/>
          <w:sz w:val="28"/>
        </w:rPr>
        <w:t xml:space="preserve">
      5. Администраторы бюджетных программ согласно экономическому заключению центрального или местного уполномоченного органа по государственному планированию проводят мероприятия по подготовке инвестиционного проекта в порядке, установленном законодательством Республики Казахстан. </w:t>
      </w:r>
      <w:r>
        <w:br/>
      </w:r>
      <w:r>
        <w:rPr>
          <w:rFonts w:ascii="Times New Roman"/>
          <w:b w:val="false"/>
          <w:i w:val="false"/>
          <w:color w:val="000000"/>
          <w:sz w:val="28"/>
        </w:rPr>
        <w:t>
      6. Порядок разработки и корректировки, проведения необходимых экспертиз инвестиционного предложения и отбора бюджетных инвестиций определяется Правительством Республики Казахстан.</w:t>
      </w:r>
      <w:r>
        <w:br/>
      </w:r>
      <w:r>
        <w:rPr>
          <w:rFonts w:ascii="Times New Roman"/>
          <w:b w:val="false"/>
          <w:i w:val="false"/>
          <w:color w:val="000000"/>
          <w:sz w:val="28"/>
        </w:rPr>
        <w:t>
      Статья 153. Планирование бюджетных инвестиционных проектов</w:t>
      </w:r>
      <w:r>
        <w:br/>
      </w:r>
      <w:r>
        <w:rPr>
          <w:rFonts w:ascii="Times New Roman"/>
          <w:b w:val="false"/>
          <w:i w:val="false"/>
          <w:color w:val="000000"/>
          <w:sz w:val="28"/>
        </w:rPr>
        <w:t>
      1. Планирование бюджетных инвестиционных проектов осуществляется в три этапа:</w:t>
      </w:r>
      <w:r>
        <w:br/>
      </w:r>
      <w:r>
        <w:rPr>
          <w:rFonts w:ascii="Times New Roman"/>
          <w:b w:val="false"/>
          <w:i w:val="false"/>
          <w:color w:val="000000"/>
          <w:sz w:val="28"/>
        </w:rPr>
        <w:t>
      1) разработка и проведение экспертиз инвестиционных предложений;</w:t>
      </w:r>
      <w:r>
        <w:br/>
      </w:r>
      <w:r>
        <w:rPr>
          <w:rFonts w:ascii="Times New Roman"/>
          <w:b w:val="false"/>
          <w:i w:val="false"/>
          <w:color w:val="000000"/>
          <w:sz w:val="28"/>
        </w:rPr>
        <w:t>
      2) разработка или корректировка, а также проведение необходимых экспертиз технико-экономических обоснований бюджетных инвестиционных проектов, за исключением проектов, не требующих разработки технико-экономического обоснования;</w:t>
      </w:r>
      <w:r>
        <w:br/>
      </w:r>
      <w:r>
        <w:rPr>
          <w:rFonts w:ascii="Times New Roman"/>
          <w:b w:val="false"/>
          <w:i w:val="false"/>
          <w:color w:val="000000"/>
          <w:sz w:val="28"/>
        </w:rPr>
        <w:t>
      3) отбор бюджетных инвестиционных проектов на стадии разработки бюджета.</w:t>
      </w:r>
      <w:r>
        <w:br/>
      </w:r>
      <w:r>
        <w:rPr>
          <w:rFonts w:ascii="Times New Roman"/>
          <w:b w:val="false"/>
          <w:i w:val="false"/>
          <w:color w:val="000000"/>
          <w:sz w:val="28"/>
        </w:rPr>
        <w:t xml:space="preserve">
      2. Бюджетные инвестиционные проекты, направленные на реализацию особо важных и требующих оперативной реализации задач, имеющие положительные предложения Республиканской бюджетной комиссии, включаются в проект бюджета с отлагательным условием о представлении администраторами бюджетных программ недостающей документации до уточнения или корректировки республиканского бюджета. </w:t>
      </w:r>
      <w:r>
        <w:br/>
      </w:r>
      <w:r>
        <w:rPr>
          <w:rFonts w:ascii="Times New Roman"/>
          <w:b w:val="false"/>
          <w:i w:val="false"/>
          <w:color w:val="000000"/>
          <w:sz w:val="28"/>
        </w:rPr>
        <w:t>
      3. Администраторы бюджетных программ вносят технико-экономические обоснования в центральный или местный уполномоченный орган по государственному планированию на основании экономического заключения на инвестиционное предложение государственного инвестиционного проекта о целесообразности реализации бюджетного инвестиционного проекта.</w:t>
      </w:r>
      <w:r>
        <w:br/>
      </w:r>
      <w:r>
        <w:rPr>
          <w:rFonts w:ascii="Times New Roman"/>
          <w:b w:val="false"/>
          <w:i w:val="false"/>
          <w:color w:val="000000"/>
          <w:sz w:val="28"/>
        </w:rPr>
        <w:t>
      4. По проектам, являющимся технически несложными, строительство которых предполагается по типовым проектам, типовым проектным решениям и проектам повторного применения, разработка технико-экономического обоснования не требуется.</w:t>
      </w:r>
      <w:r>
        <w:br/>
      </w:r>
      <w:r>
        <w:rPr>
          <w:rFonts w:ascii="Times New Roman"/>
          <w:b w:val="false"/>
          <w:i w:val="false"/>
          <w:color w:val="000000"/>
          <w:sz w:val="28"/>
        </w:rPr>
        <w:t>
      Перечень проектов, не требующих разработки технико-экономического обоснования, разрабатывается уполномоченным органом по делам архитектуры, градостроительства и строительства и утверждается Правительством Республики Казахстан.</w:t>
      </w:r>
      <w:r>
        <w:br/>
      </w:r>
      <w:r>
        <w:rPr>
          <w:rFonts w:ascii="Times New Roman"/>
          <w:b w:val="false"/>
          <w:i w:val="false"/>
          <w:color w:val="000000"/>
          <w:sz w:val="28"/>
        </w:rPr>
        <w:t>
      5. Рассмотрение и отбор бюджетного инвестиционного проекта осуществляются центральным или местным уполномоченным органом по государственному планированию на основе технико-экономического обоснования, разработанного в соответствии с порядком разработки или корректировки, а также проведения необходимых экспертиз технико-экономического обоснования бюджетного инвестиционного проекта, определяемым Правительством Республики Казахстан.</w:t>
      </w:r>
      <w:r>
        <w:br/>
      </w:r>
      <w:r>
        <w:rPr>
          <w:rFonts w:ascii="Times New Roman"/>
          <w:b w:val="false"/>
          <w:i w:val="false"/>
          <w:color w:val="000000"/>
          <w:sz w:val="28"/>
        </w:rPr>
        <w:t>
      Рассмотрение и отбор проектов, являющихся технически несложными, строительство которых предполагается по типовым проектам, типовым проектным решениям и проектам повторного применения, осуществляются на этапе рассмотрения инвестиционного предложения.</w:t>
      </w:r>
      <w:r>
        <w:br/>
      </w:r>
      <w:r>
        <w:rPr>
          <w:rFonts w:ascii="Times New Roman"/>
          <w:b w:val="false"/>
          <w:i w:val="false"/>
          <w:color w:val="000000"/>
          <w:sz w:val="28"/>
        </w:rPr>
        <w:t>
      6. Центральный или местный уполномоченный орган по государственному планированию рассматривает бюджетные инвестиционные проекты администраторов бюджетных программ и направляет экономическое заключение по ним администратору бюджетных программ.</w:t>
      </w:r>
      <w:r>
        <w:br/>
      </w:r>
      <w:r>
        <w:rPr>
          <w:rFonts w:ascii="Times New Roman"/>
          <w:b w:val="false"/>
          <w:i w:val="false"/>
          <w:color w:val="000000"/>
          <w:sz w:val="28"/>
        </w:rPr>
        <w:t>
      7. Основанием для включения в проект бюджета бюджетных инвестиционных проектов, за исключением случаев, указанных в пункте 13 </w:t>
      </w:r>
      <w:r>
        <w:rPr>
          <w:rFonts w:ascii="Times New Roman"/>
          <w:b w:val="false"/>
          <w:i w:val="false"/>
          <w:color w:val="000000"/>
          <w:sz w:val="28"/>
        </w:rPr>
        <w:t>статьи 151</w:t>
      </w:r>
      <w:r>
        <w:rPr>
          <w:rFonts w:ascii="Times New Roman"/>
          <w:b w:val="false"/>
          <w:i w:val="false"/>
          <w:color w:val="000000"/>
          <w:sz w:val="28"/>
        </w:rPr>
        <w:t xml:space="preserve"> настоящего Кодекса, является наличие:</w:t>
      </w:r>
      <w:r>
        <w:br/>
      </w:r>
      <w:r>
        <w:rPr>
          <w:rFonts w:ascii="Times New Roman"/>
          <w:b w:val="false"/>
          <w:i w:val="false"/>
          <w:color w:val="000000"/>
          <w:sz w:val="28"/>
        </w:rPr>
        <w:t>
      положительного экономического заключения на инвестиционное предложение государственного инвестиционного проекта о целесообразности дальнейшей реализации бюджетного инвестиционного проекта;</w:t>
      </w:r>
      <w:r>
        <w:br/>
      </w:r>
      <w:r>
        <w:rPr>
          <w:rFonts w:ascii="Times New Roman"/>
          <w:b w:val="false"/>
          <w:i w:val="false"/>
          <w:color w:val="000000"/>
          <w:sz w:val="28"/>
        </w:rPr>
        <w:t>
      утвержденного в установленном порядке технико-экономического обоснования бюджетного инвестиционного проекта, за исключением проектов, не требующих разработки технико-экономического обоснования;</w:t>
      </w:r>
      <w:r>
        <w:br/>
      </w:r>
      <w:r>
        <w:rPr>
          <w:rFonts w:ascii="Times New Roman"/>
          <w:b w:val="false"/>
          <w:i w:val="false"/>
          <w:color w:val="000000"/>
          <w:sz w:val="28"/>
        </w:rPr>
        <w:t>
      положительного предложения соответствующей бюджетной комиссии.</w:t>
      </w:r>
      <w:r>
        <w:br/>
      </w:r>
      <w:r>
        <w:rPr>
          <w:rFonts w:ascii="Times New Roman"/>
          <w:b w:val="false"/>
          <w:i w:val="false"/>
          <w:color w:val="000000"/>
          <w:sz w:val="28"/>
        </w:rPr>
        <w:t>
      8. Технико-экономическое обоснование бюджетного инвестиционного проекта содержит результаты изучения осуществимости и эффективности бюджетного инвестиционного проекта, проводимого на основе экономического анализа выгод и затрат.</w:t>
      </w:r>
      <w:r>
        <w:br/>
      </w:r>
      <w:r>
        <w:rPr>
          <w:rFonts w:ascii="Times New Roman"/>
          <w:b w:val="false"/>
          <w:i w:val="false"/>
          <w:color w:val="000000"/>
          <w:sz w:val="28"/>
        </w:rPr>
        <w:t>
      В случае изменения установленных технико-экономических параметров бюджетного инвестиционного проекта, влекущих за собой изменение технических решений и дополнительные расходы, проводится корректировка технико-экономического обоснования бюджетного инвестиционного проекта с последующим проведением необходимых экспертиз в соответствии с законодательством Республики Казахстан.</w:t>
      </w:r>
      <w:r>
        <w:br/>
      </w:r>
      <w:r>
        <w:rPr>
          <w:rFonts w:ascii="Times New Roman"/>
          <w:b w:val="false"/>
          <w:i w:val="false"/>
          <w:color w:val="000000"/>
          <w:sz w:val="28"/>
        </w:rPr>
        <w:t>
      9. По инвестиционным проектам, одобренным бюджетными комиссиями, содержащимся в инвестиционных предложениях, имеющих экономическое заключение, центральный или местный уполномоченный орган по государственному планированию формирует перечень бюджетных инвестиционных проектов, разработка или корректировка, а также проведение необходимых экспертиз технико-экономических обоснований которых осуществляются за счет средств соответствующей распределяемой бюджетной программы центрального или местного уполномоченного органа по государственному планированию.</w:t>
      </w:r>
      <w:r>
        <w:br/>
      </w:r>
      <w:r>
        <w:rPr>
          <w:rFonts w:ascii="Times New Roman"/>
          <w:b w:val="false"/>
          <w:i w:val="false"/>
          <w:color w:val="000000"/>
          <w:sz w:val="28"/>
        </w:rPr>
        <w:t>
      Период освоения средств, выделенных на разработку технико-экономического обоснования по распределяемой бюджетной программе центрального или местного уполномоченного органа по государственному планированию, может составлять более одного года, но не более срока, определенного в предложении соответствующей бюджетной комиссии.</w:t>
      </w:r>
      <w:r>
        <w:br/>
      </w:r>
      <w:r>
        <w:rPr>
          <w:rFonts w:ascii="Times New Roman"/>
          <w:b w:val="false"/>
          <w:i w:val="false"/>
          <w:color w:val="000000"/>
          <w:sz w:val="28"/>
        </w:rPr>
        <w:t>
      10. Для подтверждения установленных технико-экономических параметров бюджетного инвестиционного проекта технико-экономическое обоснование подлежит экономической и другим экспертизам, предусмотренным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11. По реализуемым бюджетным инвестиционным проектам, утвержденным в соответствующем бюджете без соблюдения процедур, установленных настоящей статьей, экономические экспертиза и заключение не требуются.</w:t>
      </w:r>
      <w:r>
        <w:br/>
      </w:r>
      <w:r>
        <w:rPr>
          <w:rFonts w:ascii="Times New Roman"/>
          <w:b w:val="false"/>
          <w:i w:val="false"/>
          <w:color w:val="000000"/>
          <w:sz w:val="28"/>
        </w:rPr>
        <w:t>
      12. Экономическая экспертиза бюджетного инвестиционного проекта проводится на основе отраслевой экспертизы, других экспертиз, требуемых в соответствии с законодательством Республики Казахстан, а также является комплексной оценкой экономического анализа бюджетного инвестиционного проекта.</w:t>
      </w:r>
      <w:r>
        <w:br/>
      </w:r>
      <w:r>
        <w:rPr>
          <w:rFonts w:ascii="Times New Roman"/>
          <w:b w:val="false"/>
          <w:i w:val="false"/>
          <w:color w:val="000000"/>
          <w:sz w:val="28"/>
        </w:rPr>
        <w:t>
      13. Экономическая экспертиза бюджетных инвестиционных проектов, планируемых к реализации на территории других государств, а также не предусматривающих строительную деятельность, проводится на основе технико-экономического обоснования и заключения к нему экспертизы отраслевого органа.</w:t>
      </w:r>
      <w:r>
        <w:br/>
      </w:r>
      <w:r>
        <w:rPr>
          <w:rFonts w:ascii="Times New Roman"/>
          <w:b w:val="false"/>
          <w:i w:val="false"/>
          <w:color w:val="000000"/>
          <w:sz w:val="28"/>
        </w:rPr>
        <w:t>
      14. Экономическая экспертиза республиканских бюджетных инвестиционных проектов осуществляется юридическим лицом, определяемым Правительством Республики Казахстан.</w:t>
      </w:r>
      <w:r>
        <w:br/>
      </w:r>
      <w:r>
        <w:rPr>
          <w:rFonts w:ascii="Times New Roman"/>
          <w:b w:val="false"/>
          <w:i w:val="false"/>
          <w:color w:val="000000"/>
          <w:sz w:val="28"/>
        </w:rPr>
        <w:t>
      15. Экономическое заключение по республиканским бюджетным инвестиционным проектам подготавливается центральным уполномоченным органом по государственному планированию на основании заключения экономической экспертизы юридического лица, определяемого Правительством Республики Казахстан.</w:t>
      </w:r>
      <w:r>
        <w:br/>
      </w:r>
      <w:r>
        <w:rPr>
          <w:rFonts w:ascii="Times New Roman"/>
          <w:b w:val="false"/>
          <w:i w:val="false"/>
          <w:color w:val="000000"/>
          <w:sz w:val="28"/>
        </w:rPr>
        <w:t>
      16. Экономические экспертизы технико-экономических обоснований местных бюджетных инвестиционных проектов, а также местных бюджетных инвестиционных проектов, планируемых к финансированию за счет кредитов из республиканского бюджета и целевых трансфертов на развитие, осуществляются юридическими лицами, определяемыми местными исполнительными органами.</w:t>
      </w:r>
      <w:r>
        <w:br/>
      </w:r>
      <w:r>
        <w:rPr>
          <w:rFonts w:ascii="Times New Roman"/>
          <w:b w:val="false"/>
          <w:i w:val="false"/>
          <w:color w:val="000000"/>
          <w:sz w:val="28"/>
        </w:rPr>
        <w:t>
      17. Экономическое заключение местных бюджетных инвестиционных проектов, а также проектов, планируемых к финансированию за счет целевых трансфертов на развитие и кредитов из республиканского бюджета, подготавливается местными уполномоченными органами по государственному планированию на основании заключения экономической экспертизы юридических лиц, определяемых местными исполнительными органами.</w:t>
      </w:r>
      <w:r>
        <w:br/>
      </w:r>
      <w:r>
        <w:rPr>
          <w:rFonts w:ascii="Times New Roman"/>
          <w:b w:val="false"/>
          <w:i w:val="false"/>
          <w:color w:val="000000"/>
          <w:sz w:val="28"/>
        </w:rPr>
        <w:t>
      18. Юридические лица, определенные на осуществление экономической экспертизы бюджетных инвестиционных проектов, несут ответственность в соответствии с законами Республики Казахстан за качество экономической экспертизы предлагаемых решений по реализации бюджетного инвестиционного проекта.</w:t>
      </w:r>
      <w:r>
        <w:br/>
      </w:r>
      <w:r>
        <w:rPr>
          <w:rFonts w:ascii="Times New Roman"/>
          <w:b w:val="false"/>
          <w:i w:val="false"/>
          <w:color w:val="000000"/>
          <w:sz w:val="28"/>
        </w:rPr>
        <w:t>
      19. В случае необходимости юридические лица, определенные на осуществление экономической экспертизы, требуют проведения дополнительной экспертизы по вопросам, не охваченным проведенными экспертизами.</w:t>
      </w:r>
      <w:r>
        <w:br/>
      </w:r>
      <w:r>
        <w:rPr>
          <w:rFonts w:ascii="Times New Roman"/>
          <w:b w:val="false"/>
          <w:i w:val="false"/>
          <w:color w:val="000000"/>
          <w:sz w:val="28"/>
        </w:rPr>
        <w:t>
      20. По результатам экономического заключения технико-экономическое обоснование бюджетного инвестиционного проекта утверждается администратором бюджетных программ.</w:t>
      </w:r>
      <w:r>
        <w:br/>
      </w:r>
      <w:r>
        <w:rPr>
          <w:rFonts w:ascii="Times New Roman"/>
          <w:b w:val="false"/>
          <w:i w:val="false"/>
          <w:color w:val="000000"/>
          <w:sz w:val="28"/>
        </w:rPr>
        <w:t>
      21. Порядок рассмотрения, отбора бюджетных инвестиционных проектов, в том числе не требующих разработки технико-экономического обоснования, а также предполагающих увеличение сметной стоимости, определяется Правительством Республики Казахстан.</w:t>
      </w:r>
      <w:r>
        <w:br/>
      </w:r>
      <w:r>
        <w:rPr>
          <w:rFonts w:ascii="Times New Roman"/>
          <w:b w:val="false"/>
          <w:i w:val="false"/>
          <w:color w:val="000000"/>
          <w:sz w:val="28"/>
        </w:rPr>
        <w:t>
      Статья 154. Планирование бюджетных инвестиций посредством</w:t>
      </w:r>
      <w:r>
        <w:br/>
      </w:r>
      <w:r>
        <w:rPr>
          <w:rFonts w:ascii="Times New Roman"/>
          <w:b w:val="false"/>
          <w:i w:val="false"/>
          <w:color w:val="000000"/>
          <w:sz w:val="28"/>
        </w:rPr>
        <w:t>
                  участия государства в уставном капитале</w:t>
      </w:r>
      <w:r>
        <w:br/>
      </w:r>
      <w:r>
        <w:rPr>
          <w:rFonts w:ascii="Times New Roman"/>
          <w:b w:val="false"/>
          <w:i w:val="false"/>
          <w:color w:val="000000"/>
          <w:sz w:val="28"/>
        </w:rPr>
        <w:t>
                  юридических лиц</w:t>
      </w:r>
      <w:r>
        <w:br/>
      </w:r>
      <w:r>
        <w:rPr>
          <w:rFonts w:ascii="Times New Roman"/>
          <w:b w:val="false"/>
          <w:i w:val="false"/>
          <w:color w:val="000000"/>
          <w:sz w:val="28"/>
        </w:rPr>
        <w:t>
      1. Планирование бюджетных инвестиций посредством участия государства в уставном капитале юридических лиц осуществляется в три этапа:</w:t>
      </w:r>
      <w:r>
        <w:br/>
      </w:r>
      <w:r>
        <w:rPr>
          <w:rFonts w:ascii="Times New Roman"/>
          <w:b w:val="false"/>
          <w:i w:val="false"/>
          <w:color w:val="000000"/>
          <w:sz w:val="28"/>
        </w:rPr>
        <w:t>
      1) разработка и проведение экспертиз инвестиционных предложений;</w:t>
      </w:r>
      <w:r>
        <w:br/>
      </w:r>
      <w:r>
        <w:rPr>
          <w:rFonts w:ascii="Times New Roman"/>
          <w:b w:val="false"/>
          <w:i w:val="false"/>
          <w:color w:val="000000"/>
          <w:sz w:val="28"/>
        </w:rPr>
        <w:t>
      2) разработка или корректировка, а также проведение необходимых экспертиз финансово-экономических обоснований;</w:t>
      </w:r>
      <w:r>
        <w:br/>
      </w:r>
      <w:r>
        <w:rPr>
          <w:rFonts w:ascii="Times New Roman"/>
          <w:b w:val="false"/>
          <w:i w:val="false"/>
          <w:color w:val="000000"/>
          <w:sz w:val="28"/>
        </w:rPr>
        <w:t>
      3) отбор бюджетных инвестиций посредством участия государства в уставном капитале юридических лиц на стадии разработки бюджета.</w:t>
      </w:r>
      <w:r>
        <w:br/>
      </w:r>
      <w:r>
        <w:rPr>
          <w:rFonts w:ascii="Times New Roman"/>
          <w:b w:val="false"/>
          <w:i w:val="false"/>
          <w:color w:val="000000"/>
          <w:sz w:val="28"/>
        </w:rPr>
        <w:t>
      2. Администраторы бюджетных программ вносят финансово-экономические обоснования в центральный или местный уполномоченный орган по государственному планированию на основании экономического заключения на инвестиционное предложение государственного инвестиционного проекта о целесообразности реализации бюджетных инвестиций посредством участия государства в уставном капитале юридических лиц.</w:t>
      </w:r>
      <w:r>
        <w:br/>
      </w:r>
      <w:r>
        <w:rPr>
          <w:rFonts w:ascii="Times New Roman"/>
          <w:b w:val="false"/>
          <w:i w:val="false"/>
          <w:color w:val="000000"/>
          <w:sz w:val="28"/>
        </w:rPr>
        <w:t>
      Финансово-экономическое обоснование бюджетных инвестиций представляет собой документ, содержащий сведения по целесообразности, обоснованности и оценку результата от вложения бюджетных средств в уставной капитал юридических лиц.</w:t>
      </w:r>
      <w:r>
        <w:br/>
      </w:r>
      <w:r>
        <w:rPr>
          <w:rFonts w:ascii="Times New Roman"/>
          <w:b w:val="false"/>
          <w:i w:val="false"/>
          <w:color w:val="000000"/>
          <w:sz w:val="28"/>
        </w:rPr>
        <w:t xml:space="preserve">
      Увеличение уставного капитала юридического лица за счет бюджетных средств допускается на цели развития юридического лица. </w:t>
      </w:r>
      <w:r>
        <w:br/>
      </w:r>
      <w:r>
        <w:rPr>
          <w:rFonts w:ascii="Times New Roman"/>
          <w:b w:val="false"/>
          <w:i w:val="false"/>
          <w:color w:val="000000"/>
          <w:sz w:val="28"/>
        </w:rPr>
        <w:t>
      В случае изменения установленных финансово-экономических параметров бюджетных инвестиций посредством участия государства в уставном капитале юридических лиц, влекущих дополнение и (или) изменение мероприятий, технико-технологических решений, увеличение расходов, предусмотренных на утвержденные мероприятия, проводится корректировка финансово-экономического обоснования бюджетных инвестиций с последующим проведением необходимых экспертиз в соответствии с законодательством Республики Казахстан.</w:t>
      </w:r>
      <w:r>
        <w:br/>
      </w:r>
      <w:r>
        <w:rPr>
          <w:rFonts w:ascii="Times New Roman"/>
          <w:b w:val="false"/>
          <w:i w:val="false"/>
          <w:color w:val="000000"/>
          <w:sz w:val="28"/>
        </w:rPr>
        <w:t>
      Не допускается утверждение скорректированного финансово-экономического обоснования бюджетных инвестиций без рассмотрения и предложения бюджетной комиссии.</w:t>
      </w:r>
      <w:r>
        <w:br/>
      </w:r>
      <w:r>
        <w:rPr>
          <w:rFonts w:ascii="Times New Roman"/>
          <w:b w:val="false"/>
          <w:i w:val="false"/>
          <w:color w:val="000000"/>
          <w:sz w:val="28"/>
        </w:rPr>
        <w:t>
      3. При осуществлении бюджетных инвестиций посредством участия государства в уставном капитале национальных холдингов и национального управляющего холдинга администраторы бюджетных программ, не имеющие права владения и пользования государственным пакетом акций указанных юридических лиц, в соответствии с решением Правительства Республики Казахстан могут оплачивать эмиссию акций национальных холдингов и национального управляющего холдинга.</w:t>
      </w:r>
      <w:r>
        <w:br/>
      </w:r>
      <w:r>
        <w:rPr>
          <w:rFonts w:ascii="Times New Roman"/>
          <w:b w:val="false"/>
          <w:i w:val="false"/>
          <w:color w:val="000000"/>
          <w:sz w:val="28"/>
        </w:rPr>
        <w:t>
      Данные администраторы республиканских бюджетных программ обеспечивают планирование, обоснование и реализацию соответствующих бюджетных программ, отчетность, мониторинг и оценку результатов по ним в соответствии с настоящим Кодексом.</w:t>
      </w:r>
      <w:r>
        <w:br/>
      </w:r>
      <w:r>
        <w:rPr>
          <w:rFonts w:ascii="Times New Roman"/>
          <w:b w:val="false"/>
          <w:i w:val="false"/>
          <w:color w:val="000000"/>
          <w:sz w:val="28"/>
        </w:rPr>
        <w:t xml:space="preserve">
      4. Центральный или местный уполномоченный орган по государственному планированию осуществляет отбор бюджетных инвестиций, планируемых посредством участия государства в уставном капитале юридических лиц, на основании предложения администратора бюджетных программ и экономического заключения, за исключением случаев, предусмотренных пунктом 6 настоящей статьи, и направляет заключение на рассмотрение соответствующей бюджетной комиссии. </w:t>
      </w:r>
      <w:r>
        <w:br/>
      </w:r>
      <w:r>
        <w:rPr>
          <w:rFonts w:ascii="Times New Roman"/>
          <w:b w:val="false"/>
          <w:i w:val="false"/>
          <w:color w:val="000000"/>
          <w:sz w:val="28"/>
        </w:rPr>
        <w:t>
      5. Экономическое заключение по бюджетным инвестициям, планируемым посредством участия государства в уставном капитале юридических лиц за счет средств республиканского бюджета, подготавливается на основании заключения экономической экспертизы юридического лица, определяемого Правительством Республики Казахстан.</w:t>
      </w:r>
      <w:r>
        <w:br/>
      </w:r>
      <w:r>
        <w:rPr>
          <w:rFonts w:ascii="Times New Roman"/>
          <w:b w:val="false"/>
          <w:i w:val="false"/>
          <w:color w:val="000000"/>
          <w:sz w:val="28"/>
        </w:rPr>
        <w:t>
      6. Бюджетные инвестиции, планируемые к реализации посредством участия государства в уставном капитале юридических лиц, направленные на реализацию особо важных и требующих оперативной реализации задач, имеющие положительные предложения Республиканской бюджетной комиссии, включаются в проект бюджета с отлагательным условием о представлении администраторами бюджетных программ недостающей документации до уточнения или корректировки республиканского бюджета со дня положительного предложения Республиканской бюджетной комиссии.</w:t>
      </w:r>
      <w:r>
        <w:br/>
      </w:r>
      <w:r>
        <w:rPr>
          <w:rFonts w:ascii="Times New Roman"/>
          <w:b w:val="false"/>
          <w:i w:val="false"/>
          <w:color w:val="000000"/>
          <w:sz w:val="28"/>
        </w:rPr>
        <w:t>
</w:t>
      </w:r>
      <w:r>
        <w:rPr>
          <w:rFonts w:ascii="Times New Roman"/>
          <w:b w:val="false"/>
          <w:i w:val="false"/>
          <w:color w:val="000000"/>
          <w:sz w:val="28"/>
        </w:rPr>
        <w:t>
      7. По бюджетным инвестициям, реализуемым посредством участия государства в уставном капитале юридических лиц, утвержденным в соответствующем бюджете без соблюдения процедур, установленных настоящей статьей, экономические экспертиза и заключение не требуются.</w:t>
      </w:r>
      <w:r>
        <w:br/>
      </w:r>
      <w:r>
        <w:rPr>
          <w:rFonts w:ascii="Times New Roman"/>
          <w:b w:val="false"/>
          <w:i w:val="false"/>
          <w:color w:val="000000"/>
          <w:sz w:val="28"/>
        </w:rPr>
        <w:t>
      8. Экономическая экспертиза бюджетных инвестиций, планируемых к реализации посредством участия государства в уставном капитале юридических лиц за счет средств республиканского бюджета, осуществляется юридическим лицом, определяемым Правительством Республики Казахстан.</w:t>
      </w:r>
      <w:r>
        <w:br/>
      </w:r>
      <w:r>
        <w:rPr>
          <w:rFonts w:ascii="Times New Roman"/>
          <w:b w:val="false"/>
          <w:i w:val="false"/>
          <w:color w:val="000000"/>
          <w:sz w:val="28"/>
        </w:rPr>
        <w:t>
      9. Экономическое заключение бюджетных инвестиций, планируемых к реализации посредством участия государства в уставном капитале юридических лиц за счет средств местных бюджетов, а также бюджетных инвестиций, планируемых к финансированию за счет целевых трансфертов на развитие, подготавливается на основании заключения экономической экспертизы юридических лиц, определяемых местными исполнительными органами.</w:t>
      </w:r>
      <w:r>
        <w:br/>
      </w:r>
      <w:r>
        <w:rPr>
          <w:rFonts w:ascii="Times New Roman"/>
          <w:b w:val="false"/>
          <w:i w:val="false"/>
          <w:color w:val="000000"/>
          <w:sz w:val="28"/>
        </w:rPr>
        <w:t>
      10. Экономическая экспертиза бюджетных инвестиций, планируемых к реализации посредством участия государства в уставном капитале юридических лиц за счет средств местных бюджетов, осуществляется юридическими лицами, определяемыми местными исполнительными органами.</w:t>
      </w:r>
      <w:r>
        <w:br/>
      </w:r>
      <w:r>
        <w:rPr>
          <w:rFonts w:ascii="Times New Roman"/>
          <w:b w:val="false"/>
          <w:i w:val="false"/>
          <w:color w:val="000000"/>
          <w:sz w:val="28"/>
        </w:rPr>
        <w:t>
      11. Юридические лица, определенные на осуществление экономической экспертизы бюджетных инвестиций посредством участия государства в уставном капитале, несут ответственность в соответствии с законами Республики Казахстан за качество экономической экспертизы предлагаемых решений по реализации бюджетных инвестиций посредством участия государства в уставном капитале.</w:t>
      </w:r>
      <w:r>
        <w:br/>
      </w:r>
      <w:r>
        <w:rPr>
          <w:rFonts w:ascii="Times New Roman"/>
          <w:b w:val="false"/>
          <w:i w:val="false"/>
          <w:color w:val="000000"/>
          <w:sz w:val="28"/>
        </w:rPr>
        <w:t>
      12. По результатам экономического заключения по бюджетным инвестициям посредством участия государства в уставном капитале юридических лиц финансово-экономическое обоснование бюджетных инвестиций утверждается администратором бюджетных программ.</w:t>
      </w:r>
      <w:r>
        <w:br/>
      </w:r>
      <w:r>
        <w:rPr>
          <w:rFonts w:ascii="Times New Roman"/>
          <w:b w:val="false"/>
          <w:i w:val="false"/>
          <w:color w:val="000000"/>
          <w:sz w:val="28"/>
        </w:rPr>
        <w:t>
      13. Порядок и сроки разработки или корректировки финансово-экономического обоснования бюджетных инвестиций, а также отбора бюджетных инвестиций, планируемых к реализации посредством участия государства в уставном капитале юридических лиц, определяются Правительством Республики Казахстан.</w:t>
      </w:r>
      <w:r>
        <w:br/>
      </w:r>
      <w:r>
        <w:rPr>
          <w:rFonts w:ascii="Times New Roman"/>
          <w:b w:val="false"/>
          <w:i w:val="false"/>
          <w:color w:val="000000"/>
          <w:sz w:val="28"/>
        </w:rPr>
        <w:t>
      Статья 155. Планирование концессионных проектов</w:t>
      </w:r>
      <w:r>
        <w:br/>
      </w:r>
      <w:r>
        <w:rPr>
          <w:rFonts w:ascii="Times New Roman"/>
          <w:b w:val="false"/>
          <w:i w:val="false"/>
          <w:color w:val="000000"/>
          <w:sz w:val="28"/>
        </w:rPr>
        <w:t>
      Планирование концессионных проектов осуществляется на основании экономического заключения на инвестиционное предложение государственного инвестиционного проекта о целесообразности реализации концессионного проекта в три этапа:</w:t>
      </w:r>
      <w:r>
        <w:br/>
      </w:r>
      <w:r>
        <w:rPr>
          <w:rFonts w:ascii="Times New Roman"/>
          <w:b w:val="false"/>
          <w:i w:val="false"/>
          <w:color w:val="000000"/>
          <w:sz w:val="28"/>
        </w:rPr>
        <w:t>
      1) разработка и отбор концессионных предложений;</w:t>
      </w:r>
      <w:r>
        <w:br/>
      </w:r>
      <w:r>
        <w:rPr>
          <w:rFonts w:ascii="Times New Roman"/>
          <w:b w:val="false"/>
          <w:i w:val="false"/>
          <w:color w:val="000000"/>
          <w:sz w:val="28"/>
        </w:rPr>
        <w:t>
      2) разработка или корректировка, а также проведение необходимых экспертиз конкурсной документации концессионных проектов;</w:t>
      </w:r>
      <w:r>
        <w:br/>
      </w:r>
      <w:r>
        <w:rPr>
          <w:rFonts w:ascii="Times New Roman"/>
          <w:b w:val="false"/>
          <w:i w:val="false"/>
          <w:color w:val="000000"/>
          <w:sz w:val="28"/>
        </w:rPr>
        <w:t>
      3) заключение договора концессии.</w:t>
      </w:r>
      <w:r>
        <w:br/>
      </w:r>
      <w:r>
        <w:rPr>
          <w:rFonts w:ascii="Times New Roman"/>
          <w:b w:val="false"/>
          <w:i w:val="false"/>
          <w:color w:val="000000"/>
          <w:sz w:val="28"/>
        </w:rPr>
        <w:t>
      Статья 155-1. Разработка и отбор концессионных предложений</w:t>
      </w:r>
      <w:r>
        <w:br/>
      </w:r>
      <w:r>
        <w:rPr>
          <w:rFonts w:ascii="Times New Roman"/>
          <w:b w:val="false"/>
          <w:i w:val="false"/>
          <w:color w:val="000000"/>
          <w:sz w:val="28"/>
        </w:rPr>
        <w:t>
      1. Разработка и отбор концессионных предложений осуществляются в соответствии с законодательством Республики Казахстан о концессиях.</w:t>
      </w:r>
      <w:r>
        <w:br/>
      </w:r>
      <w:r>
        <w:rPr>
          <w:rFonts w:ascii="Times New Roman"/>
          <w:b w:val="false"/>
          <w:i w:val="false"/>
          <w:color w:val="000000"/>
          <w:sz w:val="28"/>
        </w:rPr>
        <w:t>
      Уполномоченные государственные органы соответствующей отрасли и местные исполнительные органы, а также юридические лица, определенные Правительством или местными исполнительными органами на консультативное сопровождение концессионных проектов, несут ответственность в соответствии с законами Республики Казахстан за обоснованность концессионных предложений.</w:t>
      </w:r>
      <w:r>
        <w:br/>
      </w:r>
      <w:r>
        <w:rPr>
          <w:rFonts w:ascii="Times New Roman"/>
          <w:b w:val="false"/>
          <w:i w:val="false"/>
          <w:color w:val="000000"/>
          <w:sz w:val="28"/>
        </w:rPr>
        <w:t>
      2. Уполномоченные государственные органы соответствующей отрасли или местные исполнительные органы привлекают для проведения анализа и проработки концессионного предложения по концессионным проектам республиканского и местного значения юридические лица, определяемые Правительством Республики Казахстан или местным исполнительным органом.</w:t>
      </w:r>
      <w:r>
        <w:br/>
      </w:r>
      <w:r>
        <w:rPr>
          <w:rFonts w:ascii="Times New Roman"/>
          <w:b w:val="false"/>
          <w:i w:val="false"/>
          <w:color w:val="000000"/>
          <w:sz w:val="28"/>
        </w:rPr>
        <w:t>
      3. Центральный уполномоченный орган по государственному планированию подготавливает заключение по концессионному предложению на основании экспертизы специализированной организации по вопросам концессии.</w:t>
      </w:r>
      <w:r>
        <w:br/>
      </w:r>
      <w:r>
        <w:rPr>
          <w:rFonts w:ascii="Times New Roman"/>
          <w:b w:val="false"/>
          <w:i w:val="false"/>
          <w:color w:val="000000"/>
          <w:sz w:val="28"/>
        </w:rPr>
        <w:t>
      Центральный уполномоченный орган по государственному планированию на основании заявки администратора бюджетных программ формирует заключения по концессионным предложениям на разработку или корректировку, а также проведение необходимых экспертиз конкурсных документаций концессионных проектов и вносит их на рассмотрение Республиканской бюджетной комиссии.</w:t>
      </w:r>
      <w:r>
        <w:br/>
      </w:r>
      <w:r>
        <w:rPr>
          <w:rFonts w:ascii="Times New Roman"/>
          <w:b w:val="false"/>
          <w:i w:val="false"/>
          <w:color w:val="000000"/>
          <w:sz w:val="28"/>
        </w:rPr>
        <w:t>
      Местный уполномоченный орган по государственному планированию на основании заявки администратора бюджетных программ и заключения центрального уполномоченного органа по государственному планированию формирует заключения по концессионным предложениям на разработку или корректировку, а также проведение необходимых экспертиз конкурсных документаций концессионных проектов и вносит их на рассмотрение соответствующей бюджетной комиссии.</w:t>
      </w:r>
      <w:r>
        <w:br/>
      </w:r>
      <w:r>
        <w:rPr>
          <w:rFonts w:ascii="Times New Roman"/>
          <w:b w:val="false"/>
          <w:i w:val="false"/>
          <w:color w:val="000000"/>
          <w:sz w:val="28"/>
        </w:rPr>
        <w:t>
      4. По концессионным проектам, одобренным бюджетными комиссиями, содержащимся в концессионных предложениях, центральный или местный уполномоченный орган по государственному планированию формирует перечень концессионных проектов, разработка или корректировка, а также проведение необходимых экспертиз конкурсных документаций которых осуществляются за счет средств соответствующей распределяемой бюджетной программы центрального или местного уполномоченного органа по государственному планированию.</w:t>
      </w:r>
      <w:r>
        <w:br/>
      </w:r>
      <w:r>
        <w:rPr>
          <w:rFonts w:ascii="Times New Roman"/>
          <w:b w:val="false"/>
          <w:i w:val="false"/>
          <w:color w:val="000000"/>
          <w:sz w:val="28"/>
        </w:rPr>
        <w:t>
      Статья 155-2. Разработка или корректировка, а также проведение</w:t>
      </w:r>
      <w:r>
        <w:br/>
      </w:r>
      <w:r>
        <w:rPr>
          <w:rFonts w:ascii="Times New Roman"/>
          <w:b w:val="false"/>
          <w:i w:val="false"/>
          <w:color w:val="000000"/>
          <w:sz w:val="28"/>
        </w:rPr>
        <w:t>
                    необходимых экспертиз конкурсных документаций</w:t>
      </w:r>
      <w:r>
        <w:br/>
      </w:r>
      <w:r>
        <w:rPr>
          <w:rFonts w:ascii="Times New Roman"/>
          <w:b w:val="false"/>
          <w:i w:val="false"/>
          <w:color w:val="000000"/>
          <w:sz w:val="28"/>
        </w:rPr>
        <w:t>
                    концессионных проектов</w:t>
      </w:r>
      <w:r>
        <w:br/>
      </w:r>
      <w:r>
        <w:rPr>
          <w:rFonts w:ascii="Times New Roman"/>
          <w:b w:val="false"/>
          <w:i w:val="false"/>
          <w:color w:val="000000"/>
          <w:sz w:val="28"/>
        </w:rPr>
        <w:t>
      1. По концессионным проектам, одобренным бюджетными комиссиями, содержащимся в концессионных предложениях, осуществляется разработка или корректировка конкурсных документаций концессионных проектов, включающих разработку или корректировку технико-экономических обоснований концессионных проектов, являющихся неотъемлемой частью конкурсной документации концессионного проекта.</w:t>
      </w:r>
      <w:r>
        <w:br/>
      </w:r>
      <w:r>
        <w:rPr>
          <w:rFonts w:ascii="Times New Roman"/>
          <w:b w:val="false"/>
          <w:i w:val="false"/>
          <w:color w:val="000000"/>
          <w:sz w:val="28"/>
        </w:rPr>
        <w:t>
      Период освоения средств, выделенных на разработку или корректировку конкурсных документаций концессионных проектов по распределяемой бюджетной программе центрального или местного уполномоченного органа по государственному планированию, может составлять более одного года, но не более срока, определенного в предложении соответствующей бюджетной комиссии.</w:t>
      </w:r>
      <w:r>
        <w:br/>
      </w:r>
      <w:r>
        <w:rPr>
          <w:rFonts w:ascii="Times New Roman"/>
          <w:b w:val="false"/>
          <w:i w:val="false"/>
          <w:color w:val="000000"/>
          <w:sz w:val="28"/>
        </w:rPr>
        <w:t>
      2. Финансирование разработки или корректировки конкурсных документаций концессионных проектов осуществляется за счет средств соответствующей распределяемой бюджетной программы центрального или местного уполномоченного органа по государственному планированию.</w:t>
      </w:r>
      <w:r>
        <w:br/>
      </w:r>
      <w:r>
        <w:rPr>
          <w:rFonts w:ascii="Times New Roman"/>
          <w:b w:val="false"/>
          <w:i w:val="false"/>
          <w:color w:val="000000"/>
          <w:sz w:val="28"/>
        </w:rPr>
        <w:t>
      На разработку или корректировку конкурсных документаций республиканских концессионных проектов привлекаются юридические лица, определяемые Правительством Республики Казахстан, за исключением случаев, предусмотренных пунктом 7 настоящей статьи.</w:t>
      </w:r>
      <w:r>
        <w:br/>
      </w:r>
      <w:r>
        <w:rPr>
          <w:rFonts w:ascii="Times New Roman"/>
          <w:b w:val="false"/>
          <w:i w:val="false"/>
          <w:color w:val="000000"/>
          <w:sz w:val="28"/>
        </w:rPr>
        <w:t>
      На разработку или корректировку конкурсных документаций местных концессионных проектов привлекаются юридические лица, определяемые местным исполнительным органом или Правительством Республики Казахстан, за исключением случаев, предусмотренных пунктом 7 настоящей статьи.</w:t>
      </w:r>
      <w:r>
        <w:br/>
      </w:r>
      <w:r>
        <w:rPr>
          <w:rFonts w:ascii="Times New Roman"/>
          <w:b w:val="false"/>
          <w:i w:val="false"/>
          <w:color w:val="000000"/>
          <w:sz w:val="28"/>
        </w:rPr>
        <w:t>
      3. Центральный уполномоченный орган по государственному планированию направляет конкурсную документацию концессионных проектов, включающих технико-экономическое обоснование концессионного проекта, являющегося неотъемлемой частью конкурсной документации концессионного проекта, на экспертизу в специализированную организацию по вопросам концессии.</w:t>
      </w:r>
      <w:r>
        <w:br/>
      </w:r>
      <w:r>
        <w:rPr>
          <w:rFonts w:ascii="Times New Roman"/>
          <w:b w:val="false"/>
          <w:i w:val="false"/>
          <w:color w:val="000000"/>
          <w:sz w:val="28"/>
        </w:rPr>
        <w:t xml:space="preserve">
      4. Центральный уполномоченный орган по государственному планированию на основании соответствующих экспертиз в соответствии с законодательством Республики Казахстан о концессиях формирует заключения по конкурсной документации концессионного проекта и вносит их на рассмотрение Республиканской бюджетной комиссии. </w:t>
      </w:r>
      <w:r>
        <w:br/>
      </w:r>
      <w:r>
        <w:rPr>
          <w:rFonts w:ascii="Times New Roman"/>
          <w:b w:val="false"/>
          <w:i w:val="false"/>
          <w:color w:val="000000"/>
          <w:sz w:val="28"/>
        </w:rPr>
        <w:t xml:space="preserve">
      5. Местный уполномоченный орган по государственному планированию на основании соответствующих экспертиз и согласований в соответствии с законодательством Республики Казахстан о концессиях формирует заключения по конкурсной документации концессионного проекта и вносит их на рассмотрение соответствующей бюджетной комиссии. </w:t>
      </w:r>
      <w:r>
        <w:br/>
      </w:r>
      <w:r>
        <w:rPr>
          <w:rFonts w:ascii="Times New Roman"/>
          <w:b w:val="false"/>
          <w:i w:val="false"/>
          <w:color w:val="000000"/>
          <w:sz w:val="28"/>
        </w:rPr>
        <w:t>
      6. Не допускается включение в конкурсную документацию государственных концессионных обязательств без рассмотрения соответствующей бюджетной комиссии.</w:t>
      </w:r>
      <w:r>
        <w:br/>
      </w:r>
      <w:r>
        <w:rPr>
          <w:rFonts w:ascii="Times New Roman"/>
          <w:b w:val="false"/>
          <w:i w:val="false"/>
          <w:color w:val="000000"/>
          <w:sz w:val="28"/>
        </w:rPr>
        <w:t>
      7. По проектам, имеющим разработанные проектно-сметные документации, а также являющимся технически несложными, реализуемыми на основании типовых проектов, типовых проектных решений и проектов повторного применения, разработка технико-экономического обоснования не требуется.</w:t>
      </w:r>
      <w:r>
        <w:br/>
      </w:r>
      <w:r>
        <w:rPr>
          <w:rFonts w:ascii="Times New Roman"/>
          <w:b w:val="false"/>
          <w:i w:val="false"/>
          <w:color w:val="000000"/>
          <w:sz w:val="28"/>
        </w:rPr>
        <w:t>
      Разработка или корректировка конкурсной документации осуществляется с привязкой имеющейся проектно-сметной документации к конкретной площадке объекта концессии с учетом маркетинговых, финансово-экономических параметров концессионного проекта, содержащихся в концессионном предложении.</w:t>
      </w:r>
      <w:r>
        <w:br/>
      </w:r>
      <w:r>
        <w:rPr>
          <w:rFonts w:ascii="Times New Roman"/>
          <w:b w:val="false"/>
          <w:i w:val="false"/>
          <w:color w:val="000000"/>
          <w:sz w:val="28"/>
        </w:rPr>
        <w:t>
      8. Требования к разработке или корректировке, а также проведению необходимых экспертиз технико-экономического обоснования концессионного проекта определяются Правительством Республики Казахстан.</w:t>
      </w:r>
      <w:r>
        <w:br/>
      </w:r>
      <w:r>
        <w:rPr>
          <w:rFonts w:ascii="Times New Roman"/>
          <w:b w:val="false"/>
          <w:i w:val="false"/>
          <w:color w:val="000000"/>
          <w:sz w:val="28"/>
        </w:rPr>
        <w:t>
      Статья 155-3. Консультативное сопровождение</w:t>
      </w:r>
      <w:r>
        <w:br/>
      </w:r>
      <w:r>
        <w:rPr>
          <w:rFonts w:ascii="Times New Roman"/>
          <w:b w:val="false"/>
          <w:i w:val="false"/>
          <w:color w:val="000000"/>
          <w:sz w:val="28"/>
        </w:rPr>
        <w:t>
                    концессионных проектов</w:t>
      </w:r>
      <w:r>
        <w:br/>
      </w:r>
      <w:r>
        <w:rPr>
          <w:rFonts w:ascii="Times New Roman"/>
          <w:b w:val="false"/>
          <w:i w:val="false"/>
          <w:color w:val="000000"/>
          <w:sz w:val="28"/>
        </w:rPr>
        <w:t>
      1. Консультативное сопровождение концессионных проектов осуществляется в рамках распределяемой бюджетной программы центрального или местного уполномоченного органа по государственному планированию в порядке, определяемом Правительством Республики Казахстан.</w:t>
      </w:r>
      <w:r>
        <w:br/>
      </w:r>
      <w:r>
        <w:rPr>
          <w:rFonts w:ascii="Times New Roman"/>
          <w:b w:val="false"/>
          <w:i w:val="false"/>
          <w:color w:val="000000"/>
          <w:sz w:val="28"/>
        </w:rPr>
        <w:t>
      2. Центральный или местный уполномоченный орган по государственному планированию вносит заключение на оказание услуг по консультативному сопровождению концессионных проектов на рассмотрение соответствующей бюджетной комиссии.</w:t>
      </w:r>
      <w:r>
        <w:br/>
      </w:r>
      <w:r>
        <w:rPr>
          <w:rFonts w:ascii="Times New Roman"/>
          <w:b w:val="false"/>
          <w:i w:val="false"/>
          <w:color w:val="000000"/>
          <w:sz w:val="28"/>
        </w:rPr>
        <w:t>
      3. По объемам финансирования услуг по консультативному сопровождению каждого концессионного проекта, одобренного бюджетными комиссиями, центральный или местный уполномоченный орган по государственному планированию формирует перечень услуг по консультативному сопровождению концессионных проектов, которое осуществляется за счет средств соответствующей распределяемой бюджетной программы центрального или местного уполномоченного органа по государственному планированию.</w:t>
      </w:r>
      <w:r>
        <w:br/>
      </w:r>
      <w:r>
        <w:rPr>
          <w:rFonts w:ascii="Times New Roman"/>
          <w:b w:val="false"/>
          <w:i w:val="false"/>
          <w:color w:val="000000"/>
          <w:sz w:val="28"/>
        </w:rPr>
        <w:t>
      На консультативное сопровождение республиканских концессионных проектов привлекаются, в случае необходимости, юридические лица, определяемые Правительством Республики Казахстан.</w:t>
      </w:r>
      <w:r>
        <w:br/>
      </w:r>
      <w:r>
        <w:rPr>
          <w:rFonts w:ascii="Times New Roman"/>
          <w:b w:val="false"/>
          <w:i w:val="false"/>
          <w:color w:val="000000"/>
          <w:sz w:val="28"/>
        </w:rPr>
        <w:t>
      На консультативное сопровождение местных концессионных проектов привлекаются, в случае необходимости, юридические лица, определяемые местным исполнительным органом или Правительством Республики Казахстан.</w:t>
      </w:r>
      <w:r>
        <w:br/>
      </w:r>
      <w:r>
        <w:rPr>
          <w:rFonts w:ascii="Times New Roman"/>
          <w:b w:val="false"/>
          <w:i w:val="false"/>
          <w:color w:val="000000"/>
          <w:sz w:val="28"/>
        </w:rPr>
        <w:t>
      Статья 156. Основания для принятия государственных</w:t>
      </w:r>
      <w:r>
        <w:br/>
      </w:r>
      <w:r>
        <w:rPr>
          <w:rFonts w:ascii="Times New Roman"/>
          <w:b w:val="false"/>
          <w:i w:val="false"/>
          <w:color w:val="000000"/>
          <w:sz w:val="28"/>
        </w:rPr>
        <w:t>
                  концессионных обязательств</w:t>
      </w:r>
      <w:r>
        <w:br/>
      </w:r>
      <w:r>
        <w:rPr>
          <w:rFonts w:ascii="Times New Roman"/>
          <w:b w:val="false"/>
          <w:i w:val="false"/>
          <w:color w:val="000000"/>
          <w:sz w:val="28"/>
        </w:rPr>
        <w:t>
      Принятие государственных концессионных обязательств осуществляется путем подписания договоров концессии.</w:t>
      </w:r>
      <w:r>
        <w:br/>
      </w:r>
      <w:r>
        <w:rPr>
          <w:rFonts w:ascii="Times New Roman"/>
          <w:b w:val="false"/>
          <w:i w:val="false"/>
          <w:color w:val="000000"/>
          <w:sz w:val="28"/>
        </w:rPr>
        <w:t>
      Основанием для принятия государственных концессионных обязательств является наличие:</w:t>
      </w:r>
      <w:r>
        <w:br/>
      </w:r>
      <w:r>
        <w:rPr>
          <w:rFonts w:ascii="Times New Roman"/>
          <w:b w:val="false"/>
          <w:i w:val="false"/>
          <w:color w:val="000000"/>
          <w:sz w:val="28"/>
        </w:rPr>
        <w:t>
      1) протокола переговоров при его наличии;</w:t>
      </w:r>
      <w:r>
        <w:br/>
      </w:r>
      <w:r>
        <w:rPr>
          <w:rFonts w:ascii="Times New Roman"/>
          <w:b w:val="false"/>
          <w:i w:val="false"/>
          <w:color w:val="000000"/>
          <w:sz w:val="28"/>
        </w:rPr>
        <w:t>
      2) предложения комиссии по концессии, созданной в соответствии с законодательством Республики Казахстан о концессиях, об определении победителя конкурса;</w:t>
      </w:r>
      <w:r>
        <w:br/>
      </w:r>
      <w:r>
        <w:rPr>
          <w:rFonts w:ascii="Times New Roman"/>
          <w:b w:val="false"/>
          <w:i w:val="false"/>
          <w:color w:val="000000"/>
          <w:sz w:val="28"/>
        </w:rPr>
        <w:t>
      3) предложения бюджетной комиссии о принятии государственных концессионных обязательств.</w:t>
      </w:r>
      <w:r>
        <w:br/>
      </w:r>
      <w:r>
        <w:rPr>
          <w:rFonts w:ascii="Times New Roman"/>
          <w:b w:val="false"/>
          <w:i w:val="false"/>
          <w:color w:val="000000"/>
          <w:sz w:val="28"/>
        </w:rPr>
        <w:t>
      Порядок представления, рассмотрения и отбора концессионных проектов определяется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44) заголовок </w:t>
      </w:r>
      <w:r>
        <w:rPr>
          <w:rFonts w:ascii="Times New Roman"/>
          <w:b w:val="false"/>
          <w:i w:val="false"/>
          <w:color w:val="000000"/>
          <w:sz w:val="28"/>
        </w:rPr>
        <w:t>главы 31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«Глава 31. Осуществление бюджетных инвестиций и концессионных проектов»;</w:t>
      </w:r>
      <w:r>
        <w:br/>
      </w:r>
      <w:r>
        <w:rPr>
          <w:rFonts w:ascii="Times New Roman"/>
          <w:b w:val="false"/>
          <w:i w:val="false"/>
          <w:color w:val="000000"/>
          <w:sz w:val="28"/>
        </w:rPr>
        <w:t>
</w:t>
      </w:r>
      <w:r>
        <w:rPr>
          <w:rFonts w:ascii="Times New Roman"/>
          <w:b w:val="false"/>
          <w:i w:val="false"/>
          <w:color w:val="000000"/>
          <w:sz w:val="28"/>
        </w:rPr>
        <w:t>
      45) </w:t>
      </w:r>
      <w:r>
        <w:rPr>
          <w:rFonts w:ascii="Times New Roman"/>
          <w:b w:val="false"/>
          <w:i w:val="false"/>
          <w:color w:val="000000"/>
          <w:sz w:val="28"/>
        </w:rPr>
        <w:t>пункты 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статьи 157 изложить в следующей редакции:</w:t>
      </w:r>
      <w:r>
        <w:br/>
      </w:r>
      <w:r>
        <w:rPr>
          <w:rFonts w:ascii="Times New Roman"/>
          <w:b w:val="false"/>
          <w:i w:val="false"/>
          <w:color w:val="000000"/>
          <w:sz w:val="28"/>
        </w:rPr>
        <w:t>
      «10. Мониторинг реализации республиканских бюджетных инвестиционных проектов и местных бюджетных инвестиционных проектов, реализуемых за счет целевых трансфертов на развитие из республиканского бюджета, осуществляется администраторами республиканских бюджетных программ.</w:t>
      </w:r>
      <w:r>
        <w:br/>
      </w:r>
      <w:r>
        <w:rPr>
          <w:rFonts w:ascii="Times New Roman"/>
          <w:b w:val="false"/>
          <w:i w:val="false"/>
          <w:color w:val="000000"/>
          <w:sz w:val="28"/>
        </w:rPr>
        <w:t xml:space="preserve">
      Порядок проведения мониторинга реализации бюджетных инвестиционных проектов определяется Правительством Республики Казахстан. </w:t>
      </w:r>
      <w:r>
        <w:br/>
      </w:r>
      <w:r>
        <w:rPr>
          <w:rFonts w:ascii="Times New Roman"/>
          <w:b w:val="false"/>
          <w:i w:val="false"/>
          <w:color w:val="000000"/>
          <w:sz w:val="28"/>
        </w:rPr>
        <w:t>
      Оценка реализации бюджетных инвестиционных проектов осуществляется центральным уполномоченным органом по государственному планированию на основании годового отчета по итогам мониторинга администраторов республиканских бюджетных программ.</w:t>
      </w:r>
      <w:r>
        <w:br/>
      </w:r>
      <w:r>
        <w:rPr>
          <w:rFonts w:ascii="Times New Roman"/>
          <w:b w:val="false"/>
          <w:i w:val="false"/>
          <w:color w:val="000000"/>
          <w:sz w:val="28"/>
        </w:rPr>
        <w:t>
      При проведении оценки реализации бюджетных инвестиционных проектов центральный уполномоченный орган по государственному планированию привлекает юридическое лицо, определяемое Правительством Республики Казахстан.</w:t>
      </w:r>
      <w:r>
        <w:br/>
      </w:r>
      <w:r>
        <w:rPr>
          <w:rFonts w:ascii="Times New Roman"/>
          <w:b w:val="false"/>
          <w:i w:val="false"/>
          <w:color w:val="000000"/>
          <w:sz w:val="28"/>
        </w:rPr>
        <w:t>
      Порядок проведения оценки реализации бюджетных инвестиционных проектов определяется Правительством Республики Казахстан.</w:t>
      </w:r>
      <w:r>
        <w:br/>
      </w:r>
      <w:r>
        <w:rPr>
          <w:rFonts w:ascii="Times New Roman"/>
          <w:b w:val="false"/>
          <w:i w:val="false"/>
          <w:color w:val="000000"/>
          <w:sz w:val="28"/>
        </w:rPr>
        <w:t>
      11. Мониторинг и оценка реализации местных бюджетных инвестиционных проектов осуществляются местным уполномоченным органом по государственному планированию.»;</w:t>
      </w:r>
      <w:r>
        <w:br/>
      </w:r>
      <w:r>
        <w:rPr>
          <w:rFonts w:ascii="Times New Roman"/>
          <w:b w:val="false"/>
          <w:i w:val="false"/>
          <w:color w:val="000000"/>
          <w:sz w:val="28"/>
        </w:rPr>
        <w:t>
</w:t>
      </w:r>
      <w:r>
        <w:rPr>
          <w:rFonts w:ascii="Times New Roman"/>
          <w:b w:val="false"/>
          <w:i w:val="false"/>
          <w:color w:val="000000"/>
          <w:sz w:val="28"/>
        </w:rPr>
        <w:t>
      46) </w:t>
      </w:r>
      <w:r>
        <w:rPr>
          <w:rFonts w:ascii="Times New Roman"/>
          <w:b w:val="false"/>
          <w:i w:val="false"/>
          <w:color w:val="000000"/>
          <w:sz w:val="28"/>
        </w:rPr>
        <w:t>статью 158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158. Реализация концессионных проектов</w:t>
      </w:r>
      <w:r>
        <w:br/>
      </w:r>
      <w:r>
        <w:rPr>
          <w:rFonts w:ascii="Times New Roman"/>
          <w:b w:val="false"/>
          <w:i w:val="false"/>
          <w:color w:val="000000"/>
          <w:sz w:val="28"/>
        </w:rPr>
        <w:t>
      1. Концессионные проекты реализуются на основании договора концессии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концессиях».</w:t>
      </w:r>
      <w:r>
        <w:br/>
      </w:r>
      <w:r>
        <w:rPr>
          <w:rFonts w:ascii="Times New Roman"/>
          <w:b w:val="false"/>
          <w:i w:val="false"/>
          <w:color w:val="000000"/>
          <w:sz w:val="28"/>
        </w:rPr>
        <w:t>
      2. Мониторинг реализации концессионных проектов осуществляется центральным уполномоченным органом соответствующей отрасли в период создания (реконструкции) объектов концессии и их последующей эксплуатации.</w:t>
      </w:r>
      <w:r>
        <w:br/>
      </w:r>
      <w:r>
        <w:rPr>
          <w:rFonts w:ascii="Times New Roman"/>
          <w:b w:val="false"/>
          <w:i w:val="false"/>
          <w:color w:val="000000"/>
          <w:sz w:val="28"/>
        </w:rPr>
        <w:t>
      3. Оценка реализации концессионных проектов осуществляется уполномоченным органом по государственному планированию.</w:t>
      </w:r>
      <w:r>
        <w:br/>
      </w:r>
      <w:r>
        <w:rPr>
          <w:rFonts w:ascii="Times New Roman"/>
          <w:b w:val="false"/>
          <w:i w:val="false"/>
          <w:color w:val="000000"/>
          <w:sz w:val="28"/>
        </w:rPr>
        <w:t>
      При проведении оценки реализации концессионных проектов уполномоченный орган по государственному планированию привлекает юридическое лицо, определяемое Правительством Республики Казахстан.</w:t>
      </w:r>
      <w:r>
        <w:br/>
      </w:r>
      <w:r>
        <w:rPr>
          <w:rFonts w:ascii="Times New Roman"/>
          <w:b w:val="false"/>
          <w:i w:val="false"/>
          <w:color w:val="000000"/>
          <w:sz w:val="28"/>
        </w:rPr>
        <w:t>
      4. Порядок проведения мониторинга и оценки реализации концессионных проектов определяется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47)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159 изложить в следующей редакции:</w:t>
      </w:r>
      <w:r>
        <w:br/>
      </w:r>
      <w:r>
        <w:rPr>
          <w:rFonts w:ascii="Times New Roman"/>
          <w:b w:val="false"/>
          <w:i w:val="false"/>
          <w:color w:val="000000"/>
          <w:sz w:val="28"/>
        </w:rPr>
        <w:t>
      «3. Мониторинг республиканских бюджетных инвестиций посредством участия государства в уставном капитале юридических лиц и инвестиций, реализуемых за счет целевых трансфертов на развитие из республиканского бюджета, осуществляется администраторами республиканских бюджетных программ.</w:t>
      </w:r>
      <w:r>
        <w:br/>
      </w:r>
      <w:r>
        <w:rPr>
          <w:rFonts w:ascii="Times New Roman"/>
          <w:b w:val="false"/>
          <w:i w:val="false"/>
          <w:color w:val="000000"/>
          <w:sz w:val="28"/>
        </w:rPr>
        <w:t>
      Оценка реализации бюджетных инвестиций посредством участия государства в уставном капитале юридических лиц осуществляется центральным уполномоченным органом по государственному планированию на основании годового отчета по итогам мониторинга администраторов республиканских бюджетных программ.</w:t>
      </w:r>
      <w:r>
        <w:br/>
      </w:r>
      <w:r>
        <w:rPr>
          <w:rFonts w:ascii="Times New Roman"/>
          <w:b w:val="false"/>
          <w:i w:val="false"/>
          <w:color w:val="000000"/>
          <w:sz w:val="28"/>
        </w:rPr>
        <w:t>
      При проведении оценки реализации бюджетных инвестиций посредством участия государства в уставном капитале юридических лиц центральный уполномоченный орган по государственному планированию привлекает юридическое лицо, определяемое Правительством Республики Казахстан.</w:t>
      </w:r>
      <w:r>
        <w:br/>
      </w:r>
      <w:r>
        <w:rPr>
          <w:rFonts w:ascii="Times New Roman"/>
          <w:b w:val="false"/>
          <w:i w:val="false"/>
          <w:color w:val="000000"/>
          <w:sz w:val="28"/>
        </w:rPr>
        <w:t>
      Порядок проведения мониторинга и оценки реализации бюджетных инвестиций посредством участия государства в уставном капитале юридических лиц определяется Правительством Республики Казахстан.</w:t>
      </w:r>
      <w:r>
        <w:br/>
      </w:r>
      <w:r>
        <w:rPr>
          <w:rFonts w:ascii="Times New Roman"/>
          <w:b w:val="false"/>
          <w:i w:val="false"/>
          <w:color w:val="000000"/>
          <w:sz w:val="28"/>
        </w:rPr>
        <w:t>
      4. Мониторинг и оценка реализации местных бюджетных инвестиций посредством участия государства в уставном капитале юридических лиц осуществляются местным уполномоченным органом по государственному планированию.»;</w:t>
      </w:r>
      <w:r>
        <w:br/>
      </w:r>
      <w:r>
        <w:rPr>
          <w:rFonts w:ascii="Times New Roman"/>
          <w:b w:val="false"/>
          <w:i w:val="false"/>
          <w:color w:val="000000"/>
          <w:sz w:val="28"/>
        </w:rPr>
        <w:t>
</w:t>
      </w:r>
      <w:r>
        <w:rPr>
          <w:rFonts w:ascii="Times New Roman"/>
          <w:b w:val="false"/>
          <w:i w:val="false"/>
          <w:color w:val="000000"/>
          <w:sz w:val="28"/>
        </w:rPr>
        <w:t>
      48) </w:t>
      </w:r>
      <w:r>
        <w:rPr>
          <w:rFonts w:ascii="Times New Roman"/>
          <w:b w:val="false"/>
          <w:i w:val="false"/>
          <w:color w:val="000000"/>
          <w:sz w:val="28"/>
        </w:rPr>
        <w:t>статью 160</w:t>
      </w:r>
      <w:r>
        <w:rPr>
          <w:rFonts w:ascii="Times New Roman"/>
          <w:b w:val="false"/>
          <w:i w:val="false"/>
          <w:color w:val="000000"/>
          <w:sz w:val="28"/>
        </w:rPr>
        <w:t xml:space="preserve"> дополнить пунктом 7-1 следующего содержания:</w:t>
      </w:r>
      <w:r>
        <w:br/>
      </w:r>
      <w:r>
        <w:rPr>
          <w:rFonts w:ascii="Times New Roman"/>
          <w:b w:val="false"/>
          <w:i w:val="false"/>
          <w:color w:val="000000"/>
          <w:sz w:val="28"/>
        </w:rPr>
        <w:t>
      «7-1. Методика определения лимитов государственных концессионных обязательств Правительства Республики Казахстан и местных исполнительных органов утверждается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49) в </w:t>
      </w:r>
      <w:r>
        <w:rPr>
          <w:rFonts w:ascii="Times New Roman"/>
          <w:b w:val="false"/>
          <w:i w:val="false"/>
          <w:color w:val="000000"/>
          <w:sz w:val="28"/>
        </w:rPr>
        <w:t>статье 162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 2)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установления лимитов государственных концессионных обязательств Правительства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Выполнение государственных концессионных обязательств Правительством Республики Казахстан осуществляется концедентом за счет бюджетных средств, предусмотренных в республиканском бюджете.»;</w:t>
      </w:r>
      <w:r>
        <w:br/>
      </w:r>
      <w:r>
        <w:rPr>
          <w:rFonts w:ascii="Times New Roman"/>
          <w:b w:val="false"/>
          <w:i w:val="false"/>
          <w:color w:val="000000"/>
          <w:sz w:val="28"/>
        </w:rPr>
        <w:t>
</w:t>
      </w:r>
      <w:r>
        <w:rPr>
          <w:rFonts w:ascii="Times New Roman"/>
          <w:b w:val="false"/>
          <w:i w:val="false"/>
          <w:color w:val="000000"/>
          <w:sz w:val="28"/>
        </w:rPr>
        <w:t>
      50) подпункт 2) </w:t>
      </w:r>
      <w:r>
        <w:rPr>
          <w:rFonts w:ascii="Times New Roman"/>
          <w:b w:val="false"/>
          <w:i w:val="false"/>
          <w:color w:val="000000"/>
          <w:sz w:val="28"/>
        </w:rPr>
        <w:t>пункта 1</w:t>
      </w:r>
      <w:r>
        <w:rPr>
          <w:rFonts w:ascii="Times New Roman"/>
          <w:b w:val="false"/>
          <w:i w:val="false"/>
          <w:color w:val="000000"/>
          <w:sz w:val="28"/>
        </w:rPr>
        <w:t xml:space="preserve"> статьи 163 изложить в следующей редакции:</w:t>
      </w:r>
      <w:r>
        <w:br/>
      </w:r>
      <w:r>
        <w:rPr>
          <w:rFonts w:ascii="Times New Roman"/>
          <w:b w:val="false"/>
          <w:i w:val="false"/>
          <w:color w:val="000000"/>
          <w:sz w:val="28"/>
        </w:rPr>
        <w:t>
      «2) установления лимитов государственных концессионных обязательств местных исполнительных органов;»;</w:t>
      </w:r>
      <w:r>
        <w:br/>
      </w:r>
      <w:r>
        <w:rPr>
          <w:rFonts w:ascii="Times New Roman"/>
          <w:b w:val="false"/>
          <w:i w:val="false"/>
          <w:color w:val="000000"/>
          <w:sz w:val="28"/>
        </w:rPr>
        <w:t>
</w:t>
      </w:r>
      <w:r>
        <w:rPr>
          <w:rFonts w:ascii="Times New Roman"/>
          <w:b w:val="false"/>
          <w:i w:val="false"/>
          <w:color w:val="000000"/>
          <w:sz w:val="28"/>
        </w:rPr>
        <w:t>
      51) </w:t>
      </w:r>
      <w:r>
        <w:rPr>
          <w:rFonts w:ascii="Times New Roman"/>
          <w:b w:val="false"/>
          <w:i w:val="false"/>
          <w:color w:val="000000"/>
          <w:sz w:val="28"/>
        </w:rPr>
        <w:t>статью 165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165. Выполнение государственных концессионных</w:t>
      </w:r>
      <w:r>
        <w:br/>
      </w:r>
      <w:r>
        <w:rPr>
          <w:rFonts w:ascii="Times New Roman"/>
          <w:b w:val="false"/>
          <w:i w:val="false"/>
          <w:color w:val="000000"/>
          <w:sz w:val="28"/>
        </w:rPr>
        <w:t>
                   обязательств местными исполнительными органами</w:t>
      </w:r>
      <w:r>
        <w:br/>
      </w:r>
      <w:r>
        <w:rPr>
          <w:rFonts w:ascii="Times New Roman"/>
          <w:b w:val="false"/>
          <w:i w:val="false"/>
          <w:color w:val="000000"/>
          <w:sz w:val="28"/>
        </w:rPr>
        <w:t>
      Выполнение государственных концессионных обязательств местными исполнительными органами осуществляется концедентом за счет средств местных бюджетов.»;</w:t>
      </w:r>
      <w:r>
        <w:br/>
      </w:r>
      <w:r>
        <w:rPr>
          <w:rFonts w:ascii="Times New Roman"/>
          <w:b w:val="false"/>
          <w:i w:val="false"/>
          <w:color w:val="000000"/>
          <w:sz w:val="28"/>
        </w:rPr>
        <w:t>
</w:t>
      </w:r>
      <w:r>
        <w:rPr>
          <w:rFonts w:ascii="Times New Roman"/>
          <w:b w:val="false"/>
          <w:i w:val="false"/>
          <w:color w:val="000000"/>
          <w:sz w:val="28"/>
        </w:rPr>
        <w:t>
      52) </w:t>
      </w:r>
      <w:r>
        <w:rPr>
          <w:rFonts w:ascii="Times New Roman"/>
          <w:b w:val="false"/>
          <w:i w:val="false"/>
          <w:color w:val="000000"/>
          <w:sz w:val="28"/>
        </w:rPr>
        <w:t>подпункты 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187 изложить в следующей редакции:</w:t>
      </w:r>
      <w:r>
        <w:br/>
      </w:r>
      <w:r>
        <w:rPr>
          <w:rFonts w:ascii="Times New Roman"/>
          <w:b w:val="false"/>
          <w:i w:val="false"/>
          <w:color w:val="000000"/>
          <w:sz w:val="28"/>
        </w:rPr>
        <w:t>
      «2) рассмотрение центральным и местным уполномоченными органами по государственному планированию бюджетных программ, предлагаемых администратором бюджетных программ к реализации посредством бюджетного кредитования, на предмет соответствия их критериям бюджетного кредитования.</w:t>
      </w:r>
      <w:r>
        <w:br/>
      </w:r>
      <w:r>
        <w:rPr>
          <w:rFonts w:ascii="Times New Roman"/>
          <w:b w:val="false"/>
          <w:i w:val="false"/>
          <w:color w:val="000000"/>
          <w:sz w:val="28"/>
        </w:rPr>
        <w:t>
      Определение центральным уполномоченным органом по государственному планированию целесообразности бюджетного кредитования бюджетных инвестиционных проектов, требующих разработки технико-экономического обоснования, и реализации государственной инвестиционной политики финансовыми агентствами за счет средств республиканского бюджета осуществляется на основании заключения экономической экспертизы юридического лица, определяемого Правительством Республики Казахстан.</w:t>
      </w:r>
      <w:r>
        <w:br/>
      </w:r>
      <w:r>
        <w:rPr>
          <w:rFonts w:ascii="Times New Roman"/>
          <w:b w:val="false"/>
          <w:i w:val="false"/>
          <w:color w:val="000000"/>
          <w:sz w:val="28"/>
        </w:rPr>
        <w:t>
      Определение местными уполномоченными органами по государственному планированию целесообразности бюджетного кредитования бюджетных инвестиционных проектов, требующих разработки технико-экономического обоснования, и реализации государственной инвестиционной политики финансовыми агентствами за счет средств местного бюджета осуществляется с учетом заключения экономической экспертизы.</w:t>
      </w:r>
      <w:r>
        <w:br/>
      </w:r>
      <w:r>
        <w:rPr>
          <w:rFonts w:ascii="Times New Roman"/>
          <w:b w:val="false"/>
          <w:i w:val="false"/>
          <w:color w:val="000000"/>
          <w:sz w:val="28"/>
        </w:rPr>
        <w:t>
      Экономическая экспертиза бюджетного кредитования бюджетных инвестиционных проектов, требующих разработки технико-экономического обоснования, и реализации государственной инвестиционной политики финансовыми агентствами за счет средств местного бюджета осуществляется юридическими лицами, определяемыми местными исполнительными органами;»;</w:t>
      </w:r>
      <w:r>
        <w:br/>
      </w:r>
      <w:r>
        <w:rPr>
          <w:rFonts w:ascii="Times New Roman"/>
          <w:b w:val="false"/>
          <w:i w:val="false"/>
          <w:color w:val="000000"/>
          <w:sz w:val="28"/>
        </w:rPr>
        <w:t>
      «4) выработку бюджетной комиссией предложений по включению бюджетной программы, направленной на предоставление бюджетных кредитов, в проект бюджета.»;</w:t>
      </w:r>
      <w:r>
        <w:br/>
      </w:r>
      <w:r>
        <w:rPr>
          <w:rFonts w:ascii="Times New Roman"/>
          <w:b w:val="false"/>
          <w:i w:val="false"/>
          <w:color w:val="000000"/>
          <w:sz w:val="28"/>
        </w:rPr>
        <w:t>
</w:t>
      </w:r>
      <w:r>
        <w:rPr>
          <w:rFonts w:ascii="Times New Roman"/>
          <w:b w:val="false"/>
          <w:i w:val="false"/>
          <w:color w:val="000000"/>
          <w:sz w:val="28"/>
        </w:rPr>
        <w:t>
      53) </w:t>
      </w:r>
      <w:r>
        <w:rPr>
          <w:rFonts w:ascii="Times New Roman"/>
          <w:b w:val="false"/>
          <w:i w:val="false"/>
          <w:color w:val="000000"/>
          <w:sz w:val="28"/>
        </w:rPr>
        <w:t>подпункт 5)</w:t>
      </w:r>
      <w:r>
        <w:rPr>
          <w:rFonts w:ascii="Times New Roman"/>
          <w:b w:val="false"/>
          <w:i w:val="false"/>
          <w:color w:val="000000"/>
          <w:sz w:val="28"/>
        </w:rPr>
        <w:t xml:space="preserve"> статьи 229 изложить в следующей редакции:</w:t>
      </w:r>
      <w:r>
        <w:br/>
      </w:r>
      <w:r>
        <w:rPr>
          <w:rFonts w:ascii="Times New Roman"/>
          <w:b w:val="false"/>
          <w:i w:val="false"/>
          <w:color w:val="000000"/>
          <w:sz w:val="28"/>
        </w:rPr>
        <w:t>
      «5) наличие положительного заключения экспертизы концессионной заявки;»;</w:t>
      </w:r>
      <w:r>
        <w:br/>
      </w:r>
      <w:r>
        <w:rPr>
          <w:rFonts w:ascii="Times New Roman"/>
          <w:b w:val="false"/>
          <w:i w:val="false"/>
          <w:color w:val="000000"/>
          <w:sz w:val="28"/>
        </w:rPr>
        <w:t>
</w:t>
      </w:r>
      <w:r>
        <w:rPr>
          <w:rFonts w:ascii="Times New Roman"/>
          <w:b w:val="false"/>
          <w:i w:val="false"/>
          <w:color w:val="000000"/>
          <w:sz w:val="28"/>
        </w:rPr>
        <w:t>
      54) </w:t>
      </w:r>
      <w:r>
        <w:rPr>
          <w:rFonts w:ascii="Times New Roman"/>
          <w:b w:val="false"/>
          <w:i w:val="false"/>
          <w:color w:val="000000"/>
          <w:sz w:val="28"/>
        </w:rPr>
        <w:t>статью 230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230. Отбор концессионных проектов для предоставления</w:t>
      </w:r>
      <w:r>
        <w:br/>
      </w:r>
      <w:r>
        <w:rPr>
          <w:rFonts w:ascii="Times New Roman"/>
          <w:b w:val="false"/>
          <w:i w:val="false"/>
          <w:color w:val="000000"/>
          <w:sz w:val="28"/>
        </w:rPr>
        <w:t>
                   или увеличения объема поручительств государства</w:t>
      </w:r>
      <w:r>
        <w:br/>
      </w:r>
      <w:r>
        <w:rPr>
          <w:rFonts w:ascii="Times New Roman"/>
          <w:b w:val="false"/>
          <w:i w:val="false"/>
          <w:color w:val="000000"/>
          <w:sz w:val="28"/>
        </w:rPr>
        <w:t>
      Отбор концессионных проектов для предоставления или увеличения объема поручительств государства производится центральным уполномоченным органом по государственному планированию в порядке, определяемом Правительством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55) </w:t>
      </w:r>
      <w:r>
        <w:rPr>
          <w:rFonts w:ascii="Times New Roman"/>
          <w:b w:val="false"/>
          <w:i w:val="false"/>
          <w:color w:val="000000"/>
          <w:sz w:val="28"/>
        </w:rPr>
        <w:t>главу 48</w:t>
      </w:r>
      <w:r>
        <w:rPr>
          <w:rFonts w:ascii="Times New Roman"/>
          <w:b w:val="false"/>
          <w:i w:val="false"/>
          <w:color w:val="000000"/>
          <w:sz w:val="28"/>
        </w:rPr>
        <w:t xml:space="preserve"> дополнить статьей 243-1 следующего содержания:</w:t>
      </w:r>
      <w:r>
        <w:br/>
      </w:r>
      <w:r>
        <w:rPr>
          <w:rFonts w:ascii="Times New Roman"/>
          <w:b w:val="false"/>
          <w:i w:val="false"/>
          <w:color w:val="000000"/>
          <w:sz w:val="28"/>
        </w:rPr>
        <w:t>
      «Статья 243-1. Особенности разработки, утверждения и уточнения</w:t>
      </w:r>
      <w:r>
        <w:br/>
      </w:r>
      <w:r>
        <w:rPr>
          <w:rFonts w:ascii="Times New Roman"/>
          <w:b w:val="false"/>
          <w:i w:val="false"/>
          <w:color w:val="000000"/>
          <w:sz w:val="28"/>
        </w:rPr>
        <w:t>
                     бюджетов на 2014, 2015 финансовые годы</w:t>
      </w:r>
      <w:r>
        <w:br/>
      </w:r>
      <w:r>
        <w:rPr>
          <w:rFonts w:ascii="Times New Roman"/>
          <w:b w:val="false"/>
          <w:i w:val="false"/>
          <w:color w:val="000000"/>
          <w:sz w:val="28"/>
        </w:rPr>
        <w:t>
      Лимиты расходов администраторов бюджетных программ, лимиты на новые инициативы не формируются при разработке, утверждении и уточнении республиканского и местного бюджетов на 2014 финансовый год.</w:t>
      </w:r>
      <w:r>
        <w:br/>
      </w:r>
      <w:r>
        <w:rPr>
          <w:rFonts w:ascii="Times New Roman"/>
          <w:b w:val="false"/>
          <w:i w:val="false"/>
          <w:color w:val="000000"/>
          <w:sz w:val="28"/>
        </w:rPr>
        <w:t>
      При утверждении и уточнении республиканского бюджета на 2015 финансовый год стратегические планы государственных органов, за исключением Национального Банка Республики Казахстан, включают бюджетные программы с объемами финансирования на плановый период.».</w:t>
      </w:r>
    </w:p>
    <w:bookmarkEnd w:id="0"/>
    <w:bookmarkStart w:name="z95" w:id="1"/>
    <w:p>
      <w:pPr>
        <w:spacing w:after="0"/>
        <w:ind w:left="0"/>
        <w:jc w:val="both"/>
      </w:pPr>
      <w:r>
        <w:rPr>
          <w:rFonts w:ascii="Times New Roman"/>
          <w:b w:val="false"/>
          <w:i w:val="false"/>
          <w:color w:val="000000"/>
          <w:sz w:val="28"/>
        </w:rPr>
        <w:t>
      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(Ведомости Парламента Республики Казахстан, 2001 г., № 3, ст. 17; № 9, ст.86; № 24, ст.338; 2002 г., № 10, ст. 103; 2004 г.,  № 10, ст. 56; № 17, ст. 97; № 23, ст. 142; № 24, ст. 144; 2005 г., № 7-8, ст. 23; 2006 г., № 1, ст. 5; № 13, ст. 86, 87; № 15, ст. 92, 95;  № 16, ст. 99; № 18, ст. 113; № 23, ст. 141; 2007 г., № 1, ст.4; № 2, ст. 14; № 10, ст. 69; № 12, ст. 88; № 17, ст. 139; № 20, ст. 152; 2008 г., № 21, ст. 97; № 23, ст. 114, 124; 2009 г., № 2-3, ст. 9; № 24, ст. 133; 2010 г., № 1-2, ст. 2; № 5, ст. 23; № 7, ст. 29, 32; № 24, ст. 146; 2011 г., № 1, ст. 3, 7; № 2, ст. 28; № 6, ст. 49; № 11, ст. 102; № 13, ст. 115; № 15, ст. 118; № 16, ст. 129; 2012 г., № 2, ст. 11; № 3, ст. 21; № 5, ст. 35; № 8, ст. 64; № 14, ст. 92; № 23-24, ст. 125; 2013 г., № 1, ст. 2, 3; № 8, ст. 50; № 9, ст. 51; № 14, ст. 72, 75; № 15, ст. 81):</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1-5)</w:t>
      </w:r>
      <w:r>
        <w:rPr>
          <w:rFonts w:ascii="Times New Roman"/>
          <w:b w:val="false"/>
          <w:i w:val="false"/>
          <w:color w:val="000000"/>
          <w:sz w:val="28"/>
        </w:rPr>
        <w:t xml:space="preserve"> пункта 1 статьи 27 исключить.</w:t>
      </w:r>
    </w:p>
    <w:bookmarkEnd w:id="1"/>
    <w:bookmarkStart w:name="z97" w:id="2"/>
    <w:p>
      <w:pPr>
        <w:spacing w:after="0"/>
        <w:ind w:left="0"/>
        <w:jc w:val="both"/>
      </w:pPr>
      <w:r>
        <w:rPr>
          <w:rFonts w:ascii="Times New Roman"/>
          <w:b w:val="false"/>
          <w:i w:val="false"/>
          <w:color w:val="000000"/>
          <w:sz w:val="28"/>
        </w:rPr>
        <w:t>
      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июля 2006 года «О концессиях» (Ведомости Парламента Республики Казахстан, 2006 г., № 14, ст. 88; 2008 г. № 15-16, ст. 64; № 21, ст. 97; 2009 г., № 24, ст. 133; 2010 г., № 7, ст. 29; 2011 г., № 1, ст. 2; № 20, ст. 151; 2012 г., № 2, ст. 11, 15; 2013 г., № 15, ст. 76, 82):</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статье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8)</w:t>
      </w:r>
      <w:r>
        <w:rPr>
          <w:rFonts w:ascii="Times New Roman"/>
          <w:b w:val="false"/>
          <w:i w:val="false"/>
          <w:color w:val="000000"/>
          <w:sz w:val="28"/>
        </w:rPr>
        <w:t xml:space="preserve"> дополнить словами «, согласно бюджетному законодательству Республики Казахстан и настоящему Закону»;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9)</w:t>
      </w:r>
      <w:r>
        <w:rPr>
          <w:rFonts w:ascii="Times New Roman"/>
          <w:b w:val="false"/>
          <w:i w:val="false"/>
          <w:color w:val="000000"/>
          <w:sz w:val="28"/>
        </w:rPr>
        <w:t>,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«9) консультативное сопровождение концессионных проектов – услуги, оказываемые юридическими лицами по сопровождению концессионных проектов, определяемыми Правительством Республики Казахстан или местными исполнительными органами, включающие в себя разработку концессионных предложений, конкурсных документаций, проектов договоров концессии, оказание консультационных услуг в переговорном процессе комиссии с участником конкурса;»;</w:t>
      </w:r>
      <w:r>
        <w:br/>
      </w:r>
      <w:r>
        <w:rPr>
          <w:rFonts w:ascii="Times New Roman"/>
          <w:b w:val="false"/>
          <w:i w:val="false"/>
          <w:color w:val="000000"/>
          <w:sz w:val="28"/>
        </w:rPr>
        <w:t>
      «11) технико-экономическое обоснование концессионного проекта (далее – технико-экономическое обоснование) – предпроектная документация, содержащая результаты маркетинговых, технико-технологических, социально-экономических и экологических исследований, а также институциональные решения, финансовые решения, обосновывающие целесообразность и возможность реализации концессионного проекта, решения по оценке и распределению рисков между участниками концессионного проекта, определению видов и размера государственной поддержки в случае необходимости, а также по влиянию проекта на государственный бюджет и социально-экономический эффект на развитие экономики в целом и ее отрасли при его реализации;</w:t>
      </w:r>
      <w:r>
        <w:br/>
      </w:r>
      <w:r>
        <w:rPr>
          <w:rFonts w:ascii="Times New Roman"/>
          <w:b w:val="false"/>
          <w:i w:val="false"/>
          <w:color w:val="000000"/>
          <w:sz w:val="28"/>
        </w:rPr>
        <w:t>
      12) концессионное предложение – концепция концессионного проекта, отражающая его цель, пути ее достижения, меры государственной поддержки, источники возмещения затрат и получения доходов концессионера, включая совокупность соответствующих мероприятий, а также обосновывающая целесообразность и возможность реализации концессионного проекта, разрабатываемая государственным органом, с привлечением юридических лиц по консультативному сопровождению концессионных проектов, определяемых Правительством Республики Казахстан или местными исполнительными органами;»;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22)</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24)</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«24) перечень – перечень объектов, предлагаемых в концессию на среднесрочный период, утверждаемый уполномоченным органом по государственному планированию.»;</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статье 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4)</w:t>
      </w:r>
      <w:r>
        <w:rPr>
          <w:rFonts w:ascii="Times New Roman"/>
          <w:b w:val="false"/>
          <w:i w:val="false"/>
          <w:color w:val="000000"/>
          <w:sz w:val="28"/>
        </w:rPr>
        <w:t xml:space="preserve"> и </w:t>
      </w:r>
      <w:r>
        <w:rPr>
          <w:rFonts w:ascii="Times New Roman"/>
          <w:b w:val="false"/>
          <w:i w:val="false"/>
          <w:color w:val="000000"/>
          <w:sz w:val="28"/>
        </w:rPr>
        <w:t>4-1)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утверждает правила представления, рассмотрения и отбора концессионных проектов;</w:t>
      </w:r>
      <w:r>
        <w:br/>
      </w:r>
      <w:r>
        <w:rPr>
          <w:rFonts w:ascii="Times New Roman"/>
          <w:b w:val="false"/>
          <w:i w:val="false"/>
          <w:color w:val="000000"/>
          <w:sz w:val="28"/>
        </w:rPr>
        <w:t>
      4-1) утверждает правила выплат компенсации эксплуатационных затрат;»;</w:t>
      </w:r>
      <w:r>
        <w:br/>
      </w:r>
      <w:r>
        <w:rPr>
          <w:rFonts w:ascii="Times New Roman"/>
          <w:b w:val="false"/>
          <w:i w:val="false"/>
          <w:color w:val="000000"/>
          <w:sz w:val="28"/>
        </w:rPr>
        <w:t>
</w:t>
      </w:r>
      <w:r>
        <w:rPr>
          <w:rFonts w:ascii="Times New Roman"/>
          <w:b w:val="false"/>
          <w:i w:val="false"/>
          <w:color w:val="000000"/>
          <w:sz w:val="28"/>
        </w:rPr>
        <w:t>
      дополнить подпунктами 4-2) и 6-1) следующего содержания:</w:t>
      </w:r>
      <w:r>
        <w:br/>
      </w:r>
      <w:r>
        <w:rPr>
          <w:rFonts w:ascii="Times New Roman"/>
          <w:b w:val="false"/>
          <w:i w:val="false"/>
          <w:color w:val="000000"/>
          <w:sz w:val="28"/>
        </w:rPr>
        <w:t>
      «4-2) утверждает правила предоставления компенсации инвестиционных затрат по концессионным проектам;»;</w:t>
      </w:r>
      <w:r>
        <w:br/>
      </w:r>
      <w:r>
        <w:rPr>
          <w:rFonts w:ascii="Times New Roman"/>
          <w:b w:val="false"/>
          <w:i w:val="false"/>
          <w:color w:val="000000"/>
          <w:sz w:val="28"/>
        </w:rPr>
        <w:t>
      «6-1) определяет юридические лица по консультативному сопровождению концессионных проектов;»;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7-1)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«7-1) утверждает правила проведения мониторинга договоров концессии, проведения мониторинга и оценки реализации концессионных проектов;»;</w:t>
      </w:r>
      <w:r>
        <w:br/>
      </w:r>
      <w:r>
        <w:rPr>
          <w:rFonts w:ascii="Times New Roman"/>
          <w:b w:val="false"/>
          <w:i w:val="false"/>
          <w:color w:val="000000"/>
          <w:sz w:val="28"/>
        </w:rPr>
        <w:t>
</w:t>
      </w:r>
      <w:r>
        <w:rPr>
          <w:rFonts w:ascii="Times New Roman"/>
          <w:b w:val="false"/>
          <w:i w:val="false"/>
          <w:color w:val="000000"/>
          <w:sz w:val="28"/>
        </w:rPr>
        <w:t>
      дополнить подпунктом 7-3) следующего содержания:</w:t>
      </w:r>
      <w:r>
        <w:br/>
      </w:r>
      <w:r>
        <w:rPr>
          <w:rFonts w:ascii="Times New Roman"/>
          <w:b w:val="false"/>
          <w:i w:val="false"/>
          <w:color w:val="000000"/>
          <w:sz w:val="28"/>
        </w:rPr>
        <w:t>
      «7-3) утверждает правила выплаты арендной платы за пользование объектом концессии;»;</w:t>
      </w:r>
      <w:r>
        <w:br/>
      </w: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статье 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подпункте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третий исключить;</w:t>
      </w:r>
      <w:r>
        <w:br/>
      </w:r>
      <w:r>
        <w:rPr>
          <w:rFonts w:ascii="Times New Roman"/>
          <w:b w:val="false"/>
          <w:i w:val="false"/>
          <w:color w:val="000000"/>
          <w:sz w:val="28"/>
        </w:rPr>
        <w:t>
</w:t>
      </w:r>
      <w:r>
        <w:rPr>
          <w:rFonts w:ascii="Times New Roman"/>
          <w:b w:val="false"/>
          <w:i w:val="false"/>
          <w:color w:val="000000"/>
          <w:sz w:val="28"/>
        </w:rPr>
        <w:t>
      абзац восьмой изложить в следующей редакции:</w:t>
      </w:r>
      <w:r>
        <w:br/>
      </w:r>
      <w:r>
        <w:rPr>
          <w:rFonts w:ascii="Times New Roman"/>
          <w:b w:val="false"/>
          <w:i w:val="false"/>
          <w:color w:val="000000"/>
          <w:sz w:val="28"/>
        </w:rPr>
        <w:t>
      «оценки реализации концессионных проектов;»;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2)</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формирует и утверждает перечень;»;</w:t>
      </w:r>
      <w:r>
        <w:br/>
      </w:r>
      <w:r>
        <w:rPr>
          <w:rFonts w:ascii="Times New Roman"/>
          <w:b w:val="false"/>
          <w:i w:val="false"/>
          <w:color w:val="000000"/>
          <w:sz w:val="28"/>
        </w:rPr>
        <w:t>
      «5) утверждает методику определения стоимости объекта концессии и суммарной стоимости государственной поддержки деятельности концессионеров и источников возмещения затрат;»;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6)</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дополнить подпунктами 7-3) и 7-4) следующего содержания:</w:t>
      </w:r>
      <w:r>
        <w:br/>
      </w:r>
      <w:r>
        <w:rPr>
          <w:rFonts w:ascii="Times New Roman"/>
          <w:b w:val="false"/>
          <w:i w:val="false"/>
          <w:color w:val="000000"/>
          <w:sz w:val="28"/>
        </w:rPr>
        <w:t>
      «7-3) формирует лимиты государственных концессионных обязательств Правительства Республики Казахстан и местных исполнительных органов;</w:t>
      </w:r>
      <w:r>
        <w:br/>
      </w:r>
      <w:r>
        <w:rPr>
          <w:rFonts w:ascii="Times New Roman"/>
          <w:b w:val="false"/>
          <w:i w:val="false"/>
          <w:color w:val="000000"/>
          <w:sz w:val="28"/>
        </w:rPr>
        <w:t>
      7-4) ведет реестр договоров концессии;»;</w:t>
      </w:r>
      <w:r>
        <w:br/>
      </w:r>
      <w:r>
        <w:rPr>
          <w:rFonts w:ascii="Times New Roman"/>
          <w:b w:val="false"/>
          <w:i w:val="false"/>
          <w:color w:val="000000"/>
          <w:sz w:val="28"/>
        </w:rPr>
        <w:t>
</w:t>
      </w:r>
      <w:r>
        <w:rPr>
          <w:rFonts w:ascii="Times New Roman"/>
          <w:b w:val="false"/>
          <w:i w:val="false"/>
          <w:color w:val="000000"/>
          <w:sz w:val="28"/>
        </w:rPr>
        <w:t>
      4) подпункты 4) и 7-1) </w:t>
      </w:r>
      <w:r>
        <w:rPr>
          <w:rFonts w:ascii="Times New Roman"/>
          <w:b w:val="false"/>
          <w:i w:val="false"/>
          <w:color w:val="000000"/>
          <w:sz w:val="28"/>
        </w:rPr>
        <w:t>статьи 10</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5) подпункты 4) и 8) </w:t>
      </w:r>
      <w:r>
        <w:rPr>
          <w:rFonts w:ascii="Times New Roman"/>
          <w:b w:val="false"/>
          <w:i w:val="false"/>
          <w:color w:val="000000"/>
          <w:sz w:val="28"/>
        </w:rPr>
        <w:t>статьи 12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осуществляет мониторинг реализации концессионных проектов и направляет результаты мониторинга в уполномоченный орган по государственному планированию для осуществления оценки реализации концессионного проекта;»;</w:t>
      </w:r>
      <w:r>
        <w:br/>
      </w:r>
      <w:r>
        <w:rPr>
          <w:rFonts w:ascii="Times New Roman"/>
          <w:b w:val="false"/>
          <w:i w:val="false"/>
          <w:color w:val="000000"/>
          <w:sz w:val="28"/>
        </w:rPr>
        <w:t>
      «8) привлекает, в случае необходимости, юридических лиц по консультативному сопровождению концессионных проектов, определяемых Правительством Республики Казахстан или местным исполнительным органом, финансирование которых осуществляется в соответствии с бюджетным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статью 13</w:t>
      </w:r>
      <w:r>
        <w:rPr>
          <w:rFonts w:ascii="Times New Roman"/>
          <w:b w:val="false"/>
          <w:i w:val="false"/>
          <w:color w:val="000000"/>
          <w:sz w:val="28"/>
        </w:rPr>
        <w:t xml:space="preserve"> дополнить подпунктом 3-1) следующего содержания:</w:t>
      </w:r>
      <w:r>
        <w:br/>
      </w:r>
      <w:r>
        <w:rPr>
          <w:rFonts w:ascii="Times New Roman"/>
          <w:b w:val="false"/>
          <w:i w:val="false"/>
          <w:color w:val="000000"/>
          <w:sz w:val="28"/>
        </w:rPr>
        <w:t>
      «3-1) определяют юридические лица по консультативному сопровождению концессионных проектов;»;</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пункт 3</w:t>
      </w:r>
      <w:r>
        <w:rPr>
          <w:rFonts w:ascii="Times New Roman"/>
          <w:b w:val="false"/>
          <w:i w:val="false"/>
          <w:color w:val="000000"/>
          <w:sz w:val="28"/>
        </w:rPr>
        <w:t xml:space="preserve"> статьи 14 изложить в следующей редакции:</w:t>
      </w:r>
      <w:r>
        <w:br/>
      </w:r>
      <w:r>
        <w:rPr>
          <w:rFonts w:ascii="Times New Roman"/>
          <w:b w:val="false"/>
          <w:i w:val="false"/>
          <w:color w:val="000000"/>
          <w:sz w:val="28"/>
        </w:rPr>
        <w:t>
      «3. Суммарная стоимость государственных концессионных обязательств, предусмотренных в подпункте 3) </w:t>
      </w:r>
      <w:r>
        <w:rPr>
          <w:rFonts w:ascii="Times New Roman"/>
          <w:b w:val="false"/>
          <w:i w:val="false"/>
          <w:color w:val="000000"/>
          <w:sz w:val="28"/>
        </w:rPr>
        <w:t>пункта 1</w:t>
      </w:r>
      <w:r>
        <w:rPr>
          <w:rFonts w:ascii="Times New Roman"/>
          <w:b w:val="false"/>
          <w:i w:val="false"/>
          <w:color w:val="000000"/>
          <w:sz w:val="28"/>
        </w:rPr>
        <w:t xml:space="preserve"> статьи 7 и подпунктах 1), 2), 3), 4) и 5) пункта 1 настоящей статьи, не должна превышать стоимость создания (реконструкции) объекта концессии в рамках договора концессии.»;</w:t>
      </w:r>
      <w:r>
        <w:br/>
      </w:r>
      <w:r>
        <w:rPr>
          <w:rFonts w:ascii="Times New Roman"/>
          <w:b w:val="false"/>
          <w:i w:val="false"/>
          <w:color w:val="000000"/>
          <w:sz w:val="28"/>
        </w:rPr>
        <w:t>
</w:t>
      </w:r>
      <w:r>
        <w:rPr>
          <w:rFonts w:ascii="Times New Roman"/>
          <w:b w:val="false"/>
          <w:i w:val="false"/>
          <w:color w:val="000000"/>
          <w:sz w:val="28"/>
        </w:rPr>
        <w:t>
      8) в </w:t>
      </w:r>
      <w:r>
        <w:rPr>
          <w:rFonts w:ascii="Times New Roman"/>
          <w:b w:val="false"/>
          <w:i w:val="false"/>
          <w:color w:val="000000"/>
          <w:sz w:val="28"/>
        </w:rPr>
        <w:t>статье 15-1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дополнить пунктом 1-1 следующего содержания:</w:t>
      </w:r>
      <w:r>
        <w:br/>
      </w:r>
      <w:r>
        <w:rPr>
          <w:rFonts w:ascii="Times New Roman"/>
          <w:b w:val="false"/>
          <w:i w:val="false"/>
          <w:color w:val="000000"/>
          <w:sz w:val="28"/>
        </w:rPr>
        <w:t>
      «1-1. Уполномоченный государственный орган соответствующей отрасли или местный исполнительный орган привлекает для анализа и проработки концессионных предложений юридические лица по консультативному сопровождению концессионных проектов, определяемые Правительством Республики Казахстан или местным исполнительным органом.»;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5-2</w:t>
      </w:r>
      <w:r>
        <w:rPr>
          <w:rFonts w:ascii="Times New Roman"/>
          <w:b w:val="false"/>
          <w:i w:val="false"/>
          <w:color w:val="000000"/>
          <w:sz w:val="28"/>
        </w:rPr>
        <w:t>, </w:t>
      </w:r>
      <w:r>
        <w:rPr>
          <w:rFonts w:ascii="Times New Roman"/>
          <w:b w:val="false"/>
          <w:i w:val="false"/>
          <w:color w:val="000000"/>
          <w:sz w:val="28"/>
        </w:rPr>
        <w:t>5-3</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«5-2. Уполномоченный орган по государственному планированию на основании заявки администратора бюджетных программ формирует заключения по концессионным предложениям на разработку или корректировку, а также проведение необходимых экспертиз конкурсных документаций концессионных проектов и вносит их на рассмотрение Республиканской бюджетной комиссии.</w:t>
      </w:r>
      <w:r>
        <w:br/>
      </w:r>
      <w:r>
        <w:rPr>
          <w:rFonts w:ascii="Times New Roman"/>
          <w:b w:val="false"/>
          <w:i w:val="false"/>
          <w:color w:val="000000"/>
          <w:sz w:val="28"/>
        </w:rPr>
        <w:t>
      5-3. Местный уполномоченный орган по государственному планированию на основании заявки администратора бюджетных программ и заключения уполномоченного органа по государственному планированию формирует заключения по концессионным предложениям на разработку или корректировку, а также проведение необходимых экспертиз конкурсных документаций концессионных проектов и вносит их на рассмотрение соответствующей бюджетной комиссии.</w:t>
      </w:r>
      <w:r>
        <w:br/>
      </w:r>
      <w:r>
        <w:rPr>
          <w:rFonts w:ascii="Times New Roman"/>
          <w:b w:val="false"/>
          <w:i w:val="false"/>
          <w:color w:val="000000"/>
          <w:sz w:val="28"/>
        </w:rPr>
        <w:t>
      6. Порядок распределения средств на финансирование разработки или корректировки, а также проведения необходимых экспертиз конкурсных документаций концессионных проектов осуществляется в соответствии с бюджетным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статью 15-2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«Статья 15-2. Разработка или корректировка, а также проведение необходимых экспертиз конкурсных документаций концессионных проектов</w:t>
      </w:r>
      <w:r>
        <w:br/>
      </w:r>
      <w:r>
        <w:rPr>
          <w:rFonts w:ascii="Times New Roman"/>
          <w:b w:val="false"/>
          <w:i w:val="false"/>
          <w:color w:val="000000"/>
          <w:sz w:val="28"/>
        </w:rPr>
        <w:t>
      1. По концессионным проектам, одобренным бюджетными комиссиями, содержащимся в концессионных предложениях, осуществляется разработка или корректировка конкурсных документаций концессионных проектов.</w:t>
      </w:r>
      <w:r>
        <w:br/>
      </w:r>
      <w:r>
        <w:rPr>
          <w:rFonts w:ascii="Times New Roman"/>
          <w:b w:val="false"/>
          <w:i w:val="false"/>
          <w:color w:val="000000"/>
          <w:sz w:val="28"/>
        </w:rPr>
        <w:t>
      2. По проектам, имеющим разработанные проектно-сметные документации, а также являющимся технически несложными, реализуемым на основании типовых проектов, типовых проектных решений и проектов повторного применения, разработка технико-экономического обоснования не требуется.</w:t>
      </w:r>
      <w:r>
        <w:br/>
      </w:r>
      <w:r>
        <w:rPr>
          <w:rFonts w:ascii="Times New Roman"/>
          <w:b w:val="false"/>
          <w:i w:val="false"/>
          <w:color w:val="000000"/>
          <w:sz w:val="28"/>
        </w:rPr>
        <w:t>
      Разработка или корректировка конкурсной документации осуществляется с привязкой имеющейся проектно-сметной документации к конкретной площадке объекта концессии с учетом маркетинговых, финансово-экономических параметров концессионного проекта, содержащихся в концессионном предложении.</w:t>
      </w:r>
      <w:r>
        <w:br/>
      </w:r>
      <w:r>
        <w:rPr>
          <w:rFonts w:ascii="Times New Roman"/>
          <w:b w:val="false"/>
          <w:i w:val="false"/>
          <w:color w:val="000000"/>
          <w:sz w:val="28"/>
        </w:rPr>
        <w:t>
      3. Разработка технико-экономического обоснования концессионного проекта по проектам, являющимся технически сложными и (или) уникальными, осуществляется потенциальным концессионером в случае проведения конкурса по выбору концессионера с использованием двухэтапных процедур либо уполномоченным органом соответствующей отрасли или местным исполнительным органом в случае проведения конкурса по выбору концессионера без использования двухэтапных процедур.</w:t>
      </w:r>
      <w:r>
        <w:br/>
      </w:r>
      <w:r>
        <w:rPr>
          <w:rFonts w:ascii="Times New Roman"/>
          <w:b w:val="false"/>
          <w:i w:val="false"/>
          <w:color w:val="000000"/>
          <w:sz w:val="28"/>
        </w:rPr>
        <w:t>
      4. Технико-экономическое обоснование содержит результаты изучения осуществимости и эффективности концессионного проекта, проводимого на основе экономического анализа выгод и затрат.</w:t>
      </w:r>
      <w:r>
        <w:br/>
      </w:r>
      <w:r>
        <w:rPr>
          <w:rFonts w:ascii="Times New Roman"/>
          <w:b w:val="false"/>
          <w:i w:val="false"/>
          <w:color w:val="000000"/>
          <w:sz w:val="28"/>
        </w:rPr>
        <w:t>
      В случае изменения установленных технико-экономических параметров концессионного проекта, влекущих за собой изменение технических решений и дополнительные расходы, уполномоченный государственный орган соответствующей отрасли и местные исполнительные органы проводят корректировку технико-экономического обоснования с последующим проведением необходимых экспертиз в соответствии с законодательством Республики Казахстан.</w:t>
      </w:r>
      <w:r>
        <w:br/>
      </w:r>
      <w:r>
        <w:rPr>
          <w:rFonts w:ascii="Times New Roman"/>
          <w:b w:val="false"/>
          <w:i w:val="false"/>
          <w:color w:val="000000"/>
          <w:sz w:val="28"/>
        </w:rPr>
        <w:t>
      5. После проведения необходимых экспертиз разработанной или скорректированной конкурсной документации концессионного проекта уполномоченный государственный орган соответствующей отрасли направляет его в уполномоченный орган по государственному планированию для проведения экспертизы.</w:t>
      </w:r>
      <w:r>
        <w:br/>
      </w:r>
      <w:r>
        <w:rPr>
          <w:rFonts w:ascii="Times New Roman"/>
          <w:b w:val="false"/>
          <w:i w:val="false"/>
          <w:color w:val="000000"/>
          <w:sz w:val="28"/>
        </w:rPr>
        <w:t>
      6. Уполномоченный орган по государственному планированию привлекает специализированную организацию по вопросам концессии для проведения экспертизы разработанной или скорректированной конкурсной документации концессионного проекта.</w:t>
      </w:r>
      <w:r>
        <w:br/>
      </w:r>
      <w:r>
        <w:rPr>
          <w:rFonts w:ascii="Times New Roman"/>
          <w:b w:val="false"/>
          <w:i w:val="false"/>
          <w:color w:val="000000"/>
          <w:sz w:val="28"/>
        </w:rPr>
        <w:t>
      7. Специализированная организация по вопросам концессии несет ответственность в соответствии с законами Республики Казахстан за качество экспертизы предлагаемых решений по реализации концессионного проекта.</w:t>
      </w:r>
      <w:r>
        <w:br/>
      </w:r>
      <w:r>
        <w:rPr>
          <w:rFonts w:ascii="Times New Roman"/>
          <w:b w:val="false"/>
          <w:i w:val="false"/>
          <w:color w:val="000000"/>
          <w:sz w:val="28"/>
        </w:rPr>
        <w:t>
      8. Уполномоченный орган по государственному планированию направляет заключение экспертизы, указанной в пункте 6 настоящей статьи, уполномоченному государственному органу соответствующей отрасли, если проект республиканский, а также местным исполнительным органам областей, городов республиканского значения, столицы, если проект местный.</w:t>
      </w:r>
      <w:r>
        <w:br/>
      </w:r>
      <w:r>
        <w:rPr>
          <w:rFonts w:ascii="Times New Roman"/>
          <w:b w:val="false"/>
          <w:i w:val="false"/>
          <w:color w:val="000000"/>
          <w:sz w:val="28"/>
        </w:rPr>
        <w:t>
      9. Уполномоченный орган по государственному планированию на основании заявки уполномоченного государственного органа соответствующей отрасли, согласованной с уполномоченным органом по исполнению бюджета, и положительного заключения экспертизы, указанной в пункте 6 настоящей статьи, содержащего рекомендации о возможности принятия государственных концессионных обязательств, формирует заключения по конкурсным документациям концессионных проектов и вносит их на рассмотрение Республиканской бюджетной комиссии.</w:t>
      </w:r>
      <w:r>
        <w:br/>
      </w:r>
      <w:r>
        <w:rPr>
          <w:rFonts w:ascii="Times New Roman"/>
          <w:b w:val="false"/>
          <w:i w:val="false"/>
          <w:color w:val="000000"/>
          <w:sz w:val="28"/>
        </w:rPr>
        <w:t>
      10. Местный уполномоченный орган по государственному планированию на основании положительного заключения экспертизы, указанной в пункте 6 настоящей статьи, содержащего рекомендации о возможности принятия государственных концессионных обязательств, формирует заключения по конкурсным документациям концессионных проектов и вносит их на рассмотрение соответствующей бюджетной комиссии.</w:t>
      </w:r>
      <w:r>
        <w:br/>
      </w:r>
      <w:r>
        <w:rPr>
          <w:rFonts w:ascii="Times New Roman"/>
          <w:b w:val="false"/>
          <w:i w:val="false"/>
          <w:color w:val="000000"/>
          <w:sz w:val="28"/>
        </w:rPr>
        <w:t>
      11. Заключения экспертиз разработанной или скорректированной конкурсной документации концессионного проекта, по которому в течение трех лет после его утверждения не заключен договор концессии, считаются утратившими силу.»;</w:t>
      </w:r>
      <w:r>
        <w:br/>
      </w:r>
      <w:r>
        <w:rPr>
          <w:rFonts w:ascii="Times New Roman"/>
          <w:b w:val="false"/>
          <w:i w:val="false"/>
          <w:color w:val="000000"/>
          <w:sz w:val="28"/>
        </w:rPr>
        <w:t>
</w:t>
      </w:r>
      <w:r>
        <w:rPr>
          <w:rFonts w:ascii="Times New Roman"/>
          <w:b w:val="false"/>
          <w:i w:val="false"/>
          <w:color w:val="000000"/>
          <w:sz w:val="28"/>
        </w:rPr>
        <w:t>
      10) в </w:t>
      </w:r>
      <w:r>
        <w:rPr>
          <w:rFonts w:ascii="Times New Roman"/>
          <w:b w:val="false"/>
          <w:i w:val="false"/>
          <w:color w:val="000000"/>
          <w:sz w:val="28"/>
        </w:rPr>
        <w:t>статье 16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пункт 1 изложить в следующей редакции:</w:t>
      </w:r>
      <w:r>
        <w:br/>
      </w:r>
      <w:r>
        <w:rPr>
          <w:rFonts w:ascii="Times New Roman"/>
          <w:b w:val="false"/>
          <w:i w:val="false"/>
          <w:color w:val="000000"/>
          <w:sz w:val="28"/>
        </w:rPr>
        <w:t>
      «1. Перечень формируется уполномоченным органом по государственному планированию на основании положительного заключения экспертизы конкурсных документаций концессионных проектов и в соответствии со стратегическими и программными документами Республики Казахстан, инвестиционными возможностями республиканского и (или) местного бюджета ежегодно сроком на три года на скользящей основе.</w:t>
      </w:r>
      <w:r>
        <w:br/>
      </w:r>
      <w:r>
        <w:rPr>
          <w:rFonts w:ascii="Times New Roman"/>
          <w:b w:val="false"/>
          <w:i w:val="false"/>
          <w:color w:val="000000"/>
          <w:sz w:val="28"/>
        </w:rPr>
        <w:t>
      Перечень подлежит опубликованию в периодических печатных изданиях, распространяемых на всей территории Республики Казахстан, и на интернет-ресурсе уполномоченного органа по государственному планированию на казахском и русском языках.»;</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11) в </w:t>
      </w:r>
      <w:r>
        <w:rPr>
          <w:rFonts w:ascii="Times New Roman"/>
          <w:b w:val="false"/>
          <w:i w:val="false"/>
          <w:color w:val="000000"/>
          <w:sz w:val="28"/>
        </w:rPr>
        <w:t>пункте 1</w:t>
      </w:r>
      <w:r>
        <w:rPr>
          <w:rFonts w:ascii="Times New Roman"/>
          <w:b w:val="false"/>
          <w:i w:val="false"/>
          <w:color w:val="000000"/>
          <w:sz w:val="28"/>
        </w:rPr>
        <w:t xml:space="preserve"> статьи 17:</w:t>
      </w:r>
      <w:r>
        <w:br/>
      </w:r>
      <w:r>
        <w:rPr>
          <w:rFonts w:ascii="Times New Roman"/>
          <w:b w:val="false"/>
          <w:i w:val="false"/>
          <w:color w:val="000000"/>
          <w:sz w:val="28"/>
        </w:rPr>
        <w:t>
</w:t>
      </w:r>
      <w:r>
        <w:rPr>
          <w:rFonts w:ascii="Times New Roman"/>
          <w:b w:val="false"/>
          <w:i w:val="false"/>
          <w:color w:val="000000"/>
          <w:sz w:val="28"/>
        </w:rPr>
        <w:t>
      подпункт 2) изложить в следующей редакции:</w:t>
      </w:r>
      <w:r>
        <w:br/>
      </w:r>
      <w:r>
        <w:rPr>
          <w:rFonts w:ascii="Times New Roman"/>
          <w:b w:val="false"/>
          <w:i w:val="false"/>
          <w:color w:val="000000"/>
          <w:sz w:val="28"/>
        </w:rPr>
        <w:t xml:space="preserve">
      «2) технико-экономическое обоснование, за исключением случаев, установленных подпунктами 2-1) и 2-2) настоящего пункта;»; </w:t>
      </w:r>
      <w:r>
        <w:br/>
      </w:r>
      <w:r>
        <w:rPr>
          <w:rFonts w:ascii="Times New Roman"/>
          <w:b w:val="false"/>
          <w:i w:val="false"/>
          <w:color w:val="000000"/>
          <w:sz w:val="28"/>
        </w:rPr>
        <w:t>
</w:t>
      </w:r>
      <w:r>
        <w:rPr>
          <w:rFonts w:ascii="Times New Roman"/>
          <w:b w:val="false"/>
          <w:i w:val="false"/>
          <w:color w:val="000000"/>
          <w:sz w:val="28"/>
        </w:rPr>
        <w:t>
      дополнить подпунктами 2-1) и 2-2) следующего содержания:</w:t>
      </w:r>
      <w:r>
        <w:br/>
      </w:r>
      <w:r>
        <w:rPr>
          <w:rFonts w:ascii="Times New Roman"/>
          <w:b w:val="false"/>
          <w:i w:val="false"/>
          <w:color w:val="000000"/>
          <w:sz w:val="28"/>
        </w:rPr>
        <w:t>
      «2-1) проектно-сметная документация и концессионное предложение в случаях, указанных в </w:t>
      </w:r>
      <w:r>
        <w:rPr>
          <w:rFonts w:ascii="Times New Roman"/>
          <w:b w:val="false"/>
          <w:i w:val="false"/>
          <w:color w:val="000000"/>
          <w:sz w:val="28"/>
        </w:rPr>
        <w:t>пункте 2</w:t>
      </w:r>
      <w:r>
        <w:rPr>
          <w:rFonts w:ascii="Times New Roman"/>
          <w:b w:val="false"/>
          <w:i w:val="false"/>
          <w:color w:val="000000"/>
          <w:sz w:val="28"/>
        </w:rPr>
        <w:t xml:space="preserve"> статьи 15-2 настоящего Закона; </w:t>
      </w:r>
      <w:r>
        <w:br/>
      </w:r>
      <w:r>
        <w:rPr>
          <w:rFonts w:ascii="Times New Roman"/>
          <w:b w:val="false"/>
          <w:i w:val="false"/>
          <w:color w:val="000000"/>
          <w:sz w:val="28"/>
        </w:rPr>
        <w:t>
      2-2) концессионное предложение в случае проведения конкурса по выбору концессионера с использованием двухэтапных процедур;»;</w:t>
      </w:r>
      <w:r>
        <w:br/>
      </w:r>
      <w:r>
        <w:rPr>
          <w:rFonts w:ascii="Times New Roman"/>
          <w:b w:val="false"/>
          <w:i w:val="false"/>
          <w:color w:val="000000"/>
          <w:sz w:val="28"/>
        </w:rPr>
        <w:t>
</w:t>
      </w:r>
      <w:r>
        <w:rPr>
          <w:rFonts w:ascii="Times New Roman"/>
          <w:b w:val="false"/>
          <w:i w:val="false"/>
          <w:color w:val="000000"/>
          <w:sz w:val="28"/>
        </w:rPr>
        <w:t>
      подпункт 3-1) изложить в следующей редакции:</w:t>
      </w:r>
      <w:r>
        <w:br/>
      </w:r>
      <w:r>
        <w:rPr>
          <w:rFonts w:ascii="Times New Roman"/>
          <w:b w:val="false"/>
          <w:i w:val="false"/>
          <w:color w:val="000000"/>
          <w:sz w:val="28"/>
        </w:rPr>
        <w:t>
      «3-1) возможные виды и объемы государственной поддержки деятельности концессионеров, а также источники возмещения затрат и получения доходов концессионера для данного концессионного проекта;»;</w:t>
      </w:r>
      <w:r>
        <w:br/>
      </w:r>
      <w:r>
        <w:rPr>
          <w:rFonts w:ascii="Times New Roman"/>
          <w:b w:val="false"/>
          <w:i w:val="false"/>
          <w:color w:val="000000"/>
          <w:sz w:val="28"/>
        </w:rPr>
        <w:t>
</w:t>
      </w:r>
      <w:r>
        <w:rPr>
          <w:rFonts w:ascii="Times New Roman"/>
          <w:b w:val="false"/>
          <w:i w:val="false"/>
          <w:color w:val="000000"/>
          <w:sz w:val="28"/>
        </w:rPr>
        <w:t>
      подпункт 15) исключить;</w:t>
      </w:r>
      <w:r>
        <w:br/>
      </w:r>
      <w:r>
        <w:rPr>
          <w:rFonts w:ascii="Times New Roman"/>
          <w:b w:val="false"/>
          <w:i w:val="false"/>
          <w:color w:val="000000"/>
          <w:sz w:val="28"/>
        </w:rPr>
        <w:t>
</w:t>
      </w:r>
      <w:r>
        <w:rPr>
          <w:rFonts w:ascii="Times New Roman"/>
          <w:b w:val="false"/>
          <w:i w:val="false"/>
          <w:color w:val="000000"/>
          <w:sz w:val="28"/>
        </w:rPr>
        <w:t>
      12) в </w:t>
      </w:r>
      <w:r>
        <w:rPr>
          <w:rFonts w:ascii="Times New Roman"/>
          <w:b w:val="false"/>
          <w:i w:val="false"/>
          <w:color w:val="000000"/>
          <w:sz w:val="28"/>
        </w:rPr>
        <w:t>статье 18</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 4) изложить в следующей редакции:</w:t>
      </w:r>
      <w:r>
        <w:br/>
      </w:r>
      <w:r>
        <w:rPr>
          <w:rFonts w:ascii="Times New Roman"/>
          <w:b w:val="false"/>
          <w:i w:val="false"/>
          <w:color w:val="000000"/>
          <w:sz w:val="28"/>
        </w:rPr>
        <w:t>
      «4) иметь собственные средства, составляющие не менее десяти процентов от стоимости создания (реконструкции) объекта концессии.</w:t>
      </w:r>
      <w:r>
        <w:br/>
      </w:r>
      <w:r>
        <w:rPr>
          <w:rFonts w:ascii="Times New Roman"/>
          <w:b w:val="false"/>
          <w:i w:val="false"/>
          <w:color w:val="000000"/>
          <w:sz w:val="28"/>
        </w:rPr>
        <w:t>
      Под собственными средствами понимаются собственный капитал, деньги и иные активы, принадлежащие потенциальному концессионеру, которые непосредственно вовлекаются в реализацию концессионного проекта;»;</w:t>
      </w:r>
      <w:r>
        <w:br/>
      </w:r>
      <w:r>
        <w:rPr>
          <w:rFonts w:ascii="Times New Roman"/>
          <w:b w:val="false"/>
          <w:i w:val="false"/>
          <w:color w:val="000000"/>
          <w:sz w:val="28"/>
        </w:rPr>
        <w:t>
</w:t>
      </w:r>
      <w:r>
        <w:rPr>
          <w:rFonts w:ascii="Times New Roman"/>
          <w:b w:val="false"/>
          <w:i w:val="false"/>
          <w:color w:val="000000"/>
          <w:sz w:val="28"/>
        </w:rPr>
        <w:t>
      подпункт 5) исключить;</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3-2</w:t>
      </w:r>
      <w:r>
        <w:rPr>
          <w:rFonts w:ascii="Times New Roman"/>
          <w:b w:val="false"/>
          <w:i w:val="false"/>
          <w:color w:val="000000"/>
          <w:sz w:val="28"/>
        </w:rPr>
        <w:t xml:space="preserve"> слова «2), 3) и 5)» заменить словами «1), 2), 3) и 4)»;</w:t>
      </w:r>
      <w:r>
        <w:br/>
      </w:r>
      <w:r>
        <w:rPr>
          <w:rFonts w:ascii="Times New Roman"/>
          <w:b w:val="false"/>
          <w:i w:val="false"/>
          <w:color w:val="000000"/>
          <w:sz w:val="28"/>
        </w:rPr>
        <w:t>
</w:t>
      </w:r>
      <w:r>
        <w:rPr>
          <w:rFonts w:ascii="Times New Roman"/>
          <w:b w:val="false"/>
          <w:i w:val="false"/>
          <w:color w:val="000000"/>
          <w:sz w:val="28"/>
        </w:rPr>
        <w:t>
      дополнить пунктом 5 следующего содержания:</w:t>
      </w:r>
      <w:r>
        <w:br/>
      </w:r>
      <w:r>
        <w:rPr>
          <w:rFonts w:ascii="Times New Roman"/>
          <w:b w:val="false"/>
          <w:i w:val="false"/>
          <w:color w:val="000000"/>
          <w:sz w:val="28"/>
        </w:rPr>
        <w:t>
      «5. Соответствие потенциального концессионера квалификационным требованиям, указанным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определяется организатором конкурса при проведении конкурса по выбору концессионера путем осуществления квалификационного отбора.»;</w:t>
      </w:r>
      <w:r>
        <w:br/>
      </w:r>
      <w:r>
        <w:rPr>
          <w:rFonts w:ascii="Times New Roman"/>
          <w:b w:val="false"/>
          <w:i w:val="false"/>
          <w:color w:val="000000"/>
          <w:sz w:val="28"/>
        </w:rPr>
        <w:t>
</w:t>
      </w:r>
      <w:r>
        <w:rPr>
          <w:rFonts w:ascii="Times New Roman"/>
          <w:b w:val="false"/>
          <w:i w:val="false"/>
          <w:color w:val="000000"/>
          <w:sz w:val="28"/>
        </w:rPr>
        <w:t>
      13) в </w:t>
      </w:r>
      <w:r>
        <w:rPr>
          <w:rFonts w:ascii="Times New Roman"/>
          <w:b w:val="false"/>
          <w:i w:val="false"/>
          <w:color w:val="000000"/>
          <w:sz w:val="28"/>
        </w:rPr>
        <w:t>статье 18-1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 2) </w:t>
      </w:r>
      <w:r>
        <w:rPr>
          <w:rFonts w:ascii="Times New Roman"/>
          <w:b w:val="false"/>
          <w:i w:val="false"/>
          <w:color w:val="000000"/>
          <w:sz w:val="28"/>
        </w:rPr>
        <w:t>пункта 1</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 Обеспечение конкурсной заявки на участие в конкурсе вносится в размере одной десятой процента от стоимости создания (реконструкции) объекта концессии в рамках договора концессии.»;</w:t>
      </w:r>
      <w:r>
        <w:br/>
      </w:r>
      <w:r>
        <w:rPr>
          <w:rFonts w:ascii="Times New Roman"/>
          <w:b w:val="false"/>
          <w:i w:val="false"/>
          <w:color w:val="000000"/>
          <w:sz w:val="28"/>
        </w:rPr>
        <w:t>
</w:t>
      </w:r>
      <w:r>
        <w:rPr>
          <w:rFonts w:ascii="Times New Roman"/>
          <w:b w:val="false"/>
          <w:i w:val="false"/>
          <w:color w:val="000000"/>
          <w:sz w:val="28"/>
        </w:rPr>
        <w:t>
      14) в </w:t>
      </w:r>
      <w:r>
        <w:rPr>
          <w:rFonts w:ascii="Times New Roman"/>
          <w:b w:val="false"/>
          <w:i w:val="false"/>
          <w:color w:val="000000"/>
          <w:sz w:val="28"/>
        </w:rPr>
        <w:t>статье 20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части третью и четвертую изложить в следующей редакции:</w:t>
      </w:r>
      <w:r>
        <w:br/>
      </w:r>
      <w:r>
        <w:rPr>
          <w:rFonts w:ascii="Times New Roman"/>
          <w:b w:val="false"/>
          <w:i w:val="false"/>
          <w:color w:val="000000"/>
          <w:sz w:val="28"/>
        </w:rPr>
        <w:t>
      «Организатор конкурса привлекает юридических лиц по консультативному сопровождению концессионных проектов, определяемых Правительством Республики Казахстан или местными исполнительными органами, для разработки конкурсной документации, проекта договора концессии, независимой оценки представленных концессионных заявок, содержащихся в соответствующей конкурсной заявке, а также для участия в переговорах с потенциальными концессионерами.</w:t>
      </w:r>
      <w:r>
        <w:br/>
      </w:r>
      <w:r>
        <w:rPr>
          <w:rFonts w:ascii="Times New Roman"/>
          <w:b w:val="false"/>
          <w:i w:val="false"/>
          <w:color w:val="000000"/>
          <w:sz w:val="28"/>
        </w:rPr>
        <w:t>
      Для привлечения юридических лиц по консультативному сопровождению концессионных проектов, определяемых Правительством Республики Казахстан или местными исполнительными органами, организатор конкурса направляет в уполномоченный орган по государственному планированию заявку на финансирование услуг по консультативному сопровождению концессионного проекта.»;</w:t>
      </w:r>
      <w:r>
        <w:br/>
      </w:r>
      <w:r>
        <w:rPr>
          <w:rFonts w:ascii="Times New Roman"/>
          <w:b w:val="false"/>
          <w:i w:val="false"/>
          <w:color w:val="000000"/>
          <w:sz w:val="28"/>
        </w:rPr>
        <w:t>
</w:t>
      </w:r>
      <w:r>
        <w:rPr>
          <w:rFonts w:ascii="Times New Roman"/>
          <w:b w:val="false"/>
          <w:i w:val="false"/>
          <w:color w:val="000000"/>
          <w:sz w:val="28"/>
        </w:rPr>
        <w:t>
      внесены изменения в тексты частей пятой, шестой и седьмой на казахском языке, текст на русском языке не изменяется;</w:t>
      </w:r>
      <w:r>
        <w:br/>
      </w:r>
      <w:r>
        <w:rPr>
          <w:rFonts w:ascii="Times New Roman"/>
          <w:b w:val="false"/>
          <w:i w:val="false"/>
          <w:color w:val="000000"/>
          <w:sz w:val="28"/>
        </w:rPr>
        <w:t>
</w:t>
      </w:r>
      <w:r>
        <w:rPr>
          <w:rFonts w:ascii="Times New Roman"/>
          <w:b w:val="false"/>
          <w:i w:val="false"/>
          <w:color w:val="000000"/>
          <w:sz w:val="28"/>
        </w:rPr>
        <w:t>
      часть вторую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«В случае, если конкурс проводится в третий раз и к участию в конкурсе представлена только одна конкурсная заявка, данная заявка рассматривается комиссией в соответствии с частью первой настоящего пункта.»;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 По итогам конкурса по выбору концессионера решением комиссии определяется лучшая концессионная заявка, а заявитель признается победителем конкурса.»;</w:t>
      </w:r>
      <w:r>
        <w:br/>
      </w:r>
      <w:r>
        <w:rPr>
          <w:rFonts w:ascii="Times New Roman"/>
          <w:b w:val="false"/>
          <w:i w:val="false"/>
          <w:color w:val="000000"/>
          <w:sz w:val="28"/>
        </w:rPr>
        <w:t>
</w:t>
      </w:r>
      <w:r>
        <w:rPr>
          <w:rFonts w:ascii="Times New Roman"/>
          <w:b w:val="false"/>
          <w:i w:val="false"/>
          <w:color w:val="000000"/>
          <w:sz w:val="28"/>
        </w:rPr>
        <w:t>
      15) в </w:t>
      </w:r>
      <w:r>
        <w:rPr>
          <w:rFonts w:ascii="Times New Roman"/>
          <w:b w:val="false"/>
          <w:i w:val="false"/>
          <w:color w:val="000000"/>
          <w:sz w:val="28"/>
        </w:rPr>
        <w:t>пункте 2</w:t>
      </w:r>
      <w:r>
        <w:rPr>
          <w:rFonts w:ascii="Times New Roman"/>
          <w:b w:val="false"/>
          <w:i w:val="false"/>
          <w:color w:val="000000"/>
          <w:sz w:val="28"/>
        </w:rPr>
        <w:t xml:space="preserve"> статьи 20-1:</w:t>
      </w:r>
      <w:r>
        <w:br/>
      </w:r>
      <w:r>
        <w:rPr>
          <w:rFonts w:ascii="Times New Roman"/>
          <w:b w:val="false"/>
          <w:i w:val="false"/>
          <w:color w:val="000000"/>
          <w:sz w:val="28"/>
        </w:rPr>
        <w:t>
</w:t>
      </w:r>
      <w:r>
        <w:rPr>
          <w:rFonts w:ascii="Times New Roman"/>
          <w:b w:val="false"/>
          <w:i w:val="false"/>
          <w:color w:val="000000"/>
          <w:sz w:val="28"/>
        </w:rPr>
        <w:t>
      в подпункте 1):</w:t>
      </w:r>
      <w:r>
        <w:br/>
      </w:r>
      <w:r>
        <w:rPr>
          <w:rFonts w:ascii="Times New Roman"/>
          <w:b w:val="false"/>
          <w:i w:val="false"/>
          <w:color w:val="000000"/>
          <w:sz w:val="28"/>
        </w:rPr>
        <w:t>
</w:t>
      </w:r>
      <w:r>
        <w:rPr>
          <w:rFonts w:ascii="Times New Roman"/>
          <w:b w:val="false"/>
          <w:i w:val="false"/>
          <w:color w:val="000000"/>
          <w:sz w:val="28"/>
        </w:rPr>
        <w:t>
      абзацы седьмой, восьмой и девятый исключить;</w:t>
      </w:r>
      <w:r>
        <w:br/>
      </w:r>
      <w:r>
        <w:rPr>
          <w:rFonts w:ascii="Times New Roman"/>
          <w:b w:val="false"/>
          <w:i w:val="false"/>
          <w:color w:val="000000"/>
          <w:sz w:val="28"/>
        </w:rPr>
        <w:t>
</w:t>
      </w:r>
      <w:r>
        <w:rPr>
          <w:rFonts w:ascii="Times New Roman"/>
          <w:b w:val="false"/>
          <w:i w:val="false"/>
          <w:color w:val="000000"/>
          <w:sz w:val="28"/>
        </w:rPr>
        <w:t>
      абзац десятый изложить в следующей редакции:</w:t>
      </w:r>
      <w:r>
        <w:br/>
      </w:r>
      <w:r>
        <w:rPr>
          <w:rFonts w:ascii="Times New Roman"/>
          <w:b w:val="false"/>
          <w:i w:val="false"/>
          <w:color w:val="000000"/>
          <w:sz w:val="28"/>
        </w:rPr>
        <w:t>
      «направление организатором конкурса приглашения участникам конкурса, прошедшим квалификационный отбор, для принятия участия во втором этапе конкурса с использованием двухэтапных процедур;»;</w:t>
      </w:r>
      <w:r>
        <w:br/>
      </w:r>
      <w:r>
        <w:rPr>
          <w:rFonts w:ascii="Times New Roman"/>
          <w:b w:val="false"/>
          <w:i w:val="false"/>
          <w:color w:val="000000"/>
          <w:sz w:val="28"/>
        </w:rPr>
        <w:t>
</w:t>
      </w:r>
      <w:r>
        <w:rPr>
          <w:rFonts w:ascii="Times New Roman"/>
          <w:b w:val="false"/>
          <w:i w:val="false"/>
          <w:color w:val="000000"/>
          <w:sz w:val="28"/>
        </w:rPr>
        <w:t>
      абзацы второй, третий и четвертый подпункта 2) изложить в следующей редакции:</w:t>
      </w:r>
      <w:r>
        <w:br/>
      </w:r>
      <w:r>
        <w:rPr>
          <w:rFonts w:ascii="Times New Roman"/>
          <w:b w:val="false"/>
          <w:i w:val="false"/>
          <w:color w:val="000000"/>
          <w:sz w:val="28"/>
        </w:rPr>
        <w:t>
      «представление участниками конкурса, прошедшими квалификационный отбор, конкурсных заявок с технико-экономическими обоснованиями концессионного проекта;</w:t>
      </w:r>
      <w:r>
        <w:br/>
      </w:r>
      <w:r>
        <w:rPr>
          <w:rFonts w:ascii="Times New Roman"/>
          <w:b w:val="false"/>
          <w:i w:val="false"/>
          <w:color w:val="000000"/>
          <w:sz w:val="28"/>
        </w:rPr>
        <w:t>
      направление организатором конкурса в уполномоченный орган по государственному планированию концессионных заявок, содержащихся в соответствующих конкурсных заявках, для проведения их экспертизы;</w:t>
      </w:r>
      <w:r>
        <w:br/>
      </w:r>
      <w:r>
        <w:rPr>
          <w:rFonts w:ascii="Times New Roman"/>
          <w:b w:val="false"/>
          <w:i w:val="false"/>
          <w:color w:val="000000"/>
          <w:sz w:val="28"/>
        </w:rPr>
        <w:t>
      рассмотрение комиссией всех конкурсных заявок, представленных участниками конкурса, с учетом заключений экспертиз по концессионной заявке;».</w:t>
      </w:r>
      <w:r>
        <w:br/>
      </w:r>
      <w:r>
        <w:rPr>
          <w:rFonts w:ascii="Times New Roman"/>
          <w:b w:val="false"/>
          <w:i w:val="false"/>
          <w:color w:val="000000"/>
          <w:sz w:val="28"/>
        </w:rPr>
        <w:t>
      </w:t>
      </w:r>
      <w:r>
        <w:rPr>
          <w:rFonts w:ascii="Times New Roman"/>
          <w:b w:val="false"/>
          <w:i w:val="false"/>
          <w:color w:val="ff0000"/>
          <w:sz w:val="28"/>
        </w:rPr>
        <w:t>Сноска. Статья 1 с изменением, внесенным Законом РК от 29.09.2014 </w:t>
      </w:r>
      <w:r>
        <w:rPr>
          <w:rFonts w:ascii="Times New Roman"/>
          <w:b w:val="false"/>
          <w:i w:val="false"/>
          <w:color w:val="000000"/>
          <w:sz w:val="28"/>
        </w:rPr>
        <w:t>№ 239-V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Настоящий Закон вводится в действие по истечении десяти календарных дней после дня его первого официального опубликования, за исключением:</w:t>
      </w:r>
      <w:r>
        <w:br/>
      </w:r>
      <w:r>
        <w:rPr>
          <w:rFonts w:ascii="Times New Roman"/>
          <w:b w:val="false"/>
          <w:i w:val="false"/>
          <w:color w:val="000000"/>
          <w:sz w:val="28"/>
        </w:rPr>
        <w:t>
</w:t>
      </w:r>
      <w:r>
        <w:rPr>
          <w:rFonts w:ascii="Times New Roman"/>
          <w:b w:val="false"/>
          <w:i w:val="false"/>
          <w:color w:val="000000"/>
          <w:sz w:val="28"/>
        </w:rPr>
        <w:t>
      1) абзацев шестьдесят восьмого и девяносто четвертого </w:t>
      </w:r>
      <w:r>
        <w:rPr>
          <w:rFonts w:ascii="Times New Roman"/>
          <w:b w:val="false"/>
          <w:i w:val="false"/>
          <w:color w:val="000000"/>
          <w:sz w:val="28"/>
        </w:rPr>
        <w:t>подпункта 43)</w:t>
      </w:r>
      <w:r>
        <w:rPr>
          <w:rFonts w:ascii="Times New Roman"/>
          <w:b w:val="false"/>
          <w:i w:val="false"/>
          <w:color w:val="000000"/>
          <w:sz w:val="28"/>
        </w:rPr>
        <w:t xml:space="preserve"> пункта 1 статьи 1, которые вводятся в действие с 24 апреля 2004 года и действуют до 31 декабря 2011 года;</w:t>
      </w:r>
      <w:r>
        <w:br/>
      </w:r>
      <w:r>
        <w:rPr>
          <w:rFonts w:ascii="Times New Roman"/>
          <w:b w:val="false"/>
          <w:i w:val="false"/>
          <w:color w:val="000000"/>
          <w:sz w:val="28"/>
        </w:rPr>
        <w:t>
</w:t>
      </w:r>
      <w:r>
        <w:rPr>
          <w:rFonts w:ascii="Times New Roman"/>
          <w:b w:val="false"/>
          <w:i w:val="false"/>
          <w:color w:val="000000"/>
          <w:sz w:val="28"/>
        </w:rPr>
        <w:t>
      2) абзаца двенадцатого </w:t>
      </w:r>
      <w:r>
        <w:rPr>
          <w:rFonts w:ascii="Times New Roman"/>
          <w:b w:val="false"/>
          <w:i w:val="false"/>
          <w:color w:val="000000"/>
          <w:sz w:val="28"/>
        </w:rPr>
        <w:t>подпункта 1)</w:t>
      </w:r>
      <w:r>
        <w:rPr>
          <w:rFonts w:ascii="Times New Roman"/>
          <w:b w:val="false"/>
          <w:i w:val="false"/>
          <w:color w:val="000000"/>
          <w:sz w:val="28"/>
        </w:rPr>
        <w:t>, абзаца четвертого </w:t>
      </w:r>
      <w:r>
        <w:rPr>
          <w:rFonts w:ascii="Times New Roman"/>
          <w:b w:val="false"/>
          <w:i w:val="false"/>
          <w:color w:val="000000"/>
          <w:sz w:val="28"/>
        </w:rPr>
        <w:t>подпункта 14)</w:t>
      </w:r>
      <w:r>
        <w:rPr>
          <w:rFonts w:ascii="Times New Roman"/>
          <w:b w:val="false"/>
          <w:i w:val="false"/>
          <w:color w:val="000000"/>
          <w:sz w:val="28"/>
        </w:rPr>
        <w:t>, абзацев сто первого - сто тридцать второго </w:t>
      </w:r>
      <w:r>
        <w:rPr>
          <w:rFonts w:ascii="Times New Roman"/>
          <w:b w:val="false"/>
          <w:i w:val="false"/>
          <w:color w:val="000000"/>
          <w:sz w:val="28"/>
        </w:rPr>
        <w:t>подпункта 43)</w:t>
      </w:r>
      <w:r>
        <w:rPr>
          <w:rFonts w:ascii="Times New Roman"/>
          <w:b w:val="false"/>
          <w:i w:val="false"/>
          <w:color w:val="000000"/>
          <w:sz w:val="28"/>
        </w:rPr>
        <w:t xml:space="preserve"> пункта 1, </w:t>
      </w:r>
      <w:r>
        <w:rPr>
          <w:rFonts w:ascii="Times New Roman"/>
          <w:b w:val="false"/>
          <w:i w:val="false"/>
          <w:color w:val="000000"/>
          <w:sz w:val="28"/>
        </w:rPr>
        <w:t>пунктов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1, которые вводятся в действие с 1 января 2014 года;</w:t>
      </w:r>
      <w:r>
        <w:br/>
      </w:r>
      <w:r>
        <w:rPr>
          <w:rFonts w:ascii="Times New Roman"/>
          <w:b w:val="false"/>
          <w:i w:val="false"/>
          <w:color w:val="000000"/>
          <w:sz w:val="28"/>
        </w:rPr>
        <w:t>
</w:t>
      </w:r>
      <w:r>
        <w:rPr>
          <w:rFonts w:ascii="Times New Roman"/>
          <w:b w:val="false"/>
          <w:i w:val="false"/>
          <w:color w:val="000000"/>
          <w:sz w:val="28"/>
        </w:rPr>
        <w:t>
      3) абзацев второго – четвертого </w:t>
      </w:r>
      <w:r>
        <w:rPr>
          <w:rFonts w:ascii="Times New Roman"/>
          <w:b w:val="false"/>
          <w:i w:val="false"/>
          <w:color w:val="000000"/>
          <w:sz w:val="28"/>
        </w:rPr>
        <w:t>подпункта 4)</w:t>
      </w:r>
      <w:r>
        <w:rPr>
          <w:rFonts w:ascii="Times New Roman"/>
          <w:b w:val="false"/>
          <w:i w:val="false"/>
          <w:color w:val="000000"/>
          <w:sz w:val="28"/>
        </w:rPr>
        <w:t>, абзаца второго </w:t>
      </w:r>
      <w:r>
        <w:rPr>
          <w:rFonts w:ascii="Times New Roman"/>
          <w:b w:val="false"/>
          <w:i w:val="false"/>
          <w:color w:val="000000"/>
          <w:sz w:val="28"/>
        </w:rPr>
        <w:t>подпункта 14)</w:t>
      </w:r>
      <w:r>
        <w:rPr>
          <w:rFonts w:ascii="Times New Roman"/>
          <w:b w:val="false"/>
          <w:i w:val="false"/>
          <w:color w:val="000000"/>
          <w:sz w:val="28"/>
        </w:rPr>
        <w:t>, </w:t>
      </w:r>
      <w:r>
        <w:rPr>
          <w:rFonts w:ascii="Times New Roman"/>
          <w:b w:val="false"/>
          <w:i w:val="false"/>
          <w:color w:val="000000"/>
          <w:sz w:val="28"/>
        </w:rPr>
        <w:t>подпунктов 35)</w:t>
      </w:r>
      <w:r>
        <w:rPr>
          <w:rFonts w:ascii="Times New Roman"/>
          <w:b w:val="false"/>
          <w:i w:val="false"/>
          <w:color w:val="000000"/>
          <w:sz w:val="28"/>
        </w:rPr>
        <w:t>, </w:t>
      </w:r>
      <w:r>
        <w:rPr>
          <w:rFonts w:ascii="Times New Roman"/>
          <w:b w:val="false"/>
          <w:i w:val="false"/>
          <w:color w:val="000000"/>
          <w:sz w:val="28"/>
        </w:rPr>
        <w:t>36)</w:t>
      </w:r>
      <w:r>
        <w:rPr>
          <w:rFonts w:ascii="Times New Roman"/>
          <w:b w:val="false"/>
          <w:i w:val="false"/>
          <w:color w:val="000000"/>
          <w:sz w:val="28"/>
        </w:rPr>
        <w:t>, </w:t>
      </w:r>
      <w:r>
        <w:rPr>
          <w:rFonts w:ascii="Times New Roman"/>
          <w:b w:val="false"/>
          <w:i w:val="false"/>
          <w:color w:val="000000"/>
          <w:sz w:val="28"/>
        </w:rPr>
        <w:t>37)</w:t>
      </w:r>
      <w:r>
        <w:rPr>
          <w:rFonts w:ascii="Times New Roman"/>
          <w:b w:val="false"/>
          <w:i w:val="false"/>
          <w:color w:val="000000"/>
          <w:sz w:val="28"/>
        </w:rPr>
        <w:t xml:space="preserve"> и абзацев второго и третьего  </w:t>
      </w:r>
      <w:r>
        <w:rPr>
          <w:rFonts w:ascii="Times New Roman"/>
          <w:b w:val="false"/>
          <w:i w:val="false"/>
          <w:color w:val="000000"/>
          <w:sz w:val="28"/>
        </w:rPr>
        <w:t>подпункта 39)</w:t>
      </w:r>
      <w:r>
        <w:rPr>
          <w:rFonts w:ascii="Times New Roman"/>
          <w:b w:val="false"/>
          <w:i w:val="false"/>
          <w:color w:val="000000"/>
          <w:sz w:val="28"/>
        </w:rPr>
        <w:t xml:space="preserve"> пункта 1 статьи 1, которые вводятся в действие с 1 января 2015 года;</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подпункта 15)</w:t>
      </w:r>
      <w:r>
        <w:rPr>
          <w:rFonts w:ascii="Times New Roman"/>
          <w:b w:val="false"/>
          <w:i w:val="false"/>
          <w:color w:val="000000"/>
          <w:sz w:val="28"/>
        </w:rPr>
        <w:t xml:space="preserve"> пункта 1 статьи 1, который вводится в действие с 1 января 2016 года;</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подпункта 33)</w:t>
      </w:r>
      <w:r>
        <w:rPr>
          <w:rFonts w:ascii="Times New Roman"/>
          <w:b w:val="false"/>
          <w:i w:val="false"/>
          <w:color w:val="000000"/>
          <w:sz w:val="28"/>
        </w:rPr>
        <w:t xml:space="preserve"> пункта 1 статьи 1, который вводится в действие с 1 января 2017 года.</w:t>
      </w:r>
    </w:p>
    <w:bookmarkEnd w:id="2"/>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