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b865" w14:textId="460b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применения мер нетарифного регулирования в Таможенном союзе</w:t>
      </w:r>
    </w:p>
    <w:p>
      <w:pPr>
        <w:spacing w:after="0"/>
        <w:ind w:left="0"/>
        <w:jc w:val="both"/>
      </w:pPr>
      <w:r>
        <w:rPr>
          <w:rFonts w:ascii="Times New Roman"/>
          <w:b w:val="false"/>
          <w:i w:val="false"/>
          <w:color w:val="000000"/>
          <w:sz w:val="28"/>
        </w:rPr>
        <w:t>Закон Республики Казахстан от 21 июня 2013 года № 107-V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w:t>
      </w:r>
      <w:r>
        <w:br/>
      </w:r>
      <w:r>
        <w:rPr>
          <w:rFonts w:ascii="Times New Roman"/>
          <w:b w:val="false"/>
          <w:i w:val="false"/>
          <w:color w:val="000000"/>
          <w:sz w:val="28"/>
        </w:rPr>
        <w:t>
</w:t>
      </w:r>
      <w:r>
        <w:rPr>
          <w:rFonts w:ascii="Times New Roman"/>
          <w:b w:val="false"/>
          <w:i w:val="false"/>
          <w:color w:val="000000"/>
          <w:sz w:val="28"/>
        </w:rPr>
        <w:t>
      1) в оглавлении заголовки </w:t>
      </w:r>
      <w:r>
        <w:rPr>
          <w:rFonts w:ascii="Times New Roman"/>
          <w:b w:val="false"/>
          <w:i w:val="false"/>
          <w:color w:val="000000"/>
          <w:sz w:val="28"/>
        </w:rPr>
        <w:t>статей 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«Статья 315. Учет потребления озоноразрушающих веществ</w:t>
      </w:r>
      <w:r>
        <w:br/>
      </w:r>
      <w:r>
        <w:rPr>
          <w:rFonts w:ascii="Times New Roman"/>
          <w:b w:val="false"/>
          <w:i w:val="false"/>
          <w:color w:val="000000"/>
          <w:sz w:val="28"/>
        </w:rPr>
        <w:t>
      Статья 316. Учет и государственный кадастр потребления озоноразрушающих веществ»;</w:t>
      </w:r>
      <w:r>
        <w:br/>
      </w:r>
      <w:r>
        <w:rPr>
          <w:rFonts w:ascii="Times New Roman"/>
          <w:b w:val="false"/>
          <w:i w:val="false"/>
          <w:color w:val="000000"/>
          <w:sz w:val="28"/>
        </w:rPr>
        <w:t>
</w:t>
      </w:r>
      <w:r>
        <w:rPr>
          <w:rFonts w:ascii="Times New Roman"/>
          <w:b w:val="false"/>
          <w:i w:val="false"/>
          <w:color w:val="000000"/>
          <w:sz w:val="28"/>
        </w:rPr>
        <w:t>
      2) абзацы четвертый и пятый </w:t>
      </w:r>
      <w:r>
        <w:rPr>
          <w:rFonts w:ascii="Times New Roman"/>
          <w:b w:val="false"/>
          <w:i w:val="false"/>
          <w:color w:val="000000"/>
          <w:sz w:val="28"/>
        </w:rPr>
        <w:t>подпункта 9)</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«порядок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порядок учета потребления озоноразрушающих веществ;»;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осуществляет лицензирование ввоза на территорию Республики Казахстан из стран, не входящих в Таможенный союз, и вывоза с территории Республики Казахстан в эти страны озоноразрушающих веществ и содержащей их продукции;»;</w:t>
      </w:r>
      <w:r>
        <w:br/>
      </w:r>
      <w:r>
        <w:rPr>
          <w:rFonts w:ascii="Times New Roman"/>
          <w:b w:val="false"/>
          <w:i w:val="false"/>
          <w:color w:val="000000"/>
          <w:sz w:val="28"/>
        </w:rPr>
        <w:t>
</w:t>
      </w:r>
      <w:r>
        <w:rPr>
          <w:rFonts w:ascii="Times New Roman"/>
          <w:b w:val="false"/>
          <w:i w:val="false"/>
          <w:color w:val="000000"/>
          <w:sz w:val="28"/>
        </w:rPr>
        <w:t>
      дополнить подпунктами 21-1) и 21-2) следующего содержания:</w:t>
      </w:r>
      <w:r>
        <w:br/>
      </w:r>
      <w:r>
        <w:rPr>
          <w:rFonts w:ascii="Times New Roman"/>
          <w:b w:val="false"/>
          <w:i w:val="false"/>
          <w:color w:val="000000"/>
          <w:sz w:val="28"/>
        </w:rPr>
        <w:t>
      «21-1) выдает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21-2) выдает заключение на трансграничную перевозку отходов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114</w:t>
      </w:r>
      <w:r>
        <w:rPr>
          <w:rFonts w:ascii="Times New Roman"/>
          <w:b w:val="false"/>
          <w:i w:val="false"/>
          <w:color w:val="000000"/>
          <w:sz w:val="28"/>
        </w:rPr>
        <w:t xml:space="preserve"> дополнить подпунктом 38) следующего содержания:</w:t>
      </w:r>
      <w:r>
        <w:br/>
      </w:r>
      <w:r>
        <w:rPr>
          <w:rFonts w:ascii="Times New Roman"/>
          <w:b w:val="false"/>
          <w:i w:val="false"/>
          <w:color w:val="000000"/>
          <w:sz w:val="28"/>
        </w:rPr>
        <w:t>
      «38) соблюдением требований о представлении данных о фактически ввезенном, вывезенном и реализованном количестве озоноразрушающих веществ в уполномоченный орган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статьи 288 изложить в следующей редакции:</w:t>
      </w:r>
      <w:r>
        <w:br/>
      </w:r>
      <w:r>
        <w:rPr>
          <w:rFonts w:ascii="Times New Roman"/>
          <w:b w:val="false"/>
          <w:i w:val="false"/>
          <w:color w:val="000000"/>
          <w:sz w:val="28"/>
        </w:rPr>
        <w:t>
      «4. Ввоз на территорию Республики Казахстан из стран, не входящих в Таможенный союз, и вывоз с территории Республики Казахстан в эти страны отходов в целях их использования (утилизации, переработки) осуществляются на основании лицензии, выдаваемой органом, уполномоченным Правительством Республики Казахстан.</w:t>
      </w:r>
      <w:r>
        <w:br/>
      </w:r>
      <w:r>
        <w:rPr>
          <w:rFonts w:ascii="Times New Roman"/>
          <w:b w:val="false"/>
          <w:i w:val="false"/>
          <w:color w:val="000000"/>
          <w:sz w:val="28"/>
        </w:rPr>
        <w:t>
      Ввоз и вывоз отходов физическими лицами для личного пользования (в некоммерческих целях) запрещаются.</w:t>
      </w:r>
      <w:r>
        <w:br/>
      </w:r>
      <w:r>
        <w:rPr>
          <w:rFonts w:ascii="Times New Roman"/>
          <w:b w:val="false"/>
          <w:i w:val="false"/>
          <w:color w:val="000000"/>
          <w:sz w:val="28"/>
        </w:rPr>
        <w:t>
      Ввоз отходов с целью захоронения и обезвреживания запрещается.»;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295 изложить в следующей редакции:</w:t>
      </w:r>
      <w:r>
        <w:br/>
      </w:r>
      <w:r>
        <w:rPr>
          <w:rFonts w:ascii="Times New Roman"/>
          <w:b w:val="false"/>
          <w:i w:val="false"/>
          <w:color w:val="000000"/>
          <w:sz w:val="28"/>
        </w:rPr>
        <w:t>
      «2. Транзит отходов по территории Республики Казахстан осуществляется в соответствии с требованиями </w:t>
      </w:r>
      <w:r>
        <w:rPr>
          <w:rFonts w:ascii="Times New Roman"/>
          <w:b w:val="false"/>
          <w:i w:val="false"/>
          <w:color w:val="000000"/>
          <w:sz w:val="28"/>
        </w:rPr>
        <w:t>Базельской конвенции</w:t>
      </w:r>
      <w:r>
        <w:rPr>
          <w:rFonts w:ascii="Times New Roman"/>
          <w:b w:val="false"/>
          <w:i w:val="false"/>
          <w:color w:val="000000"/>
          <w:sz w:val="28"/>
        </w:rPr>
        <w:t xml:space="preserve"> о контроле за трансграничной перевозкой опасных отходов и их удалением.</w:t>
      </w:r>
      <w:r>
        <w:br/>
      </w:r>
      <w:r>
        <w:rPr>
          <w:rFonts w:ascii="Times New Roman"/>
          <w:b w:val="false"/>
          <w:i w:val="false"/>
          <w:color w:val="000000"/>
          <w:sz w:val="28"/>
        </w:rPr>
        <w:t>
      Трансграничная перевозка отходов по территории Республики Казахстан осуществляется на основании заключения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313 изложить в следующей редакции:</w:t>
      </w:r>
      <w:r>
        <w:br/>
      </w:r>
      <w:r>
        <w:rPr>
          <w:rFonts w:ascii="Times New Roman"/>
          <w:b w:val="false"/>
          <w:i w:val="false"/>
          <w:color w:val="000000"/>
          <w:sz w:val="28"/>
        </w:rPr>
        <w:t>
      «2. Ввоз на территорию Республики Казахстан из стран, не входящих в Таможенный союз, и вывоз с территории Республики Казахстан в эти страны озоноразрушающих веществ и содержащей их продукции, за исключением их транзита, осуществляются на основании лицензий, выдаваемых уполномоченным органом в области охраны окружающей среды.</w:t>
      </w:r>
      <w:r>
        <w:br/>
      </w:r>
      <w:r>
        <w:rPr>
          <w:rFonts w:ascii="Times New Roman"/>
          <w:b w:val="false"/>
          <w:i w:val="false"/>
          <w:color w:val="000000"/>
          <w:sz w:val="28"/>
        </w:rPr>
        <w:t>
      Перемещение озоноразрушающих веществ физическими лицами для личного пользования (в некоммерческих целях) запрещено.»;</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314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Ввоз и вывоз озоноразрушающих веществ и содержащей их продукции, производство работ с использованием озоноразрушающих веществ, ремонт, монтаж, обслуживание оборудования, содержащего озоноразрушающие вещества, являются экологически опасными видами хозяйственной деятельности.»;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Производство работ с использованием озоноразрушающих веществ, ремонт, монтаж, обслуживание оборудования, содержащего озоноразрушающие вещества, осуществляются на основании разрешения, выдаваемого уполномоченным органом в области охраны окружающей среды,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Юридические лица и индивидуальные предприниматели, осуществляющие ввоз и вывоз озоноразрушающих веществ, а также производство работ с использованием озоноразрушающих веществ, ремонт, монтаж, обслуживание оборудования, содержащего озоноразрушающие вещества, обязаны:»;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315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315. Учет потребления озоноразрушающих веществ</w:t>
      </w:r>
      <w:r>
        <w:br/>
      </w:r>
      <w:r>
        <w:rPr>
          <w:rFonts w:ascii="Times New Roman"/>
          <w:b w:val="false"/>
          <w:i w:val="false"/>
          <w:color w:val="000000"/>
          <w:sz w:val="28"/>
        </w:rPr>
        <w:t>
      1. Юридические лица и индивидуальные предприниматели, осуществляющие потребление озоноразрушающих веществ, подлежат учету в порядке, установленном Правительством Республики Казахстан.</w:t>
      </w:r>
      <w:r>
        <w:br/>
      </w:r>
      <w:r>
        <w:rPr>
          <w:rFonts w:ascii="Times New Roman"/>
          <w:b w:val="false"/>
          <w:i w:val="false"/>
          <w:color w:val="000000"/>
          <w:sz w:val="28"/>
        </w:rPr>
        <w:t>
      2. Учету потребления озоноразрушающих веществ подлежат следующие виды деятельности:</w:t>
      </w:r>
      <w:r>
        <w:br/>
      </w:r>
      <w:r>
        <w:rPr>
          <w:rFonts w:ascii="Times New Roman"/>
          <w:b w:val="false"/>
          <w:i w:val="false"/>
          <w:color w:val="000000"/>
          <w:sz w:val="28"/>
        </w:rPr>
        <w:t>
      1) производство озоноразрушающих веществ;</w:t>
      </w:r>
      <w:r>
        <w:br/>
      </w:r>
      <w:r>
        <w:rPr>
          <w:rFonts w:ascii="Times New Roman"/>
          <w:b w:val="false"/>
          <w:i w:val="false"/>
          <w:color w:val="000000"/>
          <w:sz w:val="28"/>
        </w:rPr>
        <w:t>
      2) ввоз и вывоз озоноразрушающих веществ;</w:t>
      </w:r>
      <w:r>
        <w:br/>
      </w:r>
      <w:r>
        <w:rPr>
          <w:rFonts w:ascii="Times New Roman"/>
          <w:b w:val="false"/>
          <w:i w:val="false"/>
          <w:color w:val="000000"/>
          <w:sz w:val="28"/>
        </w:rPr>
        <w:t>
      3) производство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316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316. Учет и государственный кадастр потребления</w:t>
      </w:r>
      <w:r>
        <w:br/>
      </w:r>
      <w:r>
        <w:rPr>
          <w:rFonts w:ascii="Times New Roman"/>
          <w:b w:val="false"/>
          <w:i w:val="false"/>
          <w:color w:val="000000"/>
          <w:sz w:val="28"/>
        </w:rPr>
        <w:t>
                   озоноразрушающих веществ»;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подготовки государственного кадастра потребления озоноразрушающих веществ юридические лица и индивидуальные предприниматели, осуществляющие ввоз и вывоз озоноразрушающих веществ:</w:t>
      </w:r>
      <w:r>
        <w:br/>
      </w:r>
      <w:r>
        <w:rPr>
          <w:rFonts w:ascii="Times New Roman"/>
          <w:b w:val="false"/>
          <w:i w:val="false"/>
          <w:color w:val="000000"/>
          <w:sz w:val="28"/>
        </w:rPr>
        <w:t>
      ведут учет ввезенного, вывезенного и реализованного количества озоноразрушающих веществ с указанием наименований и места нахождения организаций-покупателей и предполагаемых областей применения;</w:t>
      </w:r>
      <w:r>
        <w:br/>
      </w:r>
      <w:r>
        <w:rPr>
          <w:rFonts w:ascii="Times New Roman"/>
          <w:b w:val="false"/>
          <w:i w:val="false"/>
          <w:color w:val="000000"/>
          <w:sz w:val="28"/>
        </w:rPr>
        <w:t>
      ежегодно не позднее первого квартала года, следующего за отчетным, представляют в уполномоченный орган в области охраны окружающей среды сведения о фактически ввезенном, вывезенном и реализованном количестве озоноразрушающих веществ по областям применения по форме, установленной Правительством Республики Казахстан.».</w:t>
      </w:r>
    </w:p>
    <w:bookmarkEnd w:id="0"/>
    <w:bookmarkStart w:name="z20"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r>
        <w:br/>
      </w:r>
      <w:r>
        <w:rPr>
          <w:rFonts w:ascii="Times New Roman"/>
          <w:b w:val="false"/>
          <w:i w:val="false"/>
          <w:color w:val="000000"/>
          <w:sz w:val="28"/>
        </w:rPr>
        <w:t>
</w:t>
      </w:r>
      <w:r>
        <w:rPr>
          <w:rFonts w:ascii="Times New Roman"/>
          <w:b w:val="false"/>
          <w:i w:val="false"/>
          <w:color w:val="000000"/>
          <w:sz w:val="28"/>
        </w:rPr>
        <w:t>
      1) в графе 4 строк 14 и 15 </w:t>
      </w:r>
      <w:r>
        <w:rPr>
          <w:rFonts w:ascii="Times New Roman"/>
          <w:b w:val="false"/>
          <w:i w:val="false"/>
          <w:color w:val="000000"/>
          <w:sz w:val="28"/>
        </w:rPr>
        <w:t>подпункта 1)</w:t>
      </w:r>
      <w:r>
        <w:rPr>
          <w:rFonts w:ascii="Times New Roman"/>
          <w:b w:val="false"/>
          <w:i w:val="false"/>
          <w:color w:val="000000"/>
          <w:sz w:val="28"/>
        </w:rPr>
        <w:t xml:space="preserve"> пункта 4 статьи 280 цифры «1960» и «1200» заменить цифрами «3000»;</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534: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за выдачу разрешений на приобретение, хранение или хранение и ношение, перевозку гражданского,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дополнить подпунктами 11-1) и 11-2) следующего содержания:</w:t>
      </w:r>
      <w:r>
        <w:br/>
      </w:r>
      <w:r>
        <w:rPr>
          <w:rFonts w:ascii="Times New Roman"/>
          <w:b w:val="false"/>
          <w:i w:val="false"/>
          <w:color w:val="000000"/>
          <w:sz w:val="28"/>
        </w:rPr>
        <w:t>
      «11-1)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r>
        <w:br/>
      </w:r>
      <w:r>
        <w:rPr>
          <w:rFonts w:ascii="Times New Roman"/>
          <w:b w:val="false"/>
          <w:i w:val="false"/>
          <w:color w:val="000000"/>
          <w:sz w:val="28"/>
        </w:rPr>
        <w:t>
      11-2) за выдачу направления на комиссионную продажу гражданского,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3) абзацы третий, четвертый, седьмой, десятый, одиннадцатый и  пятнадцатый </w:t>
      </w:r>
      <w:r>
        <w:rPr>
          <w:rFonts w:ascii="Times New Roman"/>
          <w:b w:val="false"/>
          <w:i w:val="false"/>
          <w:color w:val="000000"/>
          <w:sz w:val="28"/>
        </w:rPr>
        <w:t>подпункта 5)</w:t>
      </w:r>
      <w:r>
        <w:rPr>
          <w:rFonts w:ascii="Times New Roman"/>
          <w:b w:val="false"/>
          <w:i w:val="false"/>
          <w:color w:val="000000"/>
          <w:sz w:val="28"/>
        </w:rPr>
        <w:t xml:space="preserve"> статьи 540 изложить в следующей редакции:</w:t>
      </w:r>
      <w:r>
        <w:br/>
      </w:r>
      <w:r>
        <w:rPr>
          <w:rFonts w:ascii="Times New Roman"/>
          <w:b w:val="false"/>
          <w:i w:val="false"/>
          <w:color w:val="000000"/>
          <w:sz w:val="28"/>
        </w:rPr>
        <w:t>
      «заключения на ввоз на территорию Республики Казахстан гражданского, служебного оружия и патронов к нему – 200 процентов;</w:t>
      </w:r>
      <w:r>
        <w:br/>
      </w:r>
      <w:r>
        <w:rPr>
          <w:rFonts w:ascii="Times New Roman"/>
          <w:b w:val="false"/>
          <w:i w:val="false"/>
          <w:color w:val="000000"/>
          <w:sz w:val="28"/>
        </w:rPr>
        <w:t>
      заключения на вывоз с территории Республики Казахстан гражданского, служебного оружия и патронов к нему – 200 процентов;»;</w:t>
      </w:r>
      <w:r>
        <w:br/>
      </w:r>
      <w:r>
        <w:rPr>
          <w:rFonts w:ascii="Times New Roman"/>
          <w:b w:val="false"/>
          <w:i w:val="false"/>
          <w:color w:val="000000"/>
          <w:sz w:val="28"/>
        </w:rPr>
        <w:t>
      «разрешения на перевозку гражданского, служебного оружия и патронов к нему – 200 процентов;»;</w:t>
      </w:r>
      <w:r>
        <w:br/>
      </w:r>
      <w:r>
        <w:rPr>
          <w:rFonts w:ascii="Times New Roman"/>
          <w:b w:val="false"/>
          <w:i w:val="false"/>
          <w:color w:val="000000"/>
          <w:sz w:val="28"/>
        </w:rPr>
        <w:t>
      «заключения на ввоз на территорию Республики Казахстан гражданского оружия и патронов к нему – 50 процентов;</w:t>
      </w:r>
      <w:r>
        <w:br/>
      </w:r>
      <w:r>
        <w:rPr>
          <w:rFonts w:ascii="Times New Roman"/>
          <w:b w:val="false"/>
          <w:i w:val="false"/>
          <w:color w:val="000000"/>
          <w:sz w:val="28"/>
        </w:rPr>
        <w:t>
      заключения на вывоз с территории Республики Казахстан гражданского оружия и патронов к нему – 50 процентов;»;</w:t>
      </w:r>
      <w:r>
        <w:br/>
      </w:r>
      <w:r>
        <w:rPr>
          <w:rFonts w:ascii="Times New Roman"/>
          <w:b w:val="false"/>
          <w:i w:val="false"/>
          <w:color w:val="000000"/>
          <w:sz w:val="28"/>
        </w:rPr>
        <w:t>
      «разрешения на перевозку гражданского оружия и патронов к нему – 10 процентов;»;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10)</w:t>
      </w:r>
      <w:r>
        <w:rPr>
          <w:rFonts w:ascii="Times New Roman"/>
          <w:b w:val="false"/>
          <w:i w:val="false"/>
          <w:color w:val="000000"/>
          <w:sz w:val="28"/>
        </w:rPr>
        <w:t xml:space="preserve"> пункта 2 статьи 547 изложить в следующей редакции:</w:t>
      </w:r>
      <w:r>
        <w:br/>
      </w:r>
      <w:r>
        <w:rPr>
          <w:rFonts w:ascii="Times New Roman"/>
          <w:b w:val="false"/>
          <w:i w:val="false"/>
          <w:color w:val="000000"/>
          <w:sz w:val="28"/>
        </w:rPr>
        <w:t>
      «10)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а также направления на комиссионную продажу гражданского, служебного оружия и патронов к нему – до выдачи соответствующих документов;».</w:t>
      </w:r>
    </w:p>
    <w:bookmarkEnd w:id="1"/>
    <w:bookmarkStart w:name="z27"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Лицензирование медицинской и фармацевтической деятельности, а также ввоза, вывоза органов (части органов) и (или) тканей человека, крови и ее компонентов»;</w:t>
      </w:r>
      <w:r>
        <w:br/>
      </w:r>
      <w:r>
        <w:rPr>
          <w:rFonts w:ascii="Times New Roman"/>
          <w:b w:val="false"/>
          <w:i w:val="false"/>
          <w:color w:val="000000"/>
          <w:sz w:val="28"/>
        </w:rPr>
        <w:t>
</w:t>
      </w:r>
      <w:r>
        <w:rPr>
          <w:rFonts w:ascii="Times New Roman"/>
          <w:b w:val="false"/>
          <w:i w:val="false"/>
          <w:color w:val="000000"/>
          <w:sz w:val="28"/>
        </w:rPr>
        <w:t>
      дополнить заголовками статей 80-1, 80-2 и 80-3 следующего содержания:</w:t>
      </w:r>
      <w:r>
        <w:br/>
      </w:r>
      <w:r>
        <w:rPr>
          <w:rFonts w:ascii="Times New Roman"/>
          <w:b w:val="false"/>
          <w:i w:val="false"/>
          <w:color w:val="000000"/>
          <w:sz w:val="28"/>
        </w:rPr>
        <w:t>
      «Статья 80-1. Лица, которым разрешен ввоз лекарственных средств, изделий медицинского назначения и медицинской техники в Республику Казахстан</w:t>
      </w:r>
      <w:r>
        <w:br/>
      </w:r>
      <w:r>
        <w:rPr>
          <w:rFonts w:ascii="Times New Roman"/>
          <w:b w:val="false"/>
          <w:i w:val="false"/>
          <w:color w:val="000000"/>
          <w:sz w:val="28"/>
        </w:rPr>
        <w:t>
      Статья 80-2. Ввоз лекарственных средств, изделий медицинского назначения и медицинской техники для личного использования и иных некоммерческих целей</w:t>
      </w:r>
      <w:r>
        <w:br/>
      </w:r>
      <w:r>
        <w:rPr>
          <w:rFonts w:ascii="Times New Roman"/>
          <w:b w:val="false"/>
          <w:i w:val="false"/>
          <w:color w:val="000000"/>
          <w:sz w:val="28"/>
        </w:rPr>
        <w:t>
      Статья 80-3. Взаимодействие уполномоченного органа и уполномоченного органа в сфере таможенного дела Республики Казахстан»;</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главы 28</w:t>
      </w:r>
      <w:r>
        <w:rPr>
          <w:rFonts w:ascii="Times New Roman"/>
          <w:b w:val="false"/>
          <w:i w:val="false"/>
          <w:color w:val="000000"/>
          <w:sz w:val="28"/>
        </w:rPr>
        <w:t>, </w:t>
      </w:r>
      <w:r>
        <w:rPr>
          <w:rFonts w:ascii="Times New Roman"/>
          <w:b w:val="false"/>
          <w:i w:val="false"/>
          <w:color w:val="000000"/>
          <w:sz w:val="28"/>
        </w:rPr>
        <w:t>статей 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Ввоз, вывоз органов (части органов) и (или) тканей, гемопоэтических стволовых клеток, костного мозга, крови и ее компонентов, образцов клеток, тканей, биологических жидкостей и секретов человека</w:t>
      </w:r>
      <w:r>
        <w:br/>
      </w:r>
      <w:r>
        <w:rPr>
          <w:rFonts w:ascii="Times New Roman"/>
          <w:b w:val="false"/>
          <w:i w:val="false"/>
          <w:color w:val="000000"/>
          <w:sz w:val="28"/>
        </w:rPr>
        <w:t>
      Статья 172. Основания для ввоза, вывоза органов (части органов) и (или) тканей, гемопоэтических стволовых клеток, костного мозга человека</w:t>
      </w:r>
      <w:r>
        <w:br/>
      </w:r>
      <w:r>
        <w:rPr>
          <w:rFonts w:ascii="Times New Roman"/>
          <w:b w:val="false"/>
          <w:i w:val="false"/>
          <w:color w:val="000000"/>
          <w:sz w:val="28"/>
        </w:rPr>
        <w:t>
      Статья 173. Основания для ввоза, вывоза крови и ее компонентов, образцов клеток, тканей, биологических жидкостей и секретов человека</w:t>
      </w:r>
      <w:r>
        <w:br/>
      </w:r>
      <w:r>
        <w:rPr>
          <w:rFonts w:ascii="Times New Roman"/>
          <w:b w:val="false"/>
          <w:i w:val="false"/>
          <w:color w:val="000000"/>
          <w:sz w:val="28"/>
        </w:rPr>
        <w:t>
      Статья 174. Порядок ввоза, вывоза органов (части органов) и (или) тканей человека, крови и ее компонентов»;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подпунктами 16-1) и 95-2) следующего содержания:</w:t>
      </w:r>
      <w:r>
        <w:br/>
      </w:r>
      <w:r>
        <w:rPr>
          <w:rFonts w:ascii="Times New Roman"/>
          <w:b w:val="false"/>
          <w:i w:val="false"/>
          <w:color w:val="000000"/>
          <w:sz w:val="28"/>
        </w:rPr>
        <w:t>
      «16-1) гемопоэтические стволовые клетки – клетки костного мозга человека, обладающие способностью к дифференцировке;»;</w:t>
      </w:r>
      <w:r>
        <w:br/>
      </w:r>
      <w:r>
        <w:rPr>
          <w:rFonts w:ascii="Times New Roman"/>
          <w:b w:val="false"/>
          <w:i w:val="false"/>
          <w:color w:val="000000"/>
          <w:sz w:val="28"/>
        </w:rPr>
        <w:t>
      «95-2) костный мозг – центральный орган кроветворения, расположенный в губчатом веществе костей и костно-мозговых полостях;»;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5 дополнить подпунктом 2-1) следующего содержания:</w:t>
      </w:r>
      <w:r>
        <w:br/>
      </w:r>
      <w:r>
        <w:rPr>
          <w:rFonts w:ascii="Times New Roman"/>
          <w:b w:val="false"/>
          <w:i w:val="false"/>
          <w:color w:val="000000"/>
          <w:sz w:val="28"/>
        </w:rPr>
        <w:t>
      «2-1)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подпунктами 29-4), 29-5) и 29-6) следующего содержания:</w:t>
      </w:r>
      <w:r>
        <w:br/>
      </w:r>
      <w:r>
        <w:rPr>
          <w:rFonts w:ascii="Times New Roman"/>
          <w:b w:val="false"/>
          <w:i w:val="false"/>
          <w:color w:val="000000"/>
          <w:sz w:val="28"/>
        </w:rPr>
        <w:t>
      «29-4)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br/>
      </w:r>
      <w:r>
        <w:rPr>
          <w:rFonts w:ascii="Times New Roman"/>
          <w:b w:val="false"/>
          <w:i w:val="false"/>
          <w:color w:val="000000"/>
          <w:sz w:val="28"/>
        </w:rPr>
        <w:t>
      29-5) определению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целей или полученных в процессе проведения биомедицинских исследований;</w:t>
      </w:r>
      <w:r>
        <w:br/>
      </w:r>
      <w:r>
        <w:rPr>
          <w:rFonts w:ascii="Times New Roman"/>
          <w:b w:val="false"/>
          <w:i w:val="false"/>
          <w:color w:val="000000"/>
          <w:sz w:val="28"/>
        </w:rPr>
        <w:t>
      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13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Лицензирование медицинской и фармацевтической</w:t>
      </w:r>
      <w:r>
        <w:br/>
      </w:r>
      <w:r>
        <w:rPr>
          <w:rFonts w:ascii="Times New Roman"/>
          <w:b w:val="false"/>
          <w:i w:val="false"/>
          <w:color w:val="000000"/>
          <w:sz w:val="28"/>
        </w:rPr>
        <w:t>
                  деятельности, а также ввоза, вывоза органов (части</w:t>
      </w:r>
      <w:r>
        <w:br/>
      </w:r>
      <w:r>
        <w:rPr>
          <w:rFonts w:ascii="Times New Roman"/>
          <w:b w:val="false"/>
          <w:i w:val="false"/>
          <w:color w:val="000000"/>
          <w:sz w:val="28"/>
        </w:rPr>
        <w:t>
                  органов) и (или) тканей человека,</w:t>
      </w:r>
      <w:r>
        <w:br/>
      </w:r>
      <w:r>
        <w:rPr>
          <w:rFonts w:ascii="Times New Roman"/>
          <w:b w:val="false"/>
          <w:i w:val="false"/>
          <w:color w:val="000000"/>
          <w:sz w:val="28"/>
        </w:rPr>
        <w:t>
                  крови и ее компонентов</w:t>
      </w:r>
      <w:r>
        <w:br/>
      </w:r>
      <w:r>
        <w:rPr>
          <w:rFonts w:ascii="Times New Roman"/>
          <w:b w:val="false"/>
          <w:i w:val="false"/>
          <w:color w:val="000000"/>
          <w:sz w:val="28"/>
        </w:rPr>
        <w:t>
      Медицинская и фармацевтическая деятельность подлежит лицензированию в порядке, установленном законодательством Республики Казахстан о лицензировании.</w:t>
      </w:r>
      <w:r>
        <w:br/>
      </w:r>
      <w:r>
        <w:rPr>
          <w:rFonts w:ascii="Times New Roman"/>
          <w:b w:val="false"/>
          <w:i w:val="false"/>
          <w:color w:val="000000"/>
          <w:sz w:val="28"/>
        </w:rPr>
        <w:t>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r>
        <w:br/>
      </w:r>
      <w:r>
        <w:rPr>
          <w:rFonts w:ascii="Times New Roman"/>
          <w:b w:val="false"/>
          <w:i w:val="false"/>
          <w:color w:val="000000"/>
          <w:sz w:val="28"/>
        </w:rPr>
        <w:t>
      «Статья 80. Порядок ввоза лекарственных средств, изделий</w:t>
      </w:r>
      <w:r>
        <w:br/>
      </w:r>
      <w:r>
        <w:rPr>
          <w:rFonts w:ascii="Times New Roman"/>
          <w:b w:val="false"/>
          <w:i w:val="false"/>
          <w:color w:val="000000"/>
          <w:sz w:val="28"/>
        </w:rPr>
        <w:t>
                  медицинского назначения и медицинской техники</w:t>
      </w:r>
      <w:r>
        <w:br/>
      </w:r>
      <w:r>
        <w:rPr>
          <w:rFonts w:ascii="Times New Roman"/>
          <w:b w:val="false"/>
          <w:i w:val="false"/>
          <w:color w:val="000000"/>
          <w:sz w:val="28"/>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Правительством Республики Казахстан,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статье 80-2 настоящего Кодекса.</w:t>
      </w:r>
      <w:r>
        <w:br/>
      </w: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r>
        <w:br/>
      </w:r>
      <w:r>
        <w:rPr>
          <w:rFonts w:ascii="Times New Roman"/>
          <w:b w:val="false"/>
          <w:i w:val="false"/>
          <w:color w:val="000000"/>
          <w:sz w:val="28"/>
        </w:rPr>
        <w:t>
      1) проведения клинических исследований;</w:t>
      </w:r>
      <w:r>
        <w:br/>
      </w:r>
      <w:r>
        <w:rPr>
          <w:rFonts w:ascii="Times New Roman"/>
          <w:b w:val="false"/>
          <w:i w:val="false"/>
          <w:color w:val="000000"/>
          <w:sz w:val="28"/>
        </w:rPr>
        <w:t>
      2) экспертизы лекарственных средств;</w:t>
      </w:r>
      <w:r>
        <w:br/>
      </w:r>
      <w:r>
        <w:rPr>
          <w:rFonts w:ascii="Times New Roman"/>
          <w:b w:val="false"/>
          <w:i w:val="false"/>
          <w:color w:val="000000"/>
          <w:sz w:val="28"/>
        </w:rPr>
        <w:t>
      3) осуществления государственной регистрации лекарственных средств, изделий медицинского назначения и медицинской техники;</w:t>
      </w:r>
      <w:r>
        <w:br/>
      </w: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rFonts w:ascii="Times New Roman"/>
          <w:b w:val="false"/>
          <w:i w:val="false"/>
          <w:color w:val="000000"/>
          <w:sz w:val="28"/>
        </w:rPr>
        <w:t>
      5) проведения выставок без права их дальнейшей реализации;</w:t>
      </w:r>
      <w:r>
        <w:br/>
      </w:r>
      <w:r>
        <w:rPr>
          <w:rFonts w:ascii="Times New Roman"/>
          <w:b w:val="false"/>
          <w:i w:val="false"/>
          <w:color w:val="000000"/>
          <w:sz w:val="28"/>
        </w:rPr>
        <w:t>
      6) предотвращения и (или) устранения последствий чрезвычайных ситуаций;</w:t>
      </w:r>
      <w:r>
        <w:br/>
      </w:r>
      <w:r>
        <w:rPr>
          <w:rFonts w:ascii="Times New Roman"/>
          <w:b w:val="false"/>
          <w:i w:val="false"/>
          <w:color w:val="000000"/>
          <w:sz w:val="28"/>
        </w:rPr>
        <w:t>
      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br/>
      </w:r>
      <w:r>
        <w:rPr>
          <w:rFonts w:ascii="Times New Roman"/>
          <w:b w:val="false"/>
          <w:i w:val="false"/>
          <w:color w:val="000000"/>
          <w:sz w:val="28"/>
        </w:rPr>
        <w:t>
      8) внедрения инновационных медицинских технологий.</w:t>
      </w:r>
      <w:r>
        <w:br/>
      </w: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Правительством Республики Казахстан.</w:t>
      </w:r>
      <w:r>
        <w:br/>
      </w:r>
      <w:r>
        <w:rPr>
          <w:rFonts w:ascii="Times New Roman"/>
          <w:b w:val="false"/>
          <w:i w:val="false"/>
          <w:color w:val="000000"/>
          <w:sz w:val="28"/>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Правительством Республики Казахстан.</w:t>
      </w:r>
      <w:r>
        <w:br/>
      </w:r>
      <w:r>
        <w:rPr>
          <w:rFonts w:ascii="Times New Roman"/>
          <w:b w:val="false"/>
          <w:i w:val="false"/>
          <w:color w:val="000000"/>
          <w:sz w:val="28"/>
        </w:rPr>
        <w:t>
      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r>
        <w:br/>
      </w:r>
      <w:r>
        <w:rPr>
          <w:rFonts w:ascii="Times New Roman"/>
          <w:b w:val="false"/>
          <w:i w:val="false"/>
          <w:color w:val="000000"/>
          <w:sz w:val="28"/>
        </w:rPr>
        <w:t>
</w:t>
      </w:r>
      <w:r>
        <w:rPr>
          <w:rFonts w:ascii="Times New Roman"/>
          <w:b w:val="false"/>
          <w:i w:val="false"/>
          <w:color w:val="000000"/>
          <w:sz w:val="28"/>
        </w:rPr>
        <w:t>
      6) дополнить статьями 80-1, 80-2 и 80-3 следующего содержания:</w:t>
      </w:r>
      <w:r>
        <w:br/>
      </w:r>
      <w:r>
        <w:rPr>
          <w:rFonts w:ascii="Times New Roman"/>
          <w:b w:val="false"/>
          <w:i w:val="false"/>
          <w:color w:val="000000"/>
          <w:sz w:val="28"/>
        </w:rPr>
        <w:t>
      «Статья 80-1. Лица, которым разрешен ввоз лекарственных</w:t>
      </w:r>
      <w:r>
        <w:br/>
      </w:r>
      <w:r>
        <w:rPr>
          <w:rFonts w:ascii="Times New Roman"/>
          <w:b w:val="false"/>
          <w:i w:val="false"/>
          <w:color w:val="000000"/>
          <w:sz w:val="28"/>
        </w:rPr>
        <w:t>
                    средств, изделий медицинского назначения и</w:t>
      </w:r>
      <w:r>
        <w:br/>
      </w:r>
      <w:r>
        <w:rPr>
          <w:rFonts w:ascii="Times New Roman"/>
          <w:b w:val="false"/>
          <w:i w:val="false"/>
          <w:color w:val="000000"/>
          <w:sz w:val="28"/>
        </w:rPr>
        <w:t>
                    медицинской техники в Республику Казахстан</w:t>
      </w:r>
      <w:r>
        <w:br/>
      </w:r>
      <w:r>
        <w:rPr>
          <w:rFonts w:ascii="Times New Roman"/>
          <w:b w:val="false"/>
          <w:i w:val="false"/>
          <w:color w:val="000000"/>
          <w:sz w:val="28"/>
        </w:rPr>
        <w:t>
      Ввоз лекарственных средств, изделий медицинского назначения и медицинской техники на территорию Республики Казахстан в порядке, определенном Правительством Республики Казахстан, может осуществляться:</w:t>
      </w:r>
      <w:r>
        <w:br/>
      </w:r>
      <w:r>
        <w:rPr>
          <w:rFonts w:ascii="Times New Roman"/>
          <w:b w:val="false"/>
          <w:i w:val="false"/>
          <w:color w:val="000000"/>
          <w:sz w:val="28"/>
        </w:rPr>
        <w:t>
      1) организациями-производителями, имеющими лицензию на производство лекарственных средств, изделий медицинского назначения и медицинской техники;</w:t>
      </w:r>
      <w:r>
        <w:br/>
      </w:r>
      <w:r>
        <w:rPr>
          <w:rFonts w:ascii="Times New Roman"/>
          <w:b w:val="false"/>
          <w:i w:val="false"/>
          <w:color w:val="000000"/>
          <w:sz w:val="28"/>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br/>
      </w: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br/>
      </w:r>
      <w:r>
        <w:rPr>
          <w:rFonts w:ascii="Times New Roman"/>
          <w:b w:val="false"/>
          <w:i w:val="false"/>
          <w:color w:val="000000"/>
          <w:sz w:val="28"/>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r>
        <w:br/>
      </w:r>
      <w:r>
        <w:rPr>
          <w:rFonts w:ascii="Times New Roman"/>
          <w:b w:val="false"/>
          <w:i w:val="false"/>
          <w:color w:val="000000"/>
          <w:sz w:val="28"/>
        </w:rPr>
        <w:t>
      5) организациями здравоохранения для осуществления медицинской деятельности.</w:t>
      </w:r>
      <w:r>
        <w:br/>
      </w:r>
      <w:r>
        <w:rPr>
          <w:rFonts w:ascii="Times New Roman"/>
          <w:b w:val="false"/>
          <w:i w:val="false"/>
          <w:color w:val="000000"/>
          <w:sz w:val="28"/>
        </w:rPr>
        <w:t>
      Статья 80-2. Ввоз лекарственных средств, изделий медицинского</w:t>
      </w:r>
      <w:r>
        <w:br/>
      </w:r>
      <w:r>
        <w:rPr>
          <w:rFonts w:ascii="Times New Roman"/>
          <w:b w:val="false"/>
          <w:i w:val="false"/>
          <w:color w:val="000000"/>
          <w:sz w:val="28"/>
        </w:rPr>
        <w:t>
                   назначения и медицинской техники для личного</w:t>
      </w:r>
      <w:r>
        <w:br/>
      </w:r>
      <w:r>
        <w:rPr>
          <w:rFonts w:ascii="Times New Roman"/>
          <w:b w:val="false"/>
          <w:i w:val="false"/>
          <w:color w:val="000000"/>
          <w:sz w:val="28"/>
        </w:rPr>
        <w:t>
                   использования и иных некоммерческих целей</w:t>
      </w:r>
      <w:r>
        <w:br/>
      </w:r>
      <w:r>
        <w:rPr>
          <w:rFonts w:ascii="Times New Roman"/>
          <w:b w:val="false"/>
          <w:i w:val="false"/>
          <w:color w:val="000000"/>
          <w:sz w:val="28"/>
        </w:rPr>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r>
        <w:br/>
      </w:r>
      <w:r>
        <w:rPr>
          <w:rFonts w:ascii="Times New Roman"/>
          <w:b w:val="false"/>
          <w:i w:val="false"/>
          <w:color w:val="000000"/>
          <w:sz w:val="28"/>
        </w:rPr>
        <w:t>
      1)личного пользования физическими лицами, работниками дипломатического корпуса или представителями международных организаций;</w:t>
      </w:r>
      <w:r>
        <w:br/>
      </w: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r>
        <w:br/>
      </w: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r>
        <w:br/>
      </w: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Республике Казахстан.</w:t>
      </w:r>
      <w:r>
        <w:br/>
      </w:r>
      <w:r>
        <w:rPr>
          <w:rFonts w:ascii="Times New Roman"/>
          <w:b w:val="false"/>
          <w:i w:val="false"/>
          <w:color w:val="000000"/>
          <w:sz w:val="28"/>
        </w:rPr>
        <w:t>
      Статья 80-3. Взаимодействие уполномоченного органа и</w:t>
      </w:r>
      <w:r>
        <w:br/>
      </w:r>
      <w:r>
        <w:rPr>
          <w:rFonts w:ascii="Times New Roman"/>
          <w:b w:val="false"/>
          <w:i w:val="false"/>
          <w:color w:val="000000"/>
          <w:sz w:val="28"/>
        </w:rPr>
        <w:t>
                   уполномоченного органа в сфере таможенного дела</w:t>
      </w:r>
      <w:r>
        <w:br/>
      </w:r>
      <w:r>
        <w:rPr>
          <w:rFonts w:ascii="Times New Roman"/>
          <w:b w:val="false"/>
          <w:i w:val="false"/>
          <w:color w:val="000000"/>
          <w:sz w:val="28"/>
        </w:rPr>
        <w:t>
                   Республики Казахстан</w:t>
      </w:r>
      <w:r>
        <w:br/>
      </w:r>
      <w:r>
        <w:rPr>
          <w:rFonts w:ascii="Times New Roman"/>
          <w:b w:val="false"/>
          <w:i w:val="false"/>
          <w:color w:val="000000"/>
          <w:sz w:val="28"/>
        </w:rPr>
        <w:t>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таможенные органы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статьей 80-2 настоящего Кодекса.</w:t>
      </w:r>
      <w:r>
        <w:br/>
      </w:r>
      <w:r>
        <w:rPr>
          <w:rFonts w:ascii="Times New Roman"/>
          <w:b w:val="false"/>
          <w:i w:val="false"/>
          <w:color w:val="000000"/>
          <w:sz w:val="28"/>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7)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Ввоз, вывоз органов (части органов) и (или) тканей, гемопоэтических стволовых клеток, костного мозга, крови и ее компонентов, образцов клеток, тканей, биологических жидкостей и секретов человека»;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 Основания для ввоза, вывоза органов (части</w:t>
      </w:r>
      <w:r>
        <w:br/>
      </w:r>
      <w:r>
        <w:rPr>
          <w:rFonts w:ascii="Times New Roman"/>
          <w:b w:val="false"/>
          <w:i w:val="false"/>
          <w:color w:val="000000"/>
          <w:sz w:val="28"/>
        </w:rPr>
        <w:t>
                   органов) и (или) тканей, гемопоэтических стволовых</w:t>
      </w:r>
      <w:r>
        <w:br/>
      </w:r>
      <w:r>
        <w:rPr>
          <w:rFonts w:ascii="Times New Roman"/>
          <w:b w:val="false"/>
          <w:i w:val="false"/>
          <w:color w:val="000000"/>
          <w:sz w:val="28"/>
        </w:rPr>
        <w:t>
                   клеток, костного мозга человека</w:t>
      </w:r>
      <w:r>
        <w:br/>
      </w:r>
      <w:r>
        <w:rPr>
          <w:rFonts w:ascii="Times New Roman"/>
          <w:b w:val="false"/>
          <w:i w:val="false"/>
          <w:color w:val="000000"/>
          <w:sz w:val="28"/>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r>
        <w:br/>
      </w:r>
      <w:r>
        <w:rPr>
          <w:rFonts w:ascii="Times New Roman"/>
          <w:b w:val="false"/>
          <w:i w:val="false"/>
          <w:color w:val="000000"/>
          <w:sz w:val="28"/>
        </w:rPr>
        <w:t>
      1) необходимости трансплантации в организациях здравоохранения;</w:t>
      </w:r>
      <w:r>
        <w:br/>
      </w:r>
      <w:r>
        <w:rPr>
          <w:rFonts w:ascii="Times New Roman"/>
          <w:b w:val="false"/>
          <w:i w:val="false"/>
          <w:color w:val="000000"/>
          <w:sz w:val="28"/>
        </w:rPr>
        <w:t>
      2) необходимости диагностических исследований на территории Республики Казахстан;</w:t>
      </w:r>
      <w:r>
        <w:br/>
      </w:r>
      <w:r>
        <w:rPr>
          <w:rFonts w:ascii="Times New Roman"/>
          <w:b w:val="false"/>
          <w:i w:val="false"/>
          <w:color w:val="000000"/>
          <w:sz w:val="28"/>
        </w:rPr>
        <w:t>
      3) проведении совместных научных исследований.</w:t>
      </w:r>
      <w:r>
        <w:br/>
      </w:r>
      <w:r>
        <w:rPr>
          <w:rFonts w:ascii="Times New Roman"/>
          <w:b w:val="false"/>
          <w:i w:val="false"/>
          <w:color w:val="000000"/>
          <w:sz w:val="28"/>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r>
        <w:br/>
      </w: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r>
        <w:br/>
      </w: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br/>
      </w:r>
      <w:r>
        <w:rPr>
          <w:rFonts w:ascii="Times New Roman"/>
          <w:b w:val="false"/>
          <w:i w:val="false"/>
          <w:color w:val="000000"/>
          <w:sz w:val="28"/>
        </w:rPr>
        <w:t>
      3) при необходимости диагностических исследований;</w:t>
      </w:r>
      <w:r>
        <w:br/>
      </w:r>
      <w:r>
        <w:rPr>
          <w:rFonts w:ascii="Times New Roman"/>
          <w:b w:val="false"/>
          <w:i w:val="false"/>
          <w:color w:val="000000"/>
          <w:sz w:val="28"/>
        </w:rPr>
        <w:t>
      4) при проведении совместных научных исследований;</w:t>
      </w:r>
      <w:r>
        <w:br/>
      </w: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r>
        <w:br/>
      </w:r>
      <w:r>
        <w:rPr>
          <w:rFonts w:ascii="Times New Roman"/>
          <w:b w:val="false"/>
          <w:i w:val="false"/>
          <w:color w:val="000000"/>
          <w:sz w:val="28"/>
        </w:rPr>
        <w:t>
      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r>
        <w:br/>
      </w:r>
      <w:r>
        <w:rPr>
          <w:rFonts w:ascii="Times New Roman"/>
          <w:b w:val="false"/>
          <w:i w:val="false"/>
          <w:color w:val="000000"/>
          <w:sz w:val="28"/>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r>
        <w:br/>
      </w:r>
      <w:r>
        <w:rPr>
          <w:rFonts w:ascii="Times New Roman"/>
          <w:b w:val="false"/>
          <w:i w:val="false"/>
          <w:color w:val="000000"/>
          <w:sz w:val="28"/>
        </w:rPr>
        <w:t>
      5. Ввоз и вывоз органов и (или) тканей человека физическими лицами не допускаются.</w:t>
      </w:r>
      <w:r>
        <w:br/>
      </w:r>
      <w:r>
        <w:rPr>
          <w:rFonts w:ascii="Times New Roman"/>
          <w:b w:val="false"/>
          <w:i w:val="false"/>
          <w:color w:val="000000"/>
          <w:sz w:val="28"/>
        </w:rPr>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173. Основания для ввоза, вывоза крови и ее</w:t>
      </w:r>
      <w:r>
        <w:br/>
      </w:r>
      <w:r>
        <w:rPr>
          <w:rFonts w:ascii="Times New Roman"/>
          <w:b w:val="false"/>
          <w:i w:val="false"/>
          <w:color w:val="000000"/>
          <w:sz w:val="28"/>
        </w:rPr>
        <w:t>
                   компонентов, образцов клеток, тканей,</w:t>
      </w:r>
      <w:r>
        <w:br/>
      </w:r>
      <w:r>
        <w:rPr>
          <w:rFonts w:ascii="Times New Roman"/>
          <w:b w:val="false"/>
          <w:i w:val="false"/>
          <w:color w:val="000000"/>
          <w:sz w:val="28"/>
        </w:rPr>
        <w:t>
                   биологических жидкостей и секретов человека»;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Вывоз крови и ее компонентов с территории Республики Казахстан осуществляется:</w:t>
      </w:r>
      <w:r>
        <w:br/>
      </w: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r>
        <w:br/>
      </w: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br/>
      </w:r>
      <w:r>
        <w:rPr>
          <w:rFonts w:ascii="Times New Roman"/>
          <w:b w:val="false"/>
          <w:i w:val="false"/>
          <w:color w:val="000000"/>
          <w:sz w:val="28"/>
        </w:rPr>
        <w:t>
      3) при необходимости диагностических исследований;</w:t>
      </w:r>
      <w:r>
        <w:br/>
      </w:r>
      <w:r>
        <w:rPr>
          <w:rFonts w:ascii="Times New Roman"/>
          <w:b w:val="false"/>
          <w:i w:val="false"/>
          <w:color w:val="000000"/>
          <w:sz w:val="28"/>
        </w:rPr>
        <w:t>
      4) при проведении совместных научных исследований;</w:t>
      </w:r>
      <w:r>
        <w:br/>
      </w: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r>
        <w:br/>
      </w:r>
      <w:r>
        <w:rPr>
          <w:rFonts w:ascii="Times New Roman"/>
          <w:b w:val="false"/>
          <w:i w:val="false"/>
          <w:color w:val="000000"/>
          <w:sz w:val="28"/>
        </w:rPr>
        <w:t>
      «4. Лицензию на ввоз на территорию Республики Казахстан из стран, не входящих в Таможенный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w:t>
      </w:r>
      <w:r>
        <w:br/>
      </w:r>
      <w:r>
        <w:rPr>
          <w:rFonts w:ascii="Times New Roman"/>
          <w:b w:val="false"/>
          <w:i w:val="false"/>
          <w:color w:val="000000"/>
          <w:sz w:val="28"/>
        </w:rPr>
        <w:t>
      6. Ввоз и вывоз крови и ее компонентов физическими лицами не допускаются.»;</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174. Порядок ввоза, вывоза органов (части органов) и</w:t>
      </w:r>
      <w:r>
        <w:br/>
      </w:r>
      <w:r>
        <w:rPr>
          <w:rFonts w:ascii="Times New Roman"/>
          <w:b w:val="false"/>
          <w:i w:val="false"/>
          <w:color w:val="000000"/>
          <w:sz w:val="28"/>
        </w:rPr>
        <w:t>
                   (или) тканей человека, крови и ее компонентов</w:t>
      </w:r>
      <w:r>
        <w:br/>
      </w:r>
      <w:r>
        <w:rPr>
          <w:rFonts w:ascii="Times New Roman"/>
          <w:b w:val="false"/>
          <w:i w:val="false"/>
          <w:color w:val="000000"/>
          <w:sz w:val="28"/>
        </w:rPr>
        <w:t>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172 и </w:t>
      </w:r>
      <w:r>
        <w:rPr>
          <w:rFonts w:ascii="Times New Roman"/>
          <w:b w:val="false"/>
          <w:i w:val="false"/>
          <w:color w:val="000000"/>
          <w:sz w:val="28"/>
        </w:rPr>
        <w:t>пункте 4</w:t>
      </w:r>
      <w:r>
        <w:rPr>
          <w:rFonts w:ascii="Times New Roman"/>
          <w:b w:val="false"/>
          <w:i w:val="false"/>
          <w:color w:val="000000"/>
          <w:sz w:val="28"/>
        </w:rPr>
        <w:t xml:space="preserve">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w:t>
      </w:r>
      <w:r>
        <w:br/>
      </w: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p>
    <w:bookmarkEnd w:id="2"/>
    <w:bookmarkStart w:name="z44"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3; № 2, ст. 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5-1 дополнить подпунктом 16-1) следующего содержания:</w:t>
      </w:r>
      <w:r>
        <w:br/>
      </w:r>
      <w:r>
        <w:rPr>
          <w:rFonts w:ascii="Times New Roman"/>
          <w:b w:val="false"/>
          <w:i w:val="false"/>
          <w:color w:val="000000"/>
          <w:sz w:val="28"/>
        </w:rPr>
        <w:t>
      «16-1) выдают в порядке, определяемом Правительством Республики Казахстан:</w:t>
      </w:r>
      <w:r>
        <w:br/>
      </w:r>
      <w:r>
        <w:rPr>
          <w:rFonts w:ascii="Times New Roman"/>
          <w:b w:val="false"/>
          <w:i w:val="false"/>
          <w:color w:val="000000"/>
          <w:sz w:val="28"/>
        </w:rPr>
        <w:t>
      направления:</w:t>
      </w:r>
      <w:r>
        <w:br/>
      </w:r>
      <w:r>
        <w:rPr>
          <w:rFonts w:ascii="Times New Roman"/>
          <w:b w:val="false"/>
          <w:i w:val="false"/>
          <w:color w:val="000000"/>
          <w:sz w:val="28"/>
        </w:rPr>
        <w:t>
      физическим лицам на комиссионную продажу гражданского оружия и патронов к нему;</w:t>
      </w:r>
      <w:r>
        <w:br/>
      </w:r>
      <w:r>
        <w:rPr>
          <w:rFonts w:ascii="Times New Roman"/>
          <w:b w:val="false"/>
          <w:i w:val="false"/>
          <w:color w:val="000000"/>
          <w:sz w:val="28"/>
        </w:rPr>
        <w:t>
      юридическим лицам на комиссионную продажу гражданского и служебного оружия и патронов к нему;</w:t>
      </w:r>
      <w:r>
        <w:br/>
      </w:r>
      <w:r>
        <w:rPr>
          <w:rFonts w:ascii="Times New Roman"/>
          <w:b w:val="false"/>
          <w:i w:val="false"/>
          <w:color w:val="000000"/>
          <w:sz w:val="28"/>
        </w:rPr>
        <w:t>
      заключения:</w:t>
      </w:r>
      <w:r>
        <w:br/>
      </w:r>
      <w:r>
        <w:rPr>
          <w:rFonts w:ascii="Times New Roman"/>
          <w:b w:val="false"/>
          <w:i w:val="false"/>
          <w:color w:val="000000"/>
          <w:sz w:val="28"/>
        </w:rPr>
        <w:t>
      физическим лицам на ввоз на территорию Республики Казахстан, вывоз с территории Республики Казахстан гражданского оружия и патронов к нему;</w:t>
      </w:r>
      <w:r>
        <w:br/>
      </w:r>
      <w:r>
        <w:rPr>
          <w:rFonts w:ascii="Times New Roman"/>
          <w:b w:val="false"/>
          <w:i w:val="false"/>
          <w:color w:val="000000"/>
          <w:sz w:val="28"/>
        </w:rPr>
        <w:t>
      юридическим лицам на:</w:t>
      </w:r>
      <w:r>
        <w:br/>
      </w:r>
      <w:r>
        <w:rPr>
          <w:rFonts w:ascii="Times New Roman"/>
          <w:b w:val="false"/>
          <w:i w:val="false"/>
          <w:color w:val="000000"/>
          <w:sz w:val="28"/>
        </w:rPr>
        <w:t>
      соответствие гражданского и служебного оружия и патронов к нему криминалистическим требованиям;</w:t>
      </w:r>
      <w:r>
        <w:br/>
      </w:r>
      <w:r>
        <w:rPr>
          <w:rFonts w:ascii="Times New Roman"/>
          <w:b w:val="false"/>
          <w:i w:val="false"/>
          <w:color w:val="000000"/>
          <w:sz w:val="28"/>
        </w:rPr>
        <w:t>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r>
        <w:br/>
      </w:r>
      <w:r>
        <w:rPr>
          <w:rFonts w:ascii="Times New Roman"/>
          <w:b w:val="false"/>
          <w:i w:val="false"/>
          <w:color w:val="000000"/>
          <w:sz w:val="28"/>
        </w:rPr>
        <w:t>
      разрешения:</w:t>
      </w:r>
      <w:r>
        <w:br/>
      </w:r>
      <w:r>
        <w:rPr>
          <w:rFonts w:ascii="Times New Roman"/>
          <w:b w:val="false"/>
          <w:i w:val="false"/>
          <w:color w:val="000000"/>
          <w:sz w:val="28"/>
        </w:rPr>
        <w:t>
      физическим лицам на приобретение, хранение, хранение и ношение, перевозку гражданского оружия и патронов к нему;</w:t>
      </w:r>
      <w:r>
        <w:br/>
      </w:r>
      <w:r>
        <w:rPr>
          <w:rFonts w:ascii="Times New Roman"/>
          <w:b w:val="false"/>
          <w:i w:val="false"/>
          <w:color w:val="000000"/>
          <w:sz w:val="28"/>
        </w:rPr>
        <w:t>
      юридическим лицам на:</w:t>
      </w:r>
      <w:r>
        <w:br/>
      </w:r>
      <w:r>
        <w:rPr>
          <w:rFonts w:ascii="Times New Roman"/>
          <w:b w:val="false"/>
          <w:i w:val="false"/>
          <w:color w:val="000000"/>
          <w:sz w:val="28"/>
        </w:rPr>
        <w:t>
      приобретение, хранение взрывчатых материалов;</w:t>
      </w:r>
      <w:r>
        <w:br/>
      </w:r>
      <w:r>
        <w:rPr>
          <w:rFonts w:ascii="Times New Roman"/>
          <w:b w:val="false"/>
          <w:i w:val="false"/>
          <w:color w:val="000000"/>
          <w:sz w:val="28"/>
        </w:rPr>
        <w:t>
      хранение гражданских пиротехнических веществ и изделий с их применением;</w:t>
      </w:r>
      <w:r>
        <w:br/>
      </w:r>
      <w:r>
        <w:rPr>
          <w:rFonts w:ascii="Times New Roman"/>
          <w:b w:val="false"/>
          <w:i w:val="false"/>
          <w:color w:val="000000"/>
          <w:sz w:val="28"/>
        </w:rPr>
        <w:t>
      приобретение, хранение, хранение и ношение, перевозку гражданского и служебного оружия и патронов к нему;</w:t>
      </w:r>
      <w:r>
        <w:br/>
      </w:r>
      <w:r>
        <w:rPr>
          <w:rFonts w:ascii="Times New Roman"/>
          <w:b w:val="false"/>
          <w:i w:val="false"/>
          <w:color w:val="000000"/>
          <w:sz w:val="28"/>
        </w:rPr>
        <w:t>
      открытие и функционирование стрелковых тиров (стрельбищ) и стендов;»;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33)</w:t>
      </w:r>
      <w:r>
        <w:rPr>
          <w:rFonts w:ascii="Times New Roman"/>
          <w:b w:val="false"/>
          <w:i w:val="false"/>
          <w:color w:val="000000"/>
          <w:sz w:val="28"/>
        </w:rPr>
        <w:t xml:space="preserve"> пункта 1 статьи 11 исключить.</w:t>
      </w:r>
    </w:p>
    <w:bookmarkEnd w:id="3"/>
    <w:bookmarkStart w:name="z47"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«2. Ввоз на территорию Республики Казахстан из стран, не входящих в Таможенный союз, и вывоз с территории Республики Казахстан в эти страны наркотических средств, психотропных веществ и прекурсоров осуществляются на основании лицензии, выдаваемой уполномоченным государственным органом в сфере оборота наркотических средств, психотропных веществ и прекурсоров.</w:t>
      </w:r>
      <w:r>
        <w:br/>
      </w:r>
      <w:r>
        <w:rPr>
          <w:rFonts w:ascii="Times New Roman"/>
          <w:b w:val="false"/>
          <w:i w:val="false"/>
          <w:color w:val="000000"/>
          <w:sz w:val="28"/>
        </w:rPr>
        <w:t>
      Ввоз наркотических средств, психотропных веществ и прекурсоров на территорию Республики Казахстан из государств-членов Таможенного союза и вывоз наркотических средств, психотропных веществ и прекурсоров с территории Республики Казахстан в государства-члены Таможенного союза осуществляются на основании разрешения, выдаваемого уполномоченным государственным органом в сфере оборота наркотических средств, психотропных веществ и прекурсоров.</w:t>
      </w:r>
      <w:r>
        <w:br/>
      </w:r>
      <w:r>
        <w:rPr>
          <w:rFonts w:ascii="Times New Roman"/>
          <w:b w:val="false"/>
          <w:i w:val="false"/>
          <w:color w:val="000000"/>
          <w:sz w:val="28"/>
        </w:rPr>
        <w:t>
      Выданная на ввоз или вывоз лицензия не может быть передана другому юридическому лицу независимо от наличия у него лицензии на указанную деятельность в сфере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Физические лица могут осуществлять ввоз на территорию Республики Казахстан и вывоз с территории Республики Казахстан лекарственных препаратов, содержащих наркотические средства, психотропные вещества и прекурсоры, для личного применения по медицинским показаниям при наличии подтверждающего документа. Форма подтверждающего документа устанавливается уполномоченным органом в области здравоохранения по согласованию с уполномоченным государственным органом в сфере оборота наркотических средств, психотропных веществ и прекурсоров.».</w:t>
      </w:r>
    </w:p>
    <w:bookmarkEnd w:id="4"/>
    <w:bookmarkStart w:name="z50"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 На территории Республики Казахстан запрещается оборот в качестве гражданского и служебного оружия и патронов к нему:</w:t>
      </w:r>
      <w:r>
        <w:br/>
      </w:r>
      <w:r>
        <w:rPr>
          <w:rFonts w:ascii="Times New Roman"/>
          <w:b w:val="false"/>
          <w:i w:val="false"/>
          <w:color w:val="000000"/>
          <w:sz w:val="28"/>
        </w:rPr>
        <w:t>
      1) огнестрельного длинноствольного оружия с емкостью магазина (барабана) более 10 патронов, имеющего длину ствола или длину ствола со ствольной коробкой менее 500 миллиметров и общую длину оружия менее 800 миллиметров, а также имеющего конструкцию, которая позволяет сделать его длину менее 800 миллиметров, и при этом не теряется возможность производства выстрела;</w:t>
      </w:r>
      <w:r>
        <w:br/>
      </w:r>
      <w:r>
        <w:rPr>
          <w:rFonts w:ascii="Times New Roman"/>
          <w:b w:val="false"/>
          <w:i w:val="false"/>
          <w:color w:val="000000"/>
          <w:sz w:val="28"/>
        </w:rPr>
        <w:t>
      2) гражданского огнестрельного оружия, позволяющего ведение стрельбы очередями;</w:t>
      </w:r>
      <w:r>
        <w:br/>
      </w:r>
      <w:r>
        <w:rPr>
          <w:rFonts w:ascii="Times New Roman"/>
          <w:b w:val="false"/>
          <w:i w:val="false"/>
          <w:color w:val="000000"/>
          <w:sz w:val="28"/>
        </w:rPr>
        <w:t>
      3) огнестрельного оружия, которое имеет форму, имитирующую другие предметы;</w:t>
      </w:r>
      <w:r>
        <w:br/>
      </w:r>
      <w:r>
        <w:rPr>
          <w:rFonts w:ascii="Times New Roman"/>
          <w:b w:val="false"/>
          <w:i w:val="false"/>
          <w:color w:val="000000"/>
          <w:sz w:val="28"/>
        </w:rPr>
        <w:t>
      4) огнестрельного гладкоствольного оружия, изготовленного под патроны к огнестрельному оружию с нарезным стволом, за исключением оружия «системы парадокс», имеющего не более 40 процентов нарезной части длины ствола;</w:t>
      </w:r>
      <w:r>
        <w:br/>
      </w:r>
      <w:r>
        <w:rPr>
          <w:rFonts w:ascii="Times New Roman"/>
          <w:b w:val="false"/>
          <w:i w:val="false"/>
          <w:color w:val="000000"/>
          <w:sz w:val="28"/>
        </w:rPr>
        <w:t>
      5) кистеней, кастетов, сурикенов, бумерангов и других специально приспособленных для использования в качестве оружия предметов ударно-дробящего, метательного, колюще-режущего действия, за исключением спортивных снарядов, в соответствии с законодательством Республики Казахстан;</w:t>
      </w:r>
      <w:r>
        <w:br/>
      </w:r>
      <w:r>
        <w:rPr>
          <w:rFonts w:ascii="Times New Roman"/>
          <w:b w:val="false"/>
          <w:i w:val="false"/>
          <w:color w:val="000000"/>
          <w:sz w:val="28"/>
        </w:rPr>
        <w:t>
      6) 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миллиметров;</w:t>
      </w:r>
      <w:r>
        <w:br/>
      </w:r>
      <w:r>
        <w:rPr>
          <w:rFonts w:ascii="Times New Roman"/>
          <w:b w:val="false"/>
          <w:i w:val="false"/>
          <w:color w:val="000000"/>
          <w:sz w:val="28"/>
        </w:rPr>
        <w:t>
      7) патронов с пулями бронебойного, зажигательного, разрывного или трассирующего действия со смещенным центром тяжести, а также патронов с дробовыми снарядами для газовых пистолетов и револьверов в соответствии с законодательством Республики Казахстан;</w:t>
      </w:r>
      <w:r>
        <w:br/>
      </w:r>
      <w:r>
        <w:rPr>
          <w:rFonts w:ascii="Times New Roman"/>
          <w:b w:val="false"/>
          <w:i w:val="false"/>
          <w:color w:val="000000"/>
          <w:sz w:val="28"/>
        </w:rPr>
        <w:t>
      8) оружия и иных предметов, поражающее действие которых основано на использовании радиоактивного излучения и биологического воздействия;</w:t>
      </w:r>
      <w:r>
        <w:br/>
      </w:r>
      <w:r>
        <w:rPr>
          <w:rFonts w:ascii="Times New Roman"/>
          <w:b w:val="false"/>
          <w:i w:val="false"/>
          <w:color w:val="000000"/>
          <w:sz w:val="28"/>
        </w:rPr>
        <w:t>
      9) газового оружия, снаряженного нервно-паралитическими, отравляющими, а также другими веществами, запрещенными к применению уполномоченным органом в области здравоохранения, а также газового оружия, способного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10 и более процентов;</w:t>
      </w:r>
      <w:r>
        <w:br/>
      </w:r>
      <w:r>
        <w:rPr>
          <w:rFonts w:ascii="Times New Roman"/>
          <w:b w:val="false"/>
          <w:i w:val="false"/>
          <w:color w:val="000000"/>
          <w:sz w:val="28"/>
        </w:rPr>
        <w:t>
      10) оружия и патронов к нему, имеющих технические характеристики, не соответствующие криминалистическим требованиям;</w:t>
      </w:r>
      <w:r>
        <w:br/>
      </w:r>
      <w:r>
        <w:rPr>
          <w:rFonts w:ascii="Times New Roman"/>
          <w:b w:val="false"/>
          <w:i w:val="false"/>
          <w:color w:val="000000"/>
          <w:sz w:val="28"/>
        </w:rPr>
        <w:t>
      11) оружия и патронов к нему, не соответствующих требованиям безопасности, установленным техническими регламентами в сфере оборота гражданского и служебного оружия и патронов к нему;</w:t>
      </w:r>
      <w:r>
        <w:br/>
      </w:r>
      <w:r>
        <w:rPr>
          <w:rFonts w:ascii="Times New Roman"/>
          <w:b w:val="false"/>
          <w:i w:val="false"/>
          <w:color w:val="000000"/>
          <w:sz w:val="28"/>
        </w:rPr>
        <w:t>
      12)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w:t>
      </w:r>
      <w:r>
        <w:br/>
      </w:r>
      <w:r>
        <w:rPr>
          <w:rFonts w:ascii="Times New Roman"/>
          <w:b w:val="false"/>
          <w:i w:val="false"/>
          <w:color w:val="000000"/>
          <w:sz w:val="28"/>
        </w:rPr>
        <w:t>
      13) огнестрельного бесствольного оружия самообороны, электрошоковых устройств и искровых разрядников, имеющих выходные параметры, превышающие величины, установленные государственными стандартами;</w:t>
      </w:r>
      <w:r>
        <w:br/>
      </w:r>
      <w:r>
        <w:rPr>
          <w:rFonts w:ascii="Times New Roman"/>
          <w:b w:val="false"/>
          <w:i w:val="false"/>
          <w:color w:val="000000"/>
          <w:sz w:val="28"/>
        </w:rPr>
        <w:t>
      14) оружия, изготовленного из материалов, не позволяющих его обнаружения металлодетекторами.»;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«5. За выдачу разрешений на приобретение, хранение или хранение и ношение, перевозку, а также заключений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абзац четвертый подпункта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«нарушения юридическими или физическими лицами установленных настоящим Законом и иными нормативными правовыми актами Республики Казахстан требований безопасности, правил передачи, приобретения, коллекционирования, экспонирования, регистрации, учета, хранения, ношения, перевозки и применения оружия до принятия окончательного решения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пункты 2 и 3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Ввоз на территорию Республики Казахстан из стран, не входящих в Таможенный союз, и вывоз с территории Республики Казахстан в эти страны гражданского и служебного оружия и патронов к нему осуществляются на основании лицензии, выдаваемой органом, уполномоченным Правительством Республики Казахстан, а также заключения уполномоченного органа в сфере контроля за оборотом оружия в соответствии с законодательством Республики Казахстан.</w:t>
      </w:r>
      <w:r>
        <w:br/>
      </w:r>
      <w:r>
        <w:rPr>
          <w:rFonts w:ascii="Times New Roman"/>
          <w:b w:val="false"/>
          <w:i w:val="false"/>
          <w:color w:val="000000"/>
          <w:sz w:val="28"/>
        </w:rPr>
        <w:t>
      Транзит через территорию Республики Казахстан гражданского и служебного оружия и патронов к нему осуществляется на основании заключения уполномоченного органа в сфере контроля за оборотом оружия в соответствии с законодательством Республики Казахстан.</w:t>
      </w:r>
      <w:r>
        <w:br/>
      </w:r>
      <w:r>
        <w:rPr>
          <w:rFonts w:ascii="Times New Roman"/>
          <w:b w:val="false"/>
          <w:i w:val="false"/>
          <w:color w:val="000000"/>
          <w:sz w:val="28"/>
        </w:rPr>
        <w:t>
      3.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и служебного оружия и патронов к нему производятся на основании заключений органов внутренних дел с учетом требований настоящего Закона.»;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«4. Гражданское оружие и патроны к нему могут ввозиться иностранцами на территорию Республики Казахстан при наличии контракта на охоту или приглашения для участия в спортивных мероприятиях и на основании соответствующего заключения уполномоченного органа в сфере контроля за оборотом оружия. Ввезенное оружие должно быть вывезено из Республики Казахстан в сроки, установленные контрактом или приглашением.</w:t>
      </w:r>
      <w:r>
        <w:br/>
      </w:r>
      <w:r>
        <w:rPr>
          <w:rFonts w:ascii="Times New Roman"/>
          <w:b w:val="false"/>
          <w:i w:val="false"/>
          <w:color w:val="000000"/>
          <w:sz w:val="28"/>
        </w:rPr>
        <w:t>
      5.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и патронов к нему сотрудниками иностранных правоохранительных органов, специальных 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заключению руководителей соответствующих органов в порядке, определяемом Правительством Республики Казахстан.»;</w:t>
      </w:r>
      <w:r>
        <w:br/>
      </w:r>
      <w:r>
        <w:rPr>
          <w:rFonts w:ascii="Times New Roman"/>
          <w:b w:val="false"/>
          <w:i w:val="false"/>
          <w:color w:val="000000"/>
          <w:sz w:val="28"/>
        </w:rPr>
        <w:t>
      «8.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27. Хранение, ношение, перевозка, коллекционирование,</w:t>
      </w:r>
      <w:r>
        <w:br/>
      </w:r>
      <w:r>
        <w:rPr>
          <w:rFonts w:ascii="Times New Roman"/>
          <w:b w:val="false"/>
          <w:i w:val="false"/>
          <w:color w:val="000000"/>
          <w:sz w:val="28"/>
        </w:rPr>
        <w:t>
                  экспонирование и уничтожение гражданского и</w:t>
      </w:r>
      <w:r>
        <w:br/>
      </w:r>
      <w:r>
        <w:rPr>
          <w:rFonts w:ascii="Times New Roman"/>
          <w:b w:val="false"/>
          <w:i w:val="false"/>
          <w:color w:val="000000"/>
          <w:sz w:val="28"/>
        </w:rPr>
        <w:t>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Порядок учета, хранения, ношения, перевозки, коллекционирования, экспонирования и уничтожения гражданского и служебного оружия и патронов к нему определяется уполномоченным органом в сфере контроля за оборотом оружия.»;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1</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выдает заключения на ввоз на территорию Республики Казахстан, вывоз с территории Республики Казахстан, а также транзит через территорию Республики Казахстан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выдает направления на комиссионную продажу гражданского и служебного оружия и патронов к нему в порядке, установленном Правительством Республики Казахстан;».</w:t>
      </w:r>
    </w:p>
    <w:bookmarkEnd w:id="5"/>
    <w:bookmarkStart w:name="z62"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78) следующего содержания:</w:t>
      </w:r>
      <w:r>
        <w:br/>
      </w:r>
      <w:r>
        <w:rPr>
          <w:rFonts w:ascii="Times New Roman"/>
          <w:b w:val="false"/>
          <w:i w:val="false"/>
          <w:color w:val="000000"/>
          <w:sz w:val="28"/>
        </w:rPr>
        <w:t>
      «78)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19-7) следующего содержания:</w:t>
      </w:r>
      <w:r>
        <w:br/>
      </w:r>
      <w:r>
        <w:rPr>
          <w:rFonts w:ascii="Times New Roman"/>
          <w:b w:val="false"/>
          <w:i w:val="false"/>
          <w:color w:val="000000"/>
          <w:sz w:val="28"/>
        </w:rPr>
        <w:t>
      «19-7)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«6) отключение радиоэлектронных средств и высокочастотных устройств гражданского назначения в случае отсутствия разрешения на эксплуатацию и (или) несоответствия технических характеристик установленным нормам;»;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пункта 2 статьи 9 изложить в следующей редакции:</w:t>
      </w:r>
      <w:r>
        <w:br/>
      </w:r>
      <w:r>
        <w:rPr>
          <w:rFonts w:ascii="Times New Roman"/>
          <w:b w:val="false"/>
          <w:i w:val="false"/>
          <w:color w:val="000000"/>
          <w:sz w:val="28"/>
        </w:rPr>
        <w:t>
      «3) выдача разрешений на использование радиочастотного спектра, эксплуатацию на территории Республики Казахстан радиоэлектронных средств и высокочастотных устройств гражданского назначения, включая радиоэлектронные средства и высокочастотные устройства радиолюбительских служб;»;</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Регулирование использования радиочастотного спектра и орбитальных позиций спутников связи находится в исключительной компетенции государства.</w:t>
      </w:r>
      <w:r>
        <w:br/>
      </w:r>
      <w:r>
        <w:rPr>
          <w:rFonts w:ascii="Times New Roman"/>
          <w:b w:val="false"/>
          <w:i w:val="false"/>
          <w:color w:val="000000"/>
          <w:sz w:val="28"/>
        </w:rPr>
        <w:t>
      Регулирование использования радиочастотного спектра осуществляется радиочастотными органами Республики Казахстан и представляет собой комплекс правовых, экономических, организационных и технических мер, направленных на эффективное использование радиочастотного спектра и обеспечение электромагнитной совместимости радиоэлектронных средств и высокочастотных устройств, являющейся неотъемлемой частью процедуры присвоения (назначения) полосы частот, радиочастоты (радиочастотного канала).</w:t>
      </w:r>
      <w:r>
        <w:br/>
      </w:r>
      <w:r>
        <w:rPr>
          <w:rFonts w:ascii="Times New Roman"/>
          <w:b w:val="false"/>
          <w:i w:val="false"/>
          <w:color w:val="000000"/>
          <w:sz w:val="28"/>
        </w:rPr>
        <w:t>
      Ведение республиканской базы данных радиочастотного спектра, отражающей электромагнитную обстановку в Республике Казахстан, осуществляется радиочастотными органами Республики Казахстан.</w:t>
      </w:r>
      <w:r>
        <w:br/>
      </w:r>
      <w:r>
        <w:rPr>
          <w:rFonts w:ascii="Times New Roman"/>
          <w:b w:val="false"/>
          <w:i w:val="false"/>
          <w:color w:val="000000"/>
          <w:sz w:val="28"/>
        </w:rPr>
        <w:t>
      Радиочастотный спектр является национальным ресурсом в области связи.»;</w:t>
      </w:r>
      <w:r>
        <w:br/>
      </w:r>
      <w:r>
        <w:rPr>
          <w:rFonts w:ascii="Times New Roman"/>
          <w:b w:val="false"/>
          <w:i w:val="false"/>
          <w:color w:val="000000"/>
          <w:sz w:val="28"/>
        </w:rPr>
        <w:t>
</w:t>
      </w:r>
      <w:r>
        <w:rPr>
          <w:rFonts w:ascii="Times New Roman"/>
          <w:b w:val="false"/>
          <w:i w:val="false"/>
          <w:color w:val="000000"/>
          <w:sz w:val="28"/>
        </w:rPr>
        <w:t>
      5) дополнить статьей 17-1 следующего содержания:</w:t>
      </w:r>
      <w:r>
        <w:br/>
      </w:r>
      <w:r>
        <w:rPr>
          <w:rFonts w:ascii="Times New Roman"/>
          <w:b w:val="false"/>
          <w:i w:val="false"/>
          <w:color w:val="000000"/>
          <w:sz w:val="28"/>
        </w:rPr>
        <w:t>
      «Статья 17-1. Порядок ввоза радиоэлектронных средств и</w:t>
      </w:r>
      <w:r>
        <w:br/>
      </w:r>
      <w:r>
        <w:rPr>
          <w:rFonts w:ascii="Times New Roman"/>
          <w:b w:val="false"/>
          <w:i w:val="false"/>
          <w:color w:val="000000"/>
          <w:sz w:val="28"/>
        </w:rPr>
        <w:t>
                    высокочастотных устройств</w:t>
      </w:r>
      <w:r>
        <w:br/>
      </w:r>
      <w:r>
        <w:rPr>
          <w:rFonts w:ascii="Times New Roman"/>
          <w:b w:val="false"/>
          <w:i w:val="false"/>
          <w:color w:val="000000"/>
          <w:sz w:val="28"/>
        </w:rPr>
        <w:t>
      1. Ввоз на территорию Республики Казахстан из стран, не входящих в Таможенный союз,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международными договорами в сфере лицензирования внешней торговли товарами, ратифицированными Республикой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 за исключением случаев, предусмотренных пунктом 2 настоящей статьи.</w:t>
      </w:r>
      <w:r>
        <w:br/>
      </w:r>
      <w:r>
        <w:rPr>
          <w:rFonts w:ascii="Times New Roman"/>
          <w:b w:val="false"/>
          <w:i w:val="false"/>
          <w:color w:val="000000"/>
          <w:sz w:val="28"/>
        </w:rPr>
        <w:t>
      2. Радиоэлектронные средства и высокочастотные устройства гражданского назначения, в том числе встроенные либо входящие в состав других товаров, ввозимые в случаях, отличных от импорта, сроком не более шести месяцев, ввозятся на территорию Республики Казахстан на основании заключения уполномоченного органа в случаях, если они предназначены для:</w:t>
      </w:r>
      <w:r>
        <w:br/>
      </w:r>
      <w:r>
        <w:rPr>
          <w:rFonts w:ascii="Times New Roman"/>
          <w:b w:val="false"/>
          <w:i w:val="false"/>
          <w:color w:val="000000"/>
          <w:sz w:val="28"/>
        </w:rPr>
        <w:t>
      1) обеспечения пребывания на территории Республики Казахстан официальных иностранных делегаций;</w:t>
      </w:r>
      <w:r>
        <w:br/>
      </w:r>
      <w:r>
        <w:rPr>
          <w:rFonts w:ascii="Times New Roman"/>
          <w:b w:val="false"/>
          <w:i w:val="false"/>
          <w:color w:val="000000"/>
          <w:sz w:val="28"/>
        </w:rPr>
        <w:t>
      2) проведения спортивных соревнований и иных культурно-массовых мероприятий, проводимых на территории Республики Казахстан;</w:t>
      </w:r>
      <w:r>
        <w:br/>
      </w:r>
      <w:r>
        <w:rPr>
          <w:rFonts w:ascii="Times New Roman"/>
          <w:b w:val="false"/>
          <w:i w:val="false"/>
          <w:color w:val="000000"/>
          <w:sz w:val="28"/>
        </w:rPr>
        <w:t>
      3) демонстрации на выставках, проводимых на территории Республики Казахстан;</w:t>
      </w:r>
      <w:r>
        <w:br/>
      </w:r>
      <w:r>
        <w:rPr>
          <w:rFonts w:ascii="Times New Roman"/>
          <w:b w:val="false"/>
          <w:i w:val="false"/>
          <w:color w:val="000000"/>
          <w:sz w:val="28"/>
        </w:rPr>
        <w:t>
      4) проведения на территории Республики Казахстан научно-исследовательских и экспериментальных работ;</w:t>
      </w:r>
      <w:r>
        <w:br/>
      </w:r>
      <w:r>
        <w:rPr>
          <w:rFonts w:ascii="Times New Roman"/>
          <w:b w:val="false"/>
          <w:i w:val="false"/>
          <w:color w:val="000000"/>
          <w:sz w:val="28"/>
        </w:rPr>
        <w:t>
      5) проведения испытаний в целях подтверждения соответствия (сертификации или декларирования соответствия).».</w:t>
      </w:r>
    </w:p>
    <w:bookmarkEnd w:id="6"/>
    <w:bookmarkStart w:name="z72"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24-12)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«24-12) утверждает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осуществляет выдачу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51-36)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«51-36) разрабатывает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bookmarkEnd w:id="7"/>
    <w:bookmarkStart w:name="z77"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8)</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«8)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«1. Лицензия и (или) приложение к лицензии выдаются лицензиаром не позднее пятнадцати рабочих дней, за исключением лицензиаров в сфере использования атомной энергии, финансовой сфере и деятельности, связанной с концентрацией финансовых ресурсов, импорта и экспорта продукции, подлежащей экспортному контролю, которые выдают лицензию и (или) приложение к лицензии не позднее тридцати рабочих дней со дня представления заявления с соответствующими документами, установленными настоящим Законом.».</w:t>
      </w:r>
    </w:p>
    <w:bookmarkEnd w:id="8"/>
    <w:bookmarkStart w:name="z80"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2012 г., № 23-24, ст. 125):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6)</w:t>
      </w:r>
      <w:r>
        <w:rPr>
          <w:rFonts w:ascii="Times New Roman"/>
          <w:b w:val="false"/>
          <w:i w:val="false"/>
          <w:color w:val="000000"/>
          <w:sz w:val="28"/>
        </w:rPr>
        <w:t xml:space="preserve"> пункта 16 статьи 1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11)</w:t>
      </w:r>
      <w:r>
        <w:rPr>
          <w:rFonts w:ascii="Times New Roman"/>
          <w:b w:val="false"/>
          <w:i w:val="false"/>
          <w:color w:val="000000"/>
          <w:sz w:val="28"/>
        </w:rPr>
        <w:t xml:space="preserve"> статьи 9 слова «подпунктов 3) и 6) пункта 16» заменить словами «подпункта 3) пункта 16».</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тридцати календарных дней после его первого официального опубликования, за исключением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подпункта 2)</w:t>
      </w:r>
      <w:r>
        <w:rPr>
          <w:rFonts w:ascii="Times New Roman"/>
          <w:b w:val="false"/>
          <w:i w:val="false"/>
          <w:color w:val="000000"/>
          <w:sz w:val="28"/>
        </w:rPr>
        <w:t xml:space="preserve"> и абзаца четвертого </w:t>
      </w:r>
      <w:r>
        <w:rPr>
          <w:rFonts w:ascii="Times New Roman"/>
          <w:b w:val="false"/>
          <w:i w:val="false"/>
          <w:color w:val="000000"/>
          <w:sz w:val="28"/>
        </w:rPr>
        <w:t>подпункта 5)</w:t>
      </w:r>
      <w:r>
        <w:rPr>
          <w:rFonts w:ascii="Times New Roman"/>
          <w:b w:val="false"/>
          <w:i w:val="false"/>
          <w:color w:val="000000"/>
          <w:sz w:val="28"/>
        </w:rPr>
        <w:t xml:space="preserve"> пункта 6 статьи 1, которые вводятся в действие с 1 января 2014 года.</w:t>
      </w:r>
    </w:p>
    <w:bookmarkEnd w:id="9"/>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