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8cdc" w14:textId="aff8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февраля 2013 года № 80-V.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года, совершенный в Москве 19 декабря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с даты вступления в силу соответствующего решения Евразийской экономической комиссии согласно статье 444 и пункту 2 статьи 448 Таможенного кодекса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Соглашение о некоторых вопросах предоставления обеспечения</w:t>
      </w:r>
      <w:r>
        <w:br/>
      </w:r>
      <w:r>
        <w:rPr>
          <w:rFonts w:ascii="Times New Roman"/>
          <w:b/>
          <w:i w:val="false"/>
          <w:color w:val="000000"/>
        </w:rPr>
        <w:t>уплаты таможенных пошлин, налогов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перевозимых в соответствии с таможенной процедурой таможенного</w:t>
      </w:r>
      <w:r>
        <w:br/>
      </w:r>
      <w:r>
        <w:rPr>
          <w:rFonts w:ascii="Times New Roman"/>
          <w:b/>
          <w:i w:val="false"/>
          <w:color w:val="000000"/>
        </w:rPr>
        <w:t>транзита, особенностях взыскания таможенных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порядке перечисления взысканных сумм в отношении таких товаров</w:t>
      </w:r>
      <w:r>
        <w:br/>
      </w:r>
      <w:r>
        <w:rPr>
          <w:rFonts w:ascii="Times New Roman"/>
          <w:b/>
          <w:i w:val="false"/>
          <w:color w:val="000000"/>
        </w:rPr>
        <w:t>от 21 мая 2010 года (Вступил в силу 4 апреля 2013 года - Бюллетень международных договоров РК 2013 г., № 3, ст. 28)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- Соглашение),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""государственные органы Сторон" - республиканские органы государственного управления Республики Беларусь, центральные государственные органы Республики Казахстан, федеральные органы исполнительной власти Российской Федерации;".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статьи 2 считать соответственно абзацами седьмым, восьмым и девятым;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третьим и четвертым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 предназначены для личного пользования, включая товары для первоначального обзаведения, членов персонала дипломатического представительства, работников консульского учреждения иностранного государства или персонала приравненных к ним по объему привилегий органов и (или) миссий международных организаций, а также проживающих вместе с ними членов их семей, если они не проживают в государстве пребывания постоянно и не являются гражданами государства пребывания,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представительством, консульским учреждением иностранного государства, а также приравненным к ним по объему привилегий органом и (или) миссией международной организации, расположенными на территории своей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предназначены для использования в культурных, научно-исследовательских целях, проведения спортивных соревнований либо подготовки к ним, ликвидации последствий стихийных бедствий, аварий, катастроф, обеспечения обороноспособности и государственной (национальной) безопасности Сторон, переоснащения их вооруженных сил, защиты государственных границ Сторон, использования государственными органами Сторон, о чем имеется подтверждение соответствующего государственного органа заинтересованной Стороны, ходатайствующего о выпуске таких товаров без предоставления обеспечения уплаты таможенных пошлин, налогов, представленное в таможенный орган отправления центральным таможенным органом заинтересованной Стороны.".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абзацем пятым;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13 настоящего Соглашения" заменить словами "статьей 12 настоящего Соглашения";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сноску [1]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таможенным органом, регистрирующим Сертификат, является таможенный орган Республики Беларусь или таможенный орган Республики Казахстан, код такого таможенного органа указывается с учетом следующих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- 112 и далее код таможенного органа в соответствии с классификатором таможенных органов (11200000);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- 398 и далее код таможенного органа в соответствии с классификатором таможенных органов (39800000)".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2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декабря 2011 года в одном подлинном экземпляре на русском языке.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года, подписанного 19 декабря 2011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Н.А. Назарбаевым;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 Президентом Российской Федерации Д.А. Медведевым.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Секретариата Комиссии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 Халимов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