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3ce1" w14:textId="f3c3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усилению ответственности участников бюджетного процесса, получателей бюджетных средств и повышению эффективности бюджетных процедур</w:t>
      </w:r>
    </w:p>
    <w:p>
      <w:pPr>
        <w:spacing w:after="0"/>
        <w:ind w:left="0"/>
        <w:jc w:val="both"/>
      </w:pPr>
      <w:r>
        <w:rPr>
          <w:rFonts w:ascii="Times New Roman"/>
          <w:b w:val="false"/>
          <w:i w:val="false"/>
          <w:color w:val="000000"/>
          <w:sz w:val="28"/>
        </w:rPr>
        <w:t>Закон Республики Казахстан от 16 февраля 2012 года № 557-IV ЗРК</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и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2011 года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 опубликованный в газетах «Егемен Қазақстан» и «Казахстанская правда» 3 декабря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статьи 194</w:t>
      </w:r>
      <w:r>
        <w:rPr>
          <w:rFonts w:ascii="Times New Roman"/>
          <w:b w:val="false"/>
          <w:i w:val="false"/>
          <w:color w:val="000000"/>
          <w:sz w:val="28"/>
        </w:rPr>
        <w:t xml:space="preserve"> слова «государственного целевого кредита либо кредита, выданного под гарантии государства, не по прямому назначению» заменить словами «бюджетного кредита не по целевому назначению».</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и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166</w:t>
      </w:r>
      <w:r>
        <w:rPr>
          <w:rFonts w:ascii="Times New Roman"/>
          <w:b w:val="false"/>
          <w:i w:val="false"/>
          <w:color w:val="000000"/>
          <w:sz w:val="28"/>
        </w:rPr>
        <w:t xml:space="preserve"> после слов «неналоговых платежей» дополнить словами «и поступлений от продажи основного капитала»;</w:t>
      </w:r>
      <w:r>
        <w:br/>
      </w:r>
      <w:r>
        <w:rPr>
          <w:rFonts w:ascii="Times New Roman"/>
          <w:b w:val="false"/>
          <w:i w:val="false"/>
          <w:color w:val="000000"/>
          <w:sz w:val="28"/>
        </w:rPr>
        <w:t>
</w:t>
      </w:r>
      <w:r>
        <w:rPr>
          <w:rFonts w:ascii="Times New Roman"/>
          <w:b w:val="false"/>
          <w:i w:val="false"/>
          <w:color w:val="000000"/>
          <w:sz w:val="28"/>
        </w:rPr>
        <w:t>
      дополнить заголовками статей </w:t>
      </w:r>
      <w:r>
        <w:rPr>
          <w:rFonts w:ascii="Times New Roman"/>
          <w:b w:val="false"/>
          <w:i w:val="false"/>
          <w:color w:val="000000"/>
          <w:sz w:val="28"/>
        </w:rPr>
        <w:t>168-4</w:t>
      </w:r>
      <w:r>
        <w:rPr>
          <w:rFonts w:ascii="Times New Roman"/>
          <w:b w:val="false"/>
          <w:i w:val="false"/>
          <w:color w:val="000000"/>
          <w:sz w:val="28"/>
        </w:rPr>
        <w:t xml:space="preserve"> и 168-5 следующего содержания:</w:t>
      </w:r>
      <w:r>
        <w:br/>
      </w:r>
      <w:r>
        <w:rPr>
          <w:rFonts w:ascii="Times New Roman"/>
          <w:b w:val="false"/>
          <w:i w:val="false"/>
          <w:color w:val="000000"/>
          <w:sz w:val="28"/>
        </w:rPr>
        <w:t>
      «Статья 168-4. Превышение натуральных норм по административным расходам</w:t>
      </w:r>
      <w:r>
        <w:br/>
      </w:r>
      <w:r>
        <w:rPr>
          <w:rFonts w:ascii="Times New Roman"/>
          <w:b w:val="false"/>
          <w:i w:val="false"/>
          <w:color w:val="000000"/>
          <w:sz w:val="28"/>
        </w:rPr>
        <w:t>
      Статья 168-5. Недостижение субъектами квазигосударственного сектора результатов бюджетных инвестиций»;</w:t>
      </w:r>
      <w:r>
        <w:br/>
      </w:r>
      <w:r>
        <w:rPr>
          <w:rFonts w:ascii="Times New Roman"/>
          <w:b w:val="false"/>
          <w:i w:val="false"/>
          <w:color w:val="000000"/>
          <w:sz w:val="28"/>
        </w:rPr>
        <w:t>
      в заголовке </w:t>
      </w:r>
      <w:r>
        <w:rPr>
          <w:rFonts w:ascii="Times New Roman"/>
          <w:b w:val="false"/>
          <w:i w:val="false"/>
          <w:color w:val="000000"/>
          <w:sz w:val="28"/>
        </w:rPr>
        <w:t>статьи 176</w:t>
      </w:r>
      <w:r>
        <w:rPr>
          <w:rFonts w:ascii="Times New Roman"/>
          <w:b w:val="false"/>
          <w:i w:val="false"/>
          <w:color w:val="000000"/>
          <w:sz w:val="28"/>
        </w:rPr>
        <w:t xml:space="preserve"> после слова «кредита» дополнить словом «, займа»;</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статьи 35</w:t>
      </w:r>
      <w:r>
        <w:rPr>
          <w:rFonts w:ascii="Times New Roman"/>
          <w:b w:val="false"/>
          <w:i w:val="false"/>
          <w:color w:val="000000"/>
          <w:sz w:val="28"/>
        </w:rPr>
        <w:t>:</w:t>
      </w:r>
      <w:r>
        <w:br/>
      </w:r>
      <w:r>
        <w:rPr>
          <w:rFonts w:ascii="Times New Roman"/>
          <w:b w:val="false"/>
          <w:i w:val="false"/>
          <w:color w:val="000000"/>
          <w:sz w:val="28"/>
        </w:rPr>
        <w:t>
      слова «санитарного законодательства» заменить словами «законодательства Республики Казахстан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слова «законодательства о бухгалтерском учете и финансовой отчетности, бюджетного и налогового законодательства» заменить словами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3) заголовок и текст </w:t>
      </w:r>
      <w:r>
        <w:rPr>
          <w:rFonts w:ascii="Times New Roman"/>
          <w:b w:val="false"/>
          <w:i w:val="false"/>
          <w:color w:val="000000"/>
          <w:sz w:val="28"/>
        </w:rPr>
        <w:t>статьи 166</w:t>
      </w:r>
      <w:r>
        <w:rPr>
          <w:rFonts w:ascii="Times New Roman"/>
          <w:b w:val="false"/>
          <w:i w:val="false"/>
          <w:color w:val="000000"/>
          <w:sz w:val="28"/>
        </w:rPr>
        <w:t xml:space="preserve"> после слов «неналоговых платежей» дополнить словами «и поступлений от продажи основного капитала»;</w:t>
      </w:r>
      <w:r>
        <w:br/>
      </w:r>
      <w:r>
        <w:rPr>
          <w:rFonts w:ascii="Times New Roman"/>
          <w:b w:val="false"/>
          <w:i w:val="false"/>
          <w:color w:val="000000"/>
          <w:sz w:val="28"/>
        </w:rPr>
        <w:t>
</w:t>
      </w:r>
      <w:r>
        <w:rPr>
          <w:rFonts w:ascii="Times New Roman"/>
          <w:b w:val="false"/>
          <w:i w:val="false"/>
          <w:color w:val="000000"/>
          <w:sz w:val="28"/>
        </w:rPr>
        <w:t>
      4) дополнить статьями </w:t>
      </w:r>
      <w:r>
        <w:rPr>
          <w:rFonts w:ascii="Times New Roman"/>
          <w:b w:val="false"/>
          <w:i w:val="false"/>
          <w:color w:val="000000"/>
          <w:sz w:val="28"/>
        </w:rPr>
        <w:t>168-4</w:t>
      </w:r>
      <w:r>
        <w:rPr>
          <w:rFonts w:ascii="Times New Roman"/>
          <w:b w:val="false"/>
          <w:i w:val="false"/>
          <w:color w:val="000000"/>
          <w:sz w:val="28"/>
        </w:rPr>
        <w:t xml:space="preserve"> и 168-5 следующего содержания:</w:t>
      </w:r>
      <w:r>
        <w:br/>
      </w:r>
      <w:r>
        <w:rPr>
          <w:rFonts w:ascii="Times New Roman"/>
          <w:b w:val="false"/>
          <w:i w:val="false"/>
          <w:color w:val="000000"/>
          <w:sz w:val="28"/>
        </w:rPr>
        <w:t>
      «Статья 168-4. Превышение натуральных норм по</w:t>
      </w:r>
      <w:r>
        <w:br/>
      </w:r>
      <w:r>
        <w:rPr>
          <w:rFonts w:ascii="Times New Roman"/>
          <w:b w:val="false"/>
          <w:i w:val="false"/>
          <w:color w:val="000000"/>
          <w:sz w:val="28"/>
        </w:rPr>
        <w:t>
                     административным расходам</w:t>
      </w:r>
      <w:r>
        <w:br/>
      </w:r>
      <w:r>
        <w:rPr>
          <w:rFonts w:ascii="Times New Roman"/>
          <w:b w:val="false"/>
          <w:i w:val="false"/>
          <w:color w:val="000000"/>
          <w:sz w:val="28"/>
        </w:rPr>
        <w:t>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w:t>
      </w:r>
      <w:r>
        <w:br/>
      </w:r>
      <w:r>
        <w:rPr>
          <w:rFonts w:ascii="Times New Roman"/>
          <w:b w:val="false"/>
          <w:i w:val="false"/>
          <w:color w:val="000000"/>
          <w:sz w:val="28"/>
        </w:rPr>
        <w:t>
      влечет штраф на первых руководителей в размере пятидесяти месячных расчетных показателей.</w:t>
      </w:r>
      <w:r>
        <w:br/>
      </w:r>
      <w:r>
        <w:rPr>
          <w:rFonts w:ascii="Times New Roman"/>
          <w:b w:val="false"/>
          <w:i w:val="false"/>
          <w:color w:val="000000"/>
          <w:sz w:val="28"/>
        </w:rPr>
        <w:t>
      Статья 168-5. Недостижение субъектами квазигосударственного</w:t>
      </w:r>
      <w:r>
        <w:br/>
      </w:r>
      <w:r>
        <w:rPr>
          <w:rFonts w:ascii="Times New Roman"/>
          <w:b w:val="false"/>
          <w:i w:val="false"/>
          <w:color w:val="000000"/>
          <w:sz w:val="28"/>
        </w:rPr>
        <w:t>
                    сектора результатов бюджетных инвестиций</w:t>
      </w:r>
      <w:r>
        <w:br/>
      </w:r>
      <w:r>
        <w:rPr>
          <w:rFonts w:ascii="Times New Roman"/>
          <w:b w:val="false"/>
          <w:i w:val="false"/>
          <w:color w:val="000000"/>
          <w:sz w:val="28"/>
        </w:rPr>
        <w:t>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w:t>
      </w:r>
      <w:r>
        <w:br/>
      </w:r>
      <w:r>
        <w:rPr>
          <w:rFonts w:ascii="Times New Roman"/>
          <w:b w:val="false"/>
          <w:i w:val="false"/>
          <w:color w:val="000000"/>
          <w:sz w:val="28"/>
        </w:rPr>
        <w:t>
      влечет штраф на первых руководителей в размере двухсот месячных расчетных показателей.</w:t>
      </w:r>
      <w:r>
        <w:br/>
      </w:r>
      <w:r>
        <w:rPr>
          <w:rFonts w:ascii="Times New Roman"/>
          <w:b w:val="false"/>
          <w:i w:val="false"/>
          <w:color w:val="000000"/>
          <w:sz w:val="28"/>
        </w:rPr>
        <w:t>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w:t>
      </w:r>
      <w:r>
        <w:br/>
      </w:r>
      <w:r>
        <w:rPr>
          <w:rFonts w:ascii="Times New Roman"/>
          <w:b w:val="false"/>
          <w:i w:val="false"/>
          <w:color w:val="000000"/>
          <w:sz w:val="28"/>
        </w:rPr>
        <w:t>
инвестиций посредством участия государства в их уставном капитале, предусмотренных в финансово-экономическом обосновании, –</w:t>
      </w:r>
      <w:r>
        <w:br/>
      </w:r>
      <w:r>
        <w:rPr>
          <w:rFonts w:ascii="Times New Roman"/>
          <w:b w:val="false"/>
          <w:i w:val="false"/>
          <w:color w:val="000000"/>
          <w:sz w:val="28"/>
        </w:rPr>
        <w:t>
      влечет штраф на первых руководителей в размере трехсот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176</w:t>
      </w:r>
      <w:r>
        <w:rPr>
          <w:rFonts w:ascii="Times New Roman"/>
          <w:b w:val="false"/>
          <w:i w:val="false"/>
          <w:color w:val="000000"/>
          <w:sz w:val="28"/>
        </w:rPr>
        <w:t>:</w:t>
      </w:r>
      <w:r>
        <w:br/>
      </w:r>
      <w:r>
        <w:rPr>
          <w:rFonts w:ascii="Times New Roman"/>
          <w:b w:val="false"/>
          <w:i w:val="false"/>
          <w:color w:val="000000"/>
          <w:sz w:val="28"/>
        </w:rPr>
        <w:t>
      «заголовок после слова «кредита» дополнить словом «, займа»;</w:t>
      </w:r>
      <w:r>
        <w:br/>
      </w:r>
      <w:r>
        <w:rPr>
          <w:rFonts w:ascii="Times New Roman"/>
          <w:b w:val="false"/>
          <w:i w:val="false"/>
          <w:color w:val="000000"/>
          <w:sz w:val="28"/>
        </w:rPr>
        <w:t>
</w:t>
      </w:r>
      <w:r>
        <w:rPr>
          <w:rFonts w:ascii="Times New Roman"/>
          <w:b w:val="false"/>
          <w:i w:val="false"/>
          <w:color w:val="000000"/>
          <w:sz w:val="28"/>
        </w:rPr>
        <w:t>
      в части второй слова «государственного целевого кредита либо кредита, выданного под гарантии государства, не по прямому назначению» заменить словами «бюджетного кредита не по целевому назначению»;</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r>
        <w:br/>
      </w: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абзац третий части первой </w:t>
      </w:r>
      <w:r>
        <w:rPr>
          <w:rFonts w:ascii="Times New Roman"/>
          <w:b w:val="false"/>
          <w:i w:val="false"/>
          <w:color w:val="000000"/>
          <w:sz w:val="28"/>
        </w:rPr>
        <w:t>статьи 179</w:t>
      </w:r>
      <w:r>
        <w:rPr>
          <w:rFonts w:ascii="Times New Roman"/>
          <w:b w:val="false"/>
          <w:i w:val="false"/>
          <w:color w:val="000000"/>
          <w:sz w:val="28"/>
        </w:rPr>
        <w:t xml:space="preserve"> дополнить словами «и в депозитарий финансовой отчетности»;</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части первой</w:t>
      </w:r>
      <w:r>
        <w:rPr>
          <w:rFonts w:ascii="Times New Roman"/>
          <w:b w:val="false"/>
          <w:i w:val="false"/>
          <w:color w:val="000000"/>
          <w:sz w:val="28"/>
        </w:rPr>
        <w:t xml:space="preserve"> статьи 541:</w:t>
      </w:r>
      <w:r>
        <w:br/>
      </w:r>
      <w:r>
        <w:rPr>
          <w:rFonts w:ascii="Times New Roman"/>
          <w:b w:val="false"/>
          <w:i w:val="false"/>
          <w:color w:val="000000"/>
          <w:sz w:val="28"/>
        </w:rPr>
        <w:t>
</w:t>
      </w:r>
      <w:r>
        <w:rPr>
          <w:rFonts w:ascii="Times New Roman"/>
          <w:b w:val="false"/>
          <w:i w:val="false"/>
          <w:color w:val="000000"/>
          <w:sz w:val="28"/>
        </w:rPr>
        <w:t>
      после цифр «168-3,» дополнить цифрами «168-4, 168-5,»;</w:t>
      </w:r>
      <w:r>
        <w:br/>
      </w:r>
      <w:r>
        <w:rPr>
          <w:rFonts w:ascii="Times New Roman"/>
          <w:b w:val="false"/>
          <w:i w:val="false"/>
          <w:color w:val="000000"/>
          <w:sz w:val="28"/>
        </w:rPr>
        <w:t>
</w:t>
      </w:r>
      <w:r>
        <w:rPr>
          <w:rFonts w:ascii="Times New Roman"/>
          <w:b w:val="false"/>
          <w:i w:val="false"/>
          <w:color w:val="000000"/>
          <w:sz w:val="28"/>
        </w:rPr>
        <w:t>
      слова «176 (частью первой) заменить словами «176 (частями первой и третьей)»;</w:t>
      </w:r>
      <w:r>
        <w:br/>
      </w:r>
      <w:r>
        <w:rPr>
          <w:rFonts w:ascii="Times New Roman"/>
          <w:b w:val="false"/>
          <w:i w:val="false"/>
          <w:color w:val="000000"/>
          <w:sz w:val="28"/>
        </w:rPr>
        <w:t>
</w:t>
      </w:r>
      <w:r>
        <w:rPr>
          <w:rFonts w:ascii="Times New Roman"/>
          <w:b w:val="false"/>
          <w:i w:val="false"/>
          <w:color w:val="000000"/>
          <w:sz w:val="28"/>
        </w:rPr>
        <w:t>
      8) в подпункте 1) </w:t>
      </w:r>
      <w:r>
        <w:rPr>
          <w:rFonts w:ascii="Times New Roman"/>
          <w:b w:val="false"/>
          <w:i w:val="false"/>
          <w:color w:val="000000"/>
          <w:sz w:val="28"/>
        </w:rPr>
        <w:t>части первой</w:t>
      </w:r>
      <w:r>
        <w:rPr>
          <w:rFonts w:ascii="Times New Roman"/>
          <w:b w:val="false"/>
          <w:i w:val="false"/>
          <w:color w:val="000000"/>
          <w:sz w:val="28"/>
        </w:rPr>
        <w:t> статьи 636:</w:t>
      </w:r>
      <w:r>
        <w:br/>
      </w:r>
      <w:r>
        <w:rPr>
          <w:rFonts w:ascii="Times New Roman"/>
          <w:b w:val="false"/>
          <w:i w:val="false"/>
          <w:color w:val="000000"/>
          <w:sz w:val="28"/>
        </w:rPr>
        <w:t>
</w:t>
      </w:r>
      <w:r>
        <w:rPr>
          <w:rFonts w:ascii="Times New Roman"/>
          <w:b w:val="false"/>
          <w:i w:val="false"/>
          <w:color w:val="000000"/>
          <w:sz w:val="28"/>
        </w:rPr>
        <w:t>
      в абзаце двадцать девятом после цифр «168-3,» дополнить цифрами «168-4, 168-5,», после слов «175 (часть вторая) (когда эти нарушения совершены аудиторскими организациями)» дополнить словами «, 176 (часть третья)»;</w:t>
      </w:r>
      <w:r>
        <w:br/>
      </w:r>
      <w:r>
        <w:rPr>
          <w:rFonts w:ascii="Times New Roman"/>
          <w:b w:val="false"/>
          <w:i w:val="false"/>
          <w:color w:val="000000"/>
          <w:sz w:val="28"/>
        </w:rPr>
        <w:t>
</w:t>
      </w:r>
      <w:r>
        <w:rPr>
          <w:rFonts w:ascii="Times New Roman"/>
          <w:b w:val="false"/>
          <w:i w:val="false"/>
          <w:color w:val="000000"/>
          <w:sz w:val="28"/>
        </w:rPr>
        <w:t>
      в абзаце пятьдесят втором слова «(статьи 177-3» заменить словами «(статьи 168-4, 168-5, 176 (часть третья), 177-3»;</w:t>
      </w:r>
    </w:p>
    <w:bookmarkEnd w:id="1"/>
    <w:bookmarkStart w:name="z29" w:id="2"/>
    <w:p>
      <w:pPr>
        <w:spacing w:after="0"/>
        <w:ind w:left="0"/>
        <w:jc w:val="both"/>
      </w:pPr>
      <w:r>
        <w:rPr>
          <w:rFonts w:ascii="Times New Roman"/>
          <w:b w:val="false"/>
          <w:i w:val="false"/>
          <w:color w:val="000000"/>
          <w:sz w:val="28"/>
        </w:rPr>
        <w:t>
      3.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23,ст. 112; № 24, ст. 129; 2010 г., № 5, ст. 23; № 7, ст. 29, 32; № 15, ст. 71; № 24, ст. 146, 149, 150; 2011 г., № 2, ст. 21, 25; № 4, ст. 37; № 6, ст. 50; № 7, ст. 54; № 11, ст. 102; № 13, ст. 115; № 15, ст. 125; № 16, ст. 129;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39-1 следующего содержания:</w:t>
      </w:r>
      <w:r>
        <w:br/>
      </w:r>
      <w:r>
        <w:rPr>
          <w:rFonts w:ascii="Times New Roman"/>
          <w:b w:val="false"/>
          <w:i w:val="false"/>
          <w:color w:val="000000"/>
          <w:sz w:val="28"/>
        </w:rPr>
        <w:t>
      «Статья 39-1. Бюджетные программы, направленные на вложение целевого вклада»;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68</w:t>
      </w:r>
      <w:r>
        <w:rPr>
          <w:rFonts w:ascii="Times New Roman"/>
          <w:b w:val="false"/>
          <w:i w:val="false"/>
          <w:color w:val="000000"/>
          <w:sz w:val="28"/>
        </w:rPr>
        <w:t xml:space="preserve"> после слов «стратегические планы» дополнить словами «, проектов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дополнить заголовками статей 100-1 и 138-1 следующего содержания:</w:t>
      </w:r>
      <w:r>
        <w:br/>
      </w:r>
      <w:r>
        <w:rPr>
          <w:rFonts w:ascii="Times New Roman"/>
          <w:b w:val="false"/>
          <w:i w:val="false"/>
          <w:color w:val="000000"/>
          <w:sz w:val="28"/>
        </w:rPr>
        <w:t>
      «Статья 100-1. Приостановление проведения платежей и переводов денег субъектов квазигосударственного сектора»;</w:t>
      </w:r>
      <w:r>
        <w:br/>
      </w:r>
      <w:r>
        <w:rPr>
          <w:rFonts w:ascii="Times New Roman"/>
          <w:b w:val="false"/>
          <w:i w:val="false"/>
          <w:color w:val="000000"/>
          <w:sz w:val="28"/>
        </w:rPr>
        <w:t>
      «Статья 138-1. Классификатор нарушений, выявляемых на объектах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156-1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после слов «отношения, связанные с» дополнить словами «планированием и»;</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классификатор нарушений, выявляемых на объектах государственного финансового контроля (далее – Классификатор нарушений) – документ, содержащий перечень видов нарушений и способы их устранения, с указанием на нарушенные нормы права и соответствующие им виды ответственности, установленные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16</w:t>
      </w:r>
      <w:r>
        <w:rPr>
          <w:rFonts w:ascii="Times New Roman"/>
          <w:b w:val="false"/>
          <w:i w:val="false"/>
          <w:color w:val="000000"/>
          <w:sz w:val="28"/>
        </w:rPr>
        <w:t>) слова «вложения целевого вклада учредителя для развития автономных организаций образования»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дополнить словами «, а также использование бюджетных средств и активов государства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на достижение показателей результатов, предусмотренных стратегическими планами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7</w:t>
      </w:r>
      <w:r>
        <w:rPr>
          <w:rFonts w:ascii="Times New Roman"/>
          <w:b w:val="false"/>
          <w:i w:val="false"/>
          <w:color w:val="000000"/>
          <w:sz w:val="28"/>
        </w:rPr>
        <w:t xml:space="preserve"> статьи 19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«2. Бюджетные программы разрабатываются администратором бюджетных программ и утверждаются в составе стратегического плана государственного органа.</w:t>
      </w:r>
      <w:r>
        <w:br/>
      </w:r>
      <w:r>
        <w:rPr>
          <w:rFonts w:ascii="Times New Roman"/>
          <w:b w:val="false"/>
          <w:i w:val="false"/>
          <w:color w:val="000000"/>
          <w:sz w:val="28"/>
        </w:rPr>
        <w:t>
      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бюджетному планированию.</w:t>
      </w:r>
      <w:r>
        <w:br/>
      </w:r>
      <w:r>
        <w:rPr>
          <w:rFonts w:ascii="Times New Roman"/>
          <w:b w:val="false"/>
          <w:i w:val="false"/>
          <w:color w:val="000000"/>
          <w:sz w:val="28"/>
        </w:rPr>
        <w:t>
      Бюджетные программы администраторов республиканских бюджетных программ, не разрабатывающих стратегические планы, утверждаются первым руководителем администратора бюджетных программ.</w:t>
      </w:r>
      <w:r>
        <w:br/>
      </w:r>
      <w:r>
        <w:rPr>
          <w:rFonts w:ascii="Times New Roman"/>
          <w:b w:val="false"/>
          <w:i w:val="false"/>
          <w:color w:val="000000"/>
          <w:sz w:val="28"/>
        </w:rPr>
        <w:t>
      Бюджетные программы ревизионных комиссий областей, города республиканского значения, столицы утверждаются председателем соответствующей ревизионной комиссии.</w:t>
      </w:r>
      <w:r>
        <w:br/>
      </w:r>
      <w:r>
        <w:rPr>
          <w:rFonts w:ascii="Times New Roman"/>
          <w:b w:val="false"/>
          <w:i w:val="false"/>
          <w:color w:val="000000"/>
          <w:sz w:val="28"/>
        </w:rPr>
        <w:t>
      Бюджетные программы администраторов бюджетных программ, финансируемых из бюджета района (города областного значения), не разрабатывающих стратегические планы, утверждаются соответствующими местными исполнительными органами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33 дополнить абзацем восьмым следующего содержания:</w:t>
      </w:r>
      <w:r>
        <w:br/>
      </w:r>
      <w:r>
        <w:rPr>
          <w:rFonts w:ascii="Times New Roman"/>
          <w:b w:val="false"/>
          <w:i w:val="false"/>
          <w:color w:val="000000"/>
          <w:sz w:val="28"/>
        </w:rPr>
        <w:t>
      «вложение целевого вклада.»;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36</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на решение задач социальной политики государства.»;</w:t>
      </w:r>
      <w:r>
        <w:br/>
      </w:r>
      <w:r>
        <w:rPr>
          <w:rFonts w:ascii="Times New Roman"/>
          <w:b w:val="false"/>
          <w:i w:val="false"/>
          <w:color w:val="000000"/>
          <w:sz w:val="28"/>
        </w:rPr>
        <w:t>
</w:t>
      </w:r>
      <w:r>
        <w:rPr>
          <w:rFonts w:ascii="Times New Roman"/>
          <w:b w:val="false"/>
          <w:i w:val="false"/>
          <w:color w:val="000000"/>
          <w:sz w:val="28"/>
        </w:rPr>
        <w:t>
      8) дополнить статьей 39-1 следующего содержания:</w:t>
      </w:r>
      <w:r>
        <w:br/>
      </w:r>
      <w:r>
        <w:rPr>
          <w:rFonts w:ascii="Times New Roman"/>
          <w:b w:val="false"/>
          <w:i w:val="false"/>
          <w:color w:val="000000"/>
          <w:sz w:val="28"/>
        </w:rPr>
        <w:t>
      «Статья 39-1. Бюджетные программы, направленные</w:t>
      </w:r>
      <w:r>
        <w:br/>
      </w:r>
      <w:r>
        <w:rPr>
          <w:rFonts w:ascii="Times New Roman"/>
          <w:b w:val="false"/>
          <w:i w:val="false"/>
          <w:color w:val="000000"/>
          <w:sz w:val="28"/>
        </w:rPr>
        <w:t>
                    на вложение целевого вклада</w:t>
      </w:r>
      <w:r>
        <w:br/>
      </w:r>
      <w:r>
        <w:rPr>
          <w:rFonts w:ascii="Times New Roman"/>
          <w:b w:val="false"/>
          <w:i w:val="false"/>
          <w:color w:val="000000"/>
          <w:sz w:val="28"/>
        </w:rPr>
        <w:t>
      1.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r>
        <w:br/>
      </w:r>
      <w:r>
        <w:rPr>
          <w:rFonts w:ascii="Times New Roman"/>
          <w:b w:val="false"/>
          <w:i w:val="false"/>
          <w:color w:val="000000"/>
          <w:sz w:val="28"/>
        </w:rPr>
        <w:t>
      2. Целевой вклад направляется на цели, определенные в законодательных актах Республики Казахстан.</w:t>
      </w:r>
      <w:r>
        <w:br/>
      </w:r>
      <w:r>
        <w:rPr>
          <w:rFonts w:ascii="Times New Roman"/>
          <w:b w:val="false"/>
          <w:i w:val="false"/>
          <w:color w:val="000000"/>
          <w:sz w:val="28"/>
        </w:rPr>
        <w:t>
      3. Вложение целевого вклада осуществляется через соответствующих администраторов бюджетных программ.</w:t>
      </w:r>
      <w:r>
        <w:br/>
      </w:r>
      <w:r>
        <w:rPr>
          <w:rFonts w:ascii="Times New Roman"/>
          <w:b w:val="false"/>
          <w:i w:val="false"/>
          <w:color w:val="000000"/>
          <w:sz w:val="28"/>
        </w:rPr>
        <w:t>
      4. Показатели результативности целевого вклада в деятельность автономных организаций образования определяются в стратегических планах или бюджетных программах соответствующих администраторов бюджетных программ.</w:t>
      </w:r>
      <w:r>
        <w:br/>
      </w:r>
      <w:r>
        <w:rPr>
          <w:rFonts w:ascii="Times New Roman"/>
          <w:b w:val="false"/>
          <w:i w:val="false"/>
          <w:color w:val="000000"/>
          <w:sz w:val="28"/>
        </w:rPr>
        <w:t>
      Автономные организации образования несут ответственность за достижение показателей результативности целевого вклада в их деятельность, определенных в стратегических планах или бюджетных программах соответствующих администраторов бюджетных программ.</w:t>
      </w:r>
      <w:r>
        <w:br/>
      </w:r>
      <w:r>
        <w:rPr>
          <w:rFonts w:ascii="Times New Roman"/>
          <w:b w:val="false"/>
          <w:i w:val="false"/>
          <w:color w:val="000000"/>
          <w:sz w:val="28"/>
        </w:rPr>
        <w:t>
      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уполномоченным органом по бюджетному планированию.</w:t>
      </w:r>
      <w:r>
        <w:br/>
      </w:r>
      <w:r>
        <w:rPr>
          <w:rFonts w:ascii="Times New Roman"/>
          <w:b w:val="false"/>
          <w:i w:val="false"/>
          <w:color w:val="000000"/>
          <w:sz w:val="28"/>
        </w:rPr>
        <w:t>
      6. Финансирование бюджетных программ, направленных на вложение целевого вклада, осуществляется в соответствии с порядком, установленным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части 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пункта 5, в </w:t>
      </w:r>
      <w:r>
        <w:rPr>
          <w:rFonts w:ascii="Times New Roman"/>
          <w:b w:val="false"/>
          <w:i w:val="false"/>
          <w:color w:val="000000"/>
          <w:sz w:val="28"/>
        </w:rPr>
        <w:t>пункте 6</w:t>
      </w:r>
      <w:r>
        <w:rPr>
          <w:rFonts w:ascii="Times New Roman"/>
          <w:b w:val="false"/>
          <w:i w:val="false"/>
          <w:color w:val="000000"/>
          <w:sz w:val="28"/>
        </w:rPr>
        <w:t xml:space="preserve"> и в </w:t>
      </w:r>
      <w:r>
        <w:rPr>
          <w:rFonts w:ascii="Times New Roman"/>
          <w:b w:val="false"/>
          <w:i w:val="false"/>
          <w:color w:val="000000"/>
          <w:sz w:val="28"/>
        </w:rPr>
        <w:t>части первой</w:t>
      </w:r>
      <w:r>
        <w:rPr>
          <w:rFonts w:ascii="Times New Roman"/>
          <w:b w:val="false"/>
          <w:i w:val="false"/>
          <w:color w:val="000000"/>
          <w:sz w:val="28"/>
        </w:rPr>
        <w:t xml:space="preserve"> пункта 7 статьи 44 слова «целевых трансфертов» заменить словами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Расходы по местным бюджетным программам развития определяются в местных бюджетах с учетом объемов передаваемых целевых трансфертов на развитие.</w:t>
      </w:r>
      <w:r>
        <w:br/>
      </w:r>
      <w:r>
        <w:rPr>
          <w:rFonts w:ascii="Times New Roman"/>
          <w:b w:val="false"/>
          <w:i w:val="false"/>
          <w:color w:val="000000"/>
          <w:sz w:val="28"/>
        </w:rPr>
        <w:t>
      Целевые трансферты на развитие для реализации местных бюджетных инвестиционных проектов выделяются нижестоящим бюджетам одной суммой без пообъектного ее распределения.</w:t>
      </w:r>
      <w:r>
        <w:br/>
      </w:r>
      <w:r>
        <w:rPr>
          <w:rFonts w:ascii="Times New Roman"/>
          <w:b w:val="false"/>
          <w:i w:val="false"/>
          <w:color w:val="000000"/>
          <w:sz w:val="28"/>
        </w:rPr>
        <w:t>
      Распределение целевых трансфертов на развитие между местными бюджетными инвестиционными проектами осуществляется местными исполнительными органами с учетом объемов финансирования, предусматриваемых в соответствующих местных бюджетах на эти цели,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«и конечных результатов,» заменить словами «результатов местных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слово «выделения» заменить словами «рассмотрения и отбора»;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w:t>
      </w:r>
      <w:r>
        <w:rPr>
          <w:rFonts w:ascii="Times New Roman"/>
          <w:b w:val="false"/>
          <w:i w:val="false"/>
          <w:color w:val="000000"/>
          <w:sz w:val="28"/>
        </w:rPr>
        <w:t xml:space="preserve"> статьи 47 после слов «инвестиционных проектов» дополнить словами «, на решение задач социальной политики государства»;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 Ответственность за недостижение результатов</w:t>
      </w:r>
      <w:r>
        <w:br/>
      </w:r>
      <w:r>
        <w:rPr>
          <w:rFonts w:ascii="Times New Roman"/>
          <w:b w:val="false"/>
          <w:i w:val="false"/>
          <w:color w:val="000000"/>
          <w:sz w:val="28"/>
        </w:rPr>
        <w:t>
                  при использовании трансфертов</w:t>
      </w:r>
      <w:r>
        <w:br/>
      </w:r>
      <w:r>
        <w:rPr>
          <w:rFonts w:ascii="Times New Roman"/>
          <w:b w:val="false"/>
          <w:i w:val="false"/>
          <w:color w:val="000000"/>
          <w:sz w:val="28"/>
        </w:rPr>
        <w:t>
      1. При выделении целевых трансфертов из вышестоящего бюджета нижестоящему бюджету ответственность, установленную законами Республики Казахстан, несут:</w:t>
      </w:r>
      <w:r>
        <w:br/>
      </w:r>
      <w:r>
        <w:rPr>
          <w:rFonts w:ascii="Times New Roman"/>
          <w:b w:val="false"/>
          <w:i w:val="false"/>
          <w:color w:val="000000"/>
          <w:sz w:val="28"/>
        </w:rPr>
        <w:t>
      1) аким области, города республиканского значения, столицы и первый руководитель соответствующих администраторов бюджетных программ вышестоящего бюджета за несвоевременное заключение соглашения о результатах по целевым трансфертам;</w:t>
      </w:r>
      <w:r>
        <w:br/>
      </w:r>
      <w:r>
        <w:rPr>
          <w:rFonts w:ascii="Times New Roman"/>
          <w:b w:val="false"/>
          <w:i w:val="false"/>
          <w:color w:val="000000"/>
          <w:sz w:val="28"/>
        </w:rPr>
        <w:t>
      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w:t>
      </w:r>
      <w:r>
        <w:br/>
      </w:r>
      <w:r>
        <w:rPr>
          <w:rFonts w:ascii="Times New Roman"/>
          <w:b w:val="false"/>
          <w:i w:val="false"/>
          <w:color w:val="000000"/>
          <w:sz w:val="28"/>
        </w:rPr>
        <w:t>
      3) аким области, города республиканского значения, столицы, района, города областного значения и первый руководитель соответствующих администраторов местных бюджетных программ за использование целевых трансфертов не в соответствии с заключенным соглашением о результатах по целевым трансфертам, недостижение результатов, непредставление отчета о результатах, достигнутых за счет использования полученных целевых трансфертов;</w:t>
      </w:r>
      <w:r>
        <w:br/>
      </w:r>
      <w:r>
        <w:rPr>
          <w:rFonts w:ascii="Times New Roman"/>
          <w:b w:val="false"/>
          <w:i w:val="false"/>
          <w:color w:val="000000"/>
          <w:sz w:val="28"/>
        </w:rPr>
        <w:t>
      4) аким области, города республиканского значения, столицы, района, города областного значения,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r>
        <w:br/>
      </w:r>
      <w:r>
        <w:rPr>
          <w:rFonts w:ascii="Times New Roman"/>
          <w:b w:val="false"/>
          <w:i w:val="false"/>
          <w:color w:val="000000"/>
          <w:sz w:val="28"/>
        </w:rPr>
        <w:t>
      2. В случае несвоевременного проведения конкурсных процедур администраторами бюджетных программ вышестоящего бюджета, являющимися единым организатором конкурса по государственным закупкам за счет целевых трансфертов, ответственность, установленную законами Республики Казахстан, несет первый руководитель администратора бюджетных программ вышестоящего бюджета.»;</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восьмом </w:t>
      </w:r>
      <w:r>
        <w:rPr>
          <w:rFonts w:ascii="Times New Roman"/>
          <w:b w:val="false"/>
          <w:i w:val="false"/>
          <w:color w:val="000000"/>
          <w:sz w:val="28"/>
        </w:rPr>
        <w:t>подпункта 1</w:t>
      </w:r>
      <w:r>
        <w:rPr>
          <w:rFonts w:ascii="Times New Roman"/>
          <w:b w:val="false"/>
          <w:i w:val="false"/>
          <w:color w:val="000000"/>
          <w:sz w:val="28"/>
        </w:rPr>
        <w:t>) пункта 1-1 после слова «приоритетных» дополнить словом «республиканских»;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«формируют перечень приоритетных бюджетных инвестиций» заменить словами «приоритеты бюджетной инвестиционной политики»;</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На основании приоритетов бюджетной инвестиционной политики и по результатам рассмотрения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центральный и местный уполномоченные органы по государственному планированию формируют перечень приоритетных бюджетных инвестиций в составе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части четвертую</w:t>
      </w:r>
      <w:r>
        <w:rPr>
          <w:rFonts w:ascii="Times New Roman"/>
          <w:b w:val="false"/>
          <w:i w:val="false"/>
          <w:color w:val="000000"/>
          <w:sz w:val="28"/>
        </w:rPr>
        <w:t xml:space="preserve"> и </w:t>
      </w:r>
      <w:r>
        <w:rPr>
          <w:rFonts w:ascii="Times New Roman"/>
          <w:b w:val="false"/>
          <w:i w:val="false"/>
          <w:color w:val="000000"/>
          <w:sz w:val="28"/>
        </w:rPr>
        <w:t>пятую</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«Стратегические планы Верховного Суда Республики Казахстан, Центральной избирательной комиссии Республики Казахстан, Комитета национальной безопасности Республики Казахстан утверждаются в порядке, определяемом Президентом Республики Казахстан.</w:t>
      </w:r>
      <w:r>
        <w:br/>
      </w:r>
      <w:r>
        <w:rPr>
          <w:rFonts w:ascii="Times New Roman"/>
          <w:b w:val="false"/>
          <w:i w:val="false"/>
          <w:color w:val="000000"/>
          <w:sz w:val="28"/>
        </w:rPr>
        <w:t>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охраны Президента Республики Казахстан, Канцелярия Премьер-Министра Республики Казахстан, Хозяйственное управление Парламента Республики Казахстан, Национальный центр по правам человека Республики Казахстан, Служба внешней разведки Республики Казахстан «Сырбар», Республиканская гвардия Республики Казахстан, Счетный комитет по контролю за исполнением республиканского бюджета, ревизионные комиссии областей, городов республиканского значения, столицы, аппараты маслихатов и исполнительные органы, финансируемые из районного (города областного значения) бюджета, стратегические планы не разрабатывают.»;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5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6 слова «а также ревизионных комиссий области, города республиканского значения, столицы,» исключить;</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Государственные органы, входящие в структуру Правительства Республики Казахстан, ежегодно до 1 сентября текущего финансового года разрабатывают проекты меморандумов на очередной финансовый год.</w:t>
      </w:r>
      <w:r>
        <w:br/>
      </w:r>
      <w:r>
        <w:rPr>
          <w:rFonts w:ascii="Times New Roman"/>
          <w:b w:val="false"/>
          <w:i w:val="false"/>
          <w:color w:val="000000"/>
          <w:sz w:val="28"/>
        </w:rPr>
        <w:t>
      Меморандум разрабатывается в реализацию стратегического плана государственного органа и содержит ключевые целевые индикаторы и показатели задач со значением не ниже предусмотренных в стратегическом плане, достижение (выполнение) которых первый руководитель государственного органа обязуется обеспечить в пределах бюджетных средств в текущем году. Ключевые целевые индикаторы и показатели задач представляют собой показатели, позволяющие определить степень достижения целей, стратегических задач и направлений, качественная сторона которых отражает сущность изменений, происходящих в результате реализации стратегических задач и направлений, а количественная – его измеримые абсолютные или относительные величины.</w:t>
      </w:r>
      <w:r>
        <w:br/>
      </w:r>
      <w:r>
        <w:rPr>
          <w:rFonts w:ascii="Times New Roman"/>
          <w:b w:val="false"/>
          <w:i w:val="false"/>
          <w:color w:val="000000"/>
          <w:sz w:val="28"/>
        </w:rPr>
        <w:t>
      Меморандум подписывается первым руководителем государственного органа и утверждается Премьер-Министром Республики Казахстан.</w:t>
      </w:r>
      <w:r>
        <w:br/>
      </w:r>
      <w:r>
        <w:rPr>
          <w:rFonts w:ascii="Times New Roman"/>
          <w:b w:val="false"/>
          <w:i w:val="false"/>
          <w:color w:val="000000"/>
          <w:sz w:val="28"/>
        </w:rPr>
        <w:t>
      Порядок разработки, оценки и содержание меморандумов утверждаются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дополнить словами «, а также предложения по приоритетным бюджетным инвестициям»;</w:t>
      </w:r>
      <w:r>
        <w:br/>
      </w:r>
      <w:r>
        <w:rPr>
          <w:rFonts w:ascii="Times New Roman"/>
          <w:b w:val="false"/>
          <w:i w:val="false"/>
          <w:color w:val="000000"/>
          <w:sz w:val="28"/>
        </w:rPr>
        <w:t>
</w:t>
      </w:r>
      <w:r>
        <w:rPr>
          <w:rFonts w:ascii="Times New Roman"/>
          <w:b w:val="false"/>
          <w:i w:val="false"/>
          <w:color w:val="000000"/>
          <w:sz w:val="28"/>
        </w:rPr>
        <w:t>
      в абзаце третьем слова «или местный уполномоченный орган по государственному планированию» исключить;</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«в местный уполномоченный орган по государственному планированию в срок до 15 мая текущего финансового года – бюджетные заявки, проекты стратегических планов или проекты изменений и дополнений в стратегические планы и предложения по приоритетным бюджетным инвестициям.»;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словами «и проекты бюджетных программ»;</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подпункт 1</w:t>
      </w:r>
      <w:r>
        <w:rPr>
          <w:rFonts w:ascii="Times New Roman"/>
          <w:b w:val="false"/>
          <w:i w:val="false"/>
          <w:color w:val="000000"/>
          <w:sz w:val="28"/>
        </w:rPr>
        <w:t>) пункта 6 статьи 67 дополнить словами «, либо расчеты по видам расходов по каждой бюджетной программе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 «стратегические планы» дополнить словами «, проектов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«показатели результативности и эффективности, представленные в проектах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«Администраторы республиканских бюджетных программ, не разрабатывающие стратегические планы, представляют в центральный уполномоченный орган по бюджетному планированию доработанные проекты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«Администраторы местных бюджетных программ, не разрабатывающие стратегические планы, представляют в местный уполномоченный орган по государственному планированию доработанные проекты бюджетных программ.»;</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1</w:t>
      </w:r>
      <w:r>
        <w:rPr>
          <w:rFonts w:ascii="Times New Roman"/>
          <w:b w:val="false"/>
          <w:i w:val="false"/>
          <w:color w:val="000000"/>
          <w:sz w:val="28"/>
        </w:rPr>
        <w:t xml:space="preserve"> статьи 74 дополнить подпунктом 2-1) следующего содержания:</w:t>
      </w:r>
      <w:r>
        <w:br/>
      </w:r>
      <w:r>
        <w:rPr>
          <w:rFonts w:ascii="Times New Roman"/>
          <w:b w:val="false"/>
          <w:i w:val="false"/>
          <w:color w:val="000000"/>
          <w:sz w:val="28"/>
        </w:rPr>
        <w:t>
      «2-1) проекты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1</w:t>
      </w:r>
      <w:r>
        <w:rPr>
          <w:rFonts w:ascii="Times New Roman"/>
          <w:b w:val="false"/>
          <w:i w:val="false"/>
          <w:color w:val="000000"/>
          <w:sz w:val="28"/>
        </w:rPr>
        <w:t xml:space="preserve"> статьи 75 дополнить подпунктом 2-1) следующего содержания:</w:t>
      </w:r>
      <w:r>
        <w:br/>
      </w:r>
      <w:r>
        <w:rPr>
          <w:rFonts w:ascii="Times New Roman"/>
          <w:b w:val="false"/>
          <w:i w:val="false"/>
          <w:color w:val="000000"/>
          <w:sz w:val="28"/>
        </w:rPr>
        <w:t>
      «2-1) проекты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части второй</w:t>
      </w:r>
      <w:r>
        <w:rPr>
          <w:rFonts w:ascii="Times New Roman"/>
          <w:b w:val="false"/>
          <w:i w:val="false"/>
          <w:color w:val="000000"/>
          <w:sz w:val="28"/>
        </w:rPr>
        <w:t xml:space="preserve"> пункта 9 статьи 85 слова «между бюджетными подпрограммами в пределах одной бюджетной программы, а также» исключить;</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1</w:t>
      </w:r>
      <w:r>
        <w:rPr>
          <w:rFonts w:ascii="Times New Roman"/>
          <w:b w:val="false"/>
          <w:i w:val="false"/>
          <w:color w:val="000000"/>
          <w:sz w:val="28"/>
        </w:rPr>
        <w:t xml:space="preserve"> статьи 88 дополнить подпунктом 7) следующего содержания:</w:t>
      </w:r>
      <w:r>
        <w:br/>
      </w:r>
      <w:r>
        <w:rPr>
          <w:rFonts w:ascii="Times New Roman"/>
          <w:b w:val="false"/>
          <w:i w:val="false"/>
          <w:color w:val="000000"/>
          <w:sz w:val="28"/>
        </w:rPr>
        <w:t>
      «7)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субъектов квазигосударственного сектора и их использованием на реализацию инвестиционных проектов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r>
        <w:br/>
      </w:r>
      <w:r>
        <w:rPr>
          <w:rFonts w:ascii="Times New Roman"/>
          <w:b w:val="false"/>
          <w:i w:val="false"/>
          <w:color w:val="000000"/>
          <w:sz w:val="28"/>
        </w:rPr>
        <w:t>
      Платежи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осуществляются на основании платежных поручений по форме, установленной банковским законодательством Республики Казахстан.</w:t>
      </w:r>
      <w:r>
        <w:br/>
      </w: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в решении маслихата о местном бюджете, представляют собой документы,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w:t>
      </w:r>
      <w:r>
        <w:br/>
      </w:r>
      <w:r>
        <w:rPr>
          <w:rFonts w:ascii="Times New Roman"/>
          <w:b w:val="false"/>
          <w:i w:val="false"/>
          <w:color w:val="000000"/>
          <w:sz w:val="28"/>
        </w:rPr>
        <w:t>
      3.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r>
        <w:br/>
      </w:r>
      <w:r>
        <w:rPr>
          <w:rFonts w:ascii="Times New Roman"/>
          <w:b w:val="false"/>
          <w:i w:val="false"/>
          <w:color w:val="000000"/>
          <w:sz w:val="28"/>
        </w:rPr>
        <w:t>
      Платежи и переводы денег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проводятся в пределах остатков на счетах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 который заключается в проверке платежных поручений на:</w:t>
      </w:r>
      <w:r>
        <w:br/>
      </w: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r>
        <w:br/>
      </w: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6</w:t>
      </w:r>
      <w:r>
        <w:rPr>
          <w:rFonts w:ascii="Times New Roman"/>
          <w:b w:val="false"/>
          <w:i w:val="false"/>
          <w:color w:val="000000"/>
          <w:sz w:val="28"/>
        </w:rPr>
        <w:t xml:space="preserve"> слова «и несет ответственность в соответствии с законами Республики Казахстан за» исключить;</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Субъект квазигосударственного сектора обеспечивает:</w:t>
      </w:r>
      <w:r>
        <w:br/>
      </w:r>
      <w:r>
        <w:rPr>
          <w:rFonts w:ascii="Times New Roman"/>
          <w:b w:val="false"/>
          <w:i w:val="false"/>
          <w:color w:val="000000"/>
          <w:sz w:val="28"/>
        </w:rPr>
        <w:t>
      1) правомерность и обоснованность представления платежных поручений;</w:t>
      </w:r>
      <w:r>
        <w:br/>
      </w:r>
      <w:r>
        <w:rPr>
          <w:rFonts w:ascii="Times New Roman"/>
          <w:b w:val="false"/>
          <w:i w:val="false"/>
          <w:color w:val="000000"/>
          <w:sz w:val="28"/>
        </w:rPr>
        <w:t>
      2) достоверность указанных реквизитов в платежных поручениях;</w:t>
      </w:r>
      <w:r>
        <w:br/>
      </w:r>
      <w:r>
        <w:rPr>
          <w:rFonts w:ascii="Times New Roman"/>
          <w:b w:val="false"/>
          <w:i w:val="false"/>
          <w:color w:val="000000"/>
          <w:sz w:val="28"/>
        </w:rPr>
        <w:t>
      3)своевременность и полноту выполнения обязательств по осуществлению платежей в пользу получателя денег;</w:t>
      </w:r>
      <w:r>
        <w:br/>
      </w:r>
      <w:r>
        <w:rPr>
          <w:rFonts w:ascii="Times New Roman"/>
          <w:b w:val="false"/>
          <w:i w:val="false"/>
          <w:color w:val="000000"/>
          <w:sz w:val="28"/>
        </w:rPr>
        <w:t>
      4) достоверность совершенных операций;</w:t>
      </w:r>
      <w:r>
        <w:br/>
      </w:r>
      <w:r>
        <w:rPr>
          <w:rFonts w:ascii="Times New Roman"/>
          <w:b w:val="false"/>
          <w:i w:val="false"/>
          <w:color w:val="000000"/>
          <w:sz w:val="28"/>
        </w:rPr>
        <w:t>
      5)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98. Инкассовое распоряжение</w:t>
      </w:r>
      <w:r>
        <w:br/>
      </w:r>
      <w:r>
        <w:rPr>
          <w:rFonts w:ascii="Times New Roman"/>
          <w:b w:val="false"/>
          <w:i w:val="false"/>
          <w:color w:val="000000"/>
          <w:sz w:val="28"/>
        </w:rPr>
        <w:t>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r>
        <w:br/>
      </w: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по другим основаниям, предусмотренным законами Республики Казахстан, за исключением инкассовых распоряжений органов налоговой службы и таможенных органов.</w:t>
      </w:r>
      <w:r>
        <w:br/>
      </w:r>
      <w:r>
        <w:rPr>
          <w:rFonts w:ascii="Times New Roman"/>
          <w:b w:val="false"/>
          <w:i w:val="false"/>
          <w:color w:val="000000"/>
          <w:sz w:val="28"/>
        </w:rPr>
        <w:t>
      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на которые выставляется инкассовое распоряжение.</w:t>
      </w:r>
      <w:r>
        <w:br/>
      </w:r>
      <w:r>
        <w:rPr>
          <w:rFonts w:ascii="Times New Roman"/>
          <w:b w:val="false"/>
          <w:i w:val="false"/>
          <w:color w:val="000000"/>
          <w:sz w:val="28"/>
        </w:rPr>
        <w:t>
      Инкассовое распоряжение предъявляется с приложением оригинала исполнительного листа или приказа,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налоговой службы и таможенных органов.</w:t>
      </w:r>
      <w:r>
        <w:br/>
      </w:r>
      <w:r>
        <w:rPr>
          <w:rFonts w:ascii="Times New Roman"/>
          <w:b w:val="false"/>
          <w:i w:val="false"/>
          <w:color w:val="000000"/>
          <w:sz w:val="28"/>
        </w:rPr>
        <w:t>
      Сумма, указанная в инкассовом распоряжении, должна совпадать с суммой, указанной в исполнительном листе или приказе.</w:t>
      </w:r>
      <w:r>
        <w:br/>
      </w:r>
      <w:r>
        <w:rPr>
          <w:rFonts w:ascii="Times New Roman"/>
          <w:b w:val="false"/>
          <w:i w:val="false"/>
          <w:color w:val="000000"/>
          <w:sz w:val="28"/>
        </w:rPr>
        <w:t>
      В инкассовом распоряжении указывается код государственного учреждения и код субъекта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по которым требуется исполнение данного распоряжения.</w:t>
      </w:r>
      <w:r>
        <w:br/>
      </w:r>
      <w:r>
        <w:rPr>
          <w:rFonts w:ascii="Times New Roman"/>
          <w:b w:val="false"/>
          <w:i w:val="false"/>
          <w:color w:val="000000"/>
          <w:sz w:val="28"/>
        </w:rPr>
        <w:t>
      3. Не допускается выставление инкассовых распоряжений на единый казначейский счет и счета в иностранной валюте, открытых центральному уполномоченному органу по исполнению бюджета, контрольные</w:t>
      </w:r>
      <w:r>
        <w:br/>
      </w:r>
      <w:r>
        <w:rPr>
          <w:rFonts w:ascii="Times New Roman"/>
          <w:b w:val="false"/>
          <w:i w:val="false"/>
          <w:color w:val="000000"/>
          <w:sz w:val="28"/>
        </w:rPr>
        <w:t>
счета наличности соответствующих бюджетов, Национального фонда Республики Казахстан и временного размещения денег.</w:t>
      </w:r>
      <w:r>
        <w:br/>
      </w: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счет субъекта квазигосударственного сектора, посредством которого осуществляется финансирование данного инвестиционного проекта.</w:t>
      </w:r>
      <w:r>
        <w:br/>
      </w:r>
      <w:r>
        <w:rPr>
          <w:rFonts w:ascii="Times New Roman"/>
          <w:b w:val="false"/>
          <w:i w:val="false"/>
          <w:color w:val="000000"/>
          <w:sz w:val="28"/>
        </w:rPr>
        <w:t>
      Выставление инкассовых распоряжений может осуществляться на код государственного учреждения, счета платных услуг и спонсорской, благотворительной помощи, а также на счета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r>
        <w:br/>
      </w:r>
      <w:r>
        <w:rPr>
          <w:rFonts w:ascii="Times New Roman"/>
          <w:b w:val="false"/>
          <w:i w:val="false"/>
          <w:color w:val="000000"/>
          <w:sz w:val="28"/>
        </w:rPr>
        <w:t>
      4. Инкассовое распоряжение предъявляется по форме, установленной банковским законодательством Республики Казахстан.</w:t>
      </w:r>
      <w:r>
        <w:br/>
      </w:r>
      <w:r>
        <w:rPr>
          <w:rFonts w:ascii="Times New Roman"/>
          <w:b w:val="false"/>
          <w:i w:val="false"/>
          <w:color w:val="000000"/>
          <w:sz w:val="28"/>
        </w:rPr>
        <w:t>
      5. Исполнение инкассовых распоряжений осуществляется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2 слова «конвертирована иностранная валюта» заменить словами «осуществлена конвертация иностранной валюты»;</w:t>
      </w:r>
      <w:r>
        <w:br/>
      </w:r>
      <w:r>
        <w:rPr>
          <w:rFonts w:ascii="Times New Roman"/>
          <w:b w:val="false"/>
          <w:i w:val="false"/>
          <w:color w:val="000000"/>
          <w:sz w:val="28"/>
        </w:rPr>
        <w:t>
</w:t>
      </w:r>
      <w:r>
        <w:rPr>
          <w:rFonts w:ascii="Times New Roman"/>
          <w:b w:val="false"/>
          <w:i w:val="false"/>
          <w:color w:val="000000"/>
          <w:sz w:val="28"/>
        </w:rPr>
        <w:t>
      дополнить пунктами 3-1, 3-2 следующего содержания:</w:t>
      </w:r>
      <w:r>
        <w:br/>
      </w:r>
      <w:r>
        <w:rPr>
          <w:rFonts w:ascii="Times New Roman"/>
          <w:b w:val="false"/>
          <w:i w:val="false"/>
          <w:color w:val="000000"/>
          <w:sz w:val="28"/>
        </w:rPr>
        <w:t>
      «3-1.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r>
        <w:br/>
      </w: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r>
        <w:br/>
      </w:r>
      <w:r>
        <w:rPr>
          <w:rFonts w:ascii="Times New Roman"/>
          <w:b w:val="false"/>
          <w:i w:val="false"/>
          <w:color w:val="000000"/>
          <w:sz w:val="28"/>
        </w:rPr>
        <w:t>
      3-2.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r>
        <w:br/>
      </w:r>
      <w:r>
        <w:rPr>
          <w:rFonts w:ascii="Times New Roman"/>
          <w:b w:val="false"/>
          <w:i w:val="false"/>
          <w:color w:val="000000"/>
          <w:sz w:val="28"/>
        </w:rPr>
        <w:t>
</w:t>
      </w:r>
      <w:r>
        <w:rPr>
          <w:rFonts w:ascii="Times New Roman"/>
          <w:b w:val="false"/>
          <w:i w:val="false"/>
          <w:color w:val="000000"/>
          <w:sz w:val="28"/>
        </w:rPr>
        <w:t>
      25) дополнить статьей 100-1 следующего содержания:</w:t>
      </w:r>
      <w:r>
        <w:br/>
      </w:r>
      <w:r>
        <w:rPr>
          <w:rFonts w:ascii="Times New Roman"/>
          <w:b w:val="false"/>
          <w:i w:val="false"/>
          <w:color w:val="000000"/>
          <w:sz w:val="28"/>
        </w:rPr>
        <w:t>
      «Статья 100-1. Приостановление проведения платежей и переводов</w:t>
      </w:r>
      <w:r>
        <w:br/>
      </w:r>
      <w:r>
        <w:rPr>
          <w:rFonts w:ascii="Times New Roman"/>
          <w:b w:val="false"/>
          <w:i w:val="false"/>
          <w:color w:val="000000"/>
          <w:sz w:val="28"/>
        </w:rPr>
        <w:t>
                     денег субъектов квазигосударственного сектора</w:t>
      </w:r>
      <w:r>
        <w:br/>
      </w:r>
      <w:r>
        <w:rPr>
          <w:rFonts w:ascii="Times New Roman"/>
          <w:b w:val="false"/>
          <w:i w:val="false"/>
          <w:color w:val="000000"/>
          <w:sz w:val="28"/>
        </w:rPr>
        <w:t>
      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квазигосударственного сектора в порядке и сроки,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104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пункта 4 исключить;</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Ответственность за неосвоение бюджетных средств, повлекшее недостижение результатов бюджетной программы, установленную законами Республики Казахстан, несет первый руководитель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105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105. Ответственность субъектов</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Ответственность за недостижение результатов бюджетных инвестиций посредством участия государства в их уставном капитале, предусмотренных в финансово-экономическом обосновании, установленную законами Республики Казахстан, несут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пункт 2</w:t>
      </w:r>
      <w:r>
        <w:rPr>
          <w:rFonts w:ascii="Times New Roman"/>
          <w:b w:val="false"/>
          <w:i w:val="false"/>
          <w:color w:val="000000"/>
          <w:sz w:val="28"/>
        </w:rPr>
        <w:t xml:space="preserve"> статьи 111 дополнить подпунктом 5-1) следующего содержания:</w:t>
      </w:r>
      <w:r>
        <w:br/>
      </w:r>
      <w:r>
        <w:rPr>
          <w:rFonts w:ascii="Times New Roman"/>
          <w:b w:val="false"/>
          <w:i w:val="false"/>
          <w:color w:val="000000"/>
          <w:sz w:val="28"/>
        </w:rPr>
        <w:t>
      «5-1)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151 настоящего Кодекса;»;</w:t>
      </w:r>
      <w:r>
        <w:br/>
      </w:r>
      <w:r>
        <w:rPr>
          <w:rFonts w:ascii="Times New Roman"/>
          <w:b w:val="false"/>
          <w:i w:val="false"/>
          <w:color w:val="000000"/>
          <w:sz w:val="28"/>
        </w:rPr>
        <w:t>
</w:t>
      </w:r>
      <w:r>
        <w:rPr>
          <w:rFonts w:ascii="Times New Roman"/>
          <w:b w:val="false"/>
          <w:i w:val="false"/>
          <w:color w:val="000000"/>
          <w:sz w:val="28"/>
        </w:rPr>
        <w:t>
      29)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133 слова «в соответствии с законодательством» заменить словами «в порядке, определяемом Правительством»;</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136</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Не допускается привлечение работников органов внешнего государственного финансового контроля по запросам государственных органов для проведения проверок, не предусмотренных в планах работ Счетного комитета по контролю за исполнением республиканского бюджета и ревизионных комиссий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31) дополнить статьей 138-1 следующего содержания:</w:t>
      </w:r>
      <w:r>
        <w:br/>
      </w:r>
      <w:r>
        <w:rPr>
          <w:rFonts w:ascii="Times New Roman"/>
          <w:b w:val="false"/>
          <w:i w:val="false"/>
          <w:color w:val="000000"/>
          <w:sz w:val="28"/>
        </w:rPr>
        <w:t>
      «Статья 138-1. Классификатор нарушений, выявляемых на объектах</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1. В целях обеспечения единого подхода при осуществлении государственного финансового контроля уполномоченный Правительством Республики Казахстан орган по внутреннему контролю по согласованию со Счетным комитетом по контролю за исполнением республиканского бюджета разрабатывает и утверждает Классификатор нарушений.</w:t>
      </w:r>
      <w:r>
        <w:br/>
      </w:r>
      <w:r>
        <w:rPr>
          <w:rFonts w:ascii="Times New Roman"/>
          <w:b w:val="false"/>
          <w:i w:val="false"/>
          <w:color w:val="000000"/>
          <w:sz w:val="28"/>
        </w:rPr>
        <w:t>
      2. Классификатор нарушений включает в себя следующие группы нарушений:</w:t>
      </w:r>
      <w:r>
        <w:br/>
      </w:r>
      <w:r>
        <w:rPr>
          <w:rFonts w:ascii="Times New Roman"/>
          <w:b w:val="false"/>
          <w:i w:val="false"/>
          <w:color w:val="000000"/>
          <w:sz w:val="28"/>
        </w:rPr>
        <w:t>
      1) при поступлении средств в бюджет (доходная часть) – неисполнение и (или) необеспечение исполнения налогового, неналогового обязательства, поступлений от продажи основного капитала в соответствующий бюджет, а также несвоевременное, неполное перечисление поступлений в бюджет, нарушение порядка возврата из бюджета и (или) зачета излишне уплаченных сумм поступлений;</w:t>
      </w:r>
      <w:r>
        <w:br/>
      </w:r>
      <w:r>
        <w:rPr>
          <w:rFonts w:ascii="Times New Roman"/>
          <w:b w:val="false"/>
          <w:i w:val="false"/>
          <w:color w:val="000000"/>
          <w:sz w:val="28"/>
        </w:rPr>
        <w:t>
      2) при использовании бюджетных средств и активов государства – использование бюджетных средств, трансфертов, кредитов, бюджетных инвестиций, связанных грантов, государственных и гарантированных государством займов, поручительств и активов государства с нарушением норм бюджетного и иного законодательства Республики Казахстан;</w:t>
      </w:r>
      <w:r>
        <w:br/>
      </w:r>
      <w:r>
        <w:rPr>
          <w:rFonts w:ascii="Times New Roman"/>
          <w:b w:val="false"/>
          <w:i w:val="false"/>
          <w:color w:val="000000"/>
          <w:sz w:val="28"/>
        </w:rPr>
        <w:t>
      3) при ведении бухгалтерского учета и составлении финансовой отчетности – допущение несоответствия данных бухгалтерского учета первичным документам вследствие несоблюдения ведения первичного учета согласно установленным формам первичной документации, недостача товарно-материальных ценностей и денежных средств, необоснованное списание активов, материалов, малоценных быстроизнашивающихся предметов;</w:t>
      </w:r>
      <w:r>
        <w:br/>
      </w:r>
      <w:r>
        <w:rPr>
          <w:rFonts w:ascii="Times New Roman"/>
          <w:b w:val="false"/>
          <w:i w:val="false"/>
          <w:color w:val="000000"/>
          <w:sz w:val="28"/>
        </w:rPr>
        <w:t>
      4) несоблюдение установленных сроков, порядка выполнения бюджетных процедур и процедур законодательства Республики Казахстан о государственных закупках, не повлекшее причинение ущерба (вреда) государству и получателям бюджетных средств и не влекущее административной и уголовной ответственности, установленной законами Республики Казахстан.</w:t>
      </w:r>
      <w:r>
        <w:br/>
      </w:r>
      <w:r>
        <w:rPr>
          <w:rFonts w:ascii="Times New Roman"/>
          <w:b w:val="false"/>
          <w:i w:val="false"/>
          <w:color w:val="000000"/>
          <w:sz w:val="28"/>
        </w:rPr>
        <w:t>
      Предусмотренные настоящим пунктом группы нарушений классифицируются на виды.</w:t>
      </w:r>
      <w:r>
        <w:br/>
      </w:r>
      <w:r>
        <w:rPr>
          <w:rFonts w:ascii="Times New Roman"/>
          <w:b w:val="false"/>
          <w:i w:val="false"/>
          <w:color w:val="000000"/>
          <w:sz w:val="28"/>
        </w:rPr>
        <w:t>
      3. Выявленные суммы нарушений по результатам контроля, подлежащие восстановлению в соответствии с законодательством Республики Казахстан, подлежат восстановлению путем выполнения работ, оказания услуг, поставки товаров и (или) отражения по учету.</w:t>
      </w:r>
      <w:r>
        <w:br/>
      </w:r>
      <w:r>
        <w:rPr>
          <w:rFonts w:ascii="Times New Roman"/>
          <w:b w:val="false"/>
          <w:i w:val="false"/>
          <w:color w:val="000000"/>
          <w:sz w:val="28"/>
        </w:rPr>
        <w:t>
      Выявленные суммы нарушений по результатам контроля, подлежащие возмещению в соответствии с законодательством Республики Казахстан, подлежат возврату в доход соответствующего бюджета.</w:t>
      </w:r>
      <w:r>
        <w:br/>
      </w:r>
      <w:r>
        <w:rPr>
          <w:rFonts w:ascii="Times New Roman"/>
          <w:b w:val="false"/>
          <w:i w:val="false"/>
          <w:color w:val="000000"/>
          <w:sz w:val="28"/>
        </w:rPr>
        <w:t>
      Возврат в бюджет осуществляется на основании решения органа государственного финансового контроля и (или) решения суда.</w:t>
      </w:r>
      <w:r>
        <w:br/>
      </w:r>
      <w:r>
        <w:rPr>
          <w:rFonts w:ascii="Times New Roman"/>
          <w:b w:val="false"/>
          <w:i w:val="false"/>
          <w:color w:val="000000"/>
          <w:sz w:val="28"/>
        </w:rPr>
        <w:t>
      4. Лица, виновные в нарушениях, указанных в пункте 2 настоящей статьи,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изложить в следующей редакции:</w:t>
      </w:r>
      <w:r>
        <w:br/>
      </w:r>
      <w:r>
        <w:rPr>
          <w:rFonts w:ascii="Times New Roman"/>
          <w:b w:val="false"/>
          <w:i w:val="false"/>
          <w:color w:val="000000"/>
          <w:sz w:val="28"/>
        </w:rPr>
        <w:t>
      «8) вносит Президенту Республики Казахстан представления по выявленным фактам несоблюдения должностными лицами объектов государственного финансового контроля нормативных правовых актов Республики Казахстан, в том числе по результатам контроля эффективности, а также предложения о привлечении должностных лиц к дисциплинарной ответственности в соответствующие государственные органы или назначившим их лицам;»;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«24) осуществляет контроль за использованием субъектами квазигосударственного сектора выделенных им средств республиканского бюджета на соответствие финансово-экономическому обоснованию, оценку эффективности бюджетных инвестиций, а также контроль эффективности управления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подпункт 4</w:t>
      </w:r>
      <w:r>
        <w:rPr>
          <w:rFonts w:ascii="Times New Roman"/>
          <w:b w:val="false"/>
          <w:i w:val="false"/>
          <w:color w:val="000000"/>
          <w:sz w:val="28"/>
        </w:rPr>
        <w:t>) статьи 142 после слов «государственных органов» дополнить словами «, программ развития территорий»;</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143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2-1), 6-1) и 12-1) следующего содержания:</w:t>
      </w:r>
      <w:r>
        <w:br/>
      </w:r>
      <w:r>
        <w:rPr>
          <w:rFonts w:ascii="Times New Roman"/>
          <w:b w:val="false"/>
          <w:i w:val="false"/>
          <w:color w:val="000000"/>
          <w:sz w:val="28"/>
        </w:rPr>
        <w:t>
      «2-1) осуществляет контроль эффективности по направлениям своей деятельности;»;</w:t>
      </w:r>
      <w:r>
        <w:br/>
      </w:r>
      <w:r>
        <w:rPr>
          <w:rFonts w:ascii="Times New Roman"/>
          <w:b w:val="false"/>
          <w:i w:val="false"/>
          <w:color w:val="000000"/>
          <w:sz w:val="28"/>
        </w:rPr>
        <w:t>
      «6-1) осуществляет в установленном законодательством Республики Казахстан порядке контроль за использованием субъектами квазигосударственного сектора бюджетных средств на соответствие финансово-экономическому обоснованию;»;</w:t>
      </w:r>
      <w:r>
        <w:br/>
      </w:r>
      <w:r>
        <w:rPr>
          <w:rFonts w:ascii="Times New Roman"/>
          <w:b w:val="false"/>
          <w:i w:val="false"/>
          <w:color w:val="000000"/>
          <w:sz w:val="28"/>
        </w:rPr>
        <w:t>
      «12-1) вправе получать от служб внутреннего контроля отчеты и информацию по проведенным контрольным мероприятиям и принятым по ним мерам;»;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«15) представляет в Правительство Республики Казахстан отчеты о результатах контрольных мероприятий, в том числе проведенных службами внутреннего контроля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
      35) пункт 1 </w:t>
      </w:r>
      <w:r>
        <w:rPr>
          <w:rFonts w:ascii="Times New Roman"/>
          <w:b w:val="false"/>
          <w:i w:val="false"/>
          <w:color w:val="000000"/>
          <w:sz w:val="28"/>
        </w:rPr>
        <w:t>статьи 144</w:t>
      </w:r>
      <w:r>
        <w:rPr>
          <w:rFonts w:ascii="Times New Roman"/>
          <w:b w:val="false"/>
          <w:i w:val="false"/>
          <w:color w:val="000000"/>
          <w:sz w:val="28"/>
        </w:rPr>
        <w:t xml:space="preserve"> дополнить подпунктом 9-3) следующего содержания:</w:t>
      </w:r>
      <w:r>
        <w:br/>
      </w:r>
      <w:r>
        <w:rPr>
          <w:rFonts w:ascii="Times New Roman"/>
          <w:b w:val="false"/>
          <w:i w:val="false"/>
          <w:color w:val="000000"/>
          <w:sz w:val="28"/>
        </w:rPr>
        <w:t>
      «9-3) направляет отчеты и информацию по проведенным контрольным мероприятиям и принятым по ним мерам в уполномоченный Правительством Республики Казахстан орган по внутреннему контролю;»;</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151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пункта 1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третьей</w:t>
      </w:r>
      <w:r>
        <w:rPr>
          <w:rFonts w:ascii="Times New Roman"/>
          <w:b w:val="false"/>
          <w:i w:val="false"/>
          <w:color w:val="000000"/>
          <w:sz w:val="28"/>
        </w:rPr>
        <w:t xml:space="preserve"> слова «центральным уполномоченным органом по бюджетному планированию» исключить;</w:t>
      </w:r>
      <w:r>
        <w:br/>
      </w:r>
      <w:r>
        <w:rPr>
          <w:rFonts w:ascii="Times New Roman"/>
          <w:b w:val="false"/>
          <w:i w:val="false"/>
          <w:color w:val="000000"/>
          <w:sz w:val="28"/>
        </w:rPr>
        <w:t>
</w:t>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«В случае если после представления документов, указанных в статьях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xml:space="preserve">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то общая стоимость бюджетных инвестиций может увеличиваться за счет расходов бюджетной программы на новые инициативы путем проведения уточнения бюджета на плановый период в установленном порядке.</w:t>
      </w:r>
      <w:r>
        <w:br/>
      </w:r>
      <w:r>
        <w:rPr>
          <w:rFonts w:ascii="Times New Roman"/>
          <w:b w:val="false"/>
          <w:i w:val="false"/>
          <w:color w:val="000000"/>
          <w:sz w:val="28"/>
        </w:rPr>
        <w:t>
      В случае если после представления документов, указанных в статьях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xml:space="preserve">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центральный уполномоченный орган по бюджетному планированию вправе по предложению администратора бюджетных программ перераспределить оставшуюся сумму между бюджетными инвестициями в переделах одной бюджетной программы соответствующего администратора бюджетных программ путем корректировки либо исключить при уточнении бюджета.»;</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пункт 1</w:t>
      </w:r>
      <w:r>
        <w:rPr>
          <w:rFonts w:ascii="Times New Roman"/>
          <w:b w:val="false"/>
          <w:i w:val="false"/>
          <w:color w:val="000000"/>
          <w:sz w:val="28"/>
        </w:rPr>
        <w:t xml:space="preserve"> статьи 154 дополнить словами «и центральным уполномоченным органом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частями четвертой и пятой следующего содержания:</w:t>
      </w:r>
      <w:r>
        <w:br/>
      </w:r>
      <w:r>
        <w:rPr>
          <w:rFonts w:ascii="Times New Roman"/>
          <w:b w:val="false"/>
          <w:i w:val="false"/>
          <w:color w:val="000000"/>
          <w:sz w:val="28"/>
        </w:rPr>
        <w:t>
      «В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или сокращение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Не допускается коректировка финансово-экономического обоснования бюджетных инвестиций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слова «финансово-экономического обоснования» заменить словами «или корректировки финансово-экономического обоснования бюджетных инвестиций»;</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статью 156-1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статье 159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Бюджетные инвестиции посредством участия государства в уставном капитале юридических лиц реализуются в соответствии с утвержденными в установленном порядке финансово-экономическими обоснованиями.»;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«государственного органа»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«Перечисление денег субъектом квазигосударственного сектора на увеличение уставных капиталов дочерних, зависимых и аффилиированных с ним организаций в оплату объявленных акций (ценных бумаг) осуществляется в течение десяти рабочих дней с даты поступления денег, предусмотренных на соответствующий финансовый год в законе о республиканском бюджете либо в решении маслихата о местном бюджете, на счета 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части второй</w:t>
      </w:r>
      <w:r>
        <w:rPr>
          <w:rFonts w:ascii="Times New Roman"/>
          <w:b w:val="false"/>
          <w:i w:val="false"/>
          <w:color w:val="000000"/>
          <w:sz w:val="28"/>
        </w:rPr>
        <w:t xml:space="preserve"> пункта 1 статьи 183 слово «Финансовым» заменить словами «Местным исполнительным органам и финансовым».</w:t>
      </w:r>
    </w:p>
    <w:bookmarkEnd w:id="2"/>
    <w:bookmarkStart w:name="z128"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2011 года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 опубликованный в газетах «Егемен Қазақстан» и «Казахстанская правда» 3 декабря 2011 г.):</w:t>
      </w:r>
      <w:r>
        <w:br/>
      </w:r>
      <w:r>
        <w:rPr>
          <w:rFonts w:ascii="Times New Roman"/>
          <w:b w:val="false"/>
          <w:i w:val="false"/>
          <w:color w:val="000000"/>
          <w:sz w:val="28"/>
        </w:rPr>
        <w:t>
</w:t>
      </w:r>
      <w:r>
        <w:rPr>
          <w:rFonts w:ascii="Times New Roman"/>
          <w:b w:val="false"/>
          <w:i w:val="false"/>
          <w:color w:val="000000"/>
          <w:sz w:val="28"/>
        </w:rPr>
        <w:t>
      дополнить статьей 28-2 следующего содержания:</w:t>
      </w:r>
      <w:r>
        <w:br/>
      </w:r>
      <w:r>
        <w:rPr>
          <w:rFonts w:ascii="Times New Roman"/>
          <w:b w:val="false"/>
          <w:i w:val="false"/>
          <w:color w:val="000000"/>
          <w:sz w:val="28"/>
        </w:rPr>
        <w:t>
      «Статья 28-2. Сроки наложения дисциплинарных взысканий</w:t>
      </w:r>
      <w:r>
        <w:br/>
      </w:r>
      <w:r>
        <w:rPr>
          <w:rFonts w:ascii="Times New Roman"/>
          <w:b w:val="false"/>
          <w:i w:val="false"/>
          <w:color w:val="000000"/>
          <w:sz w:val="28"/>
        </w:rPr>
        <w:t>
                    за нарушения бюджетного законодательства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Дисциплинарное взыскание за нарушения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End w:id="3"/>
    <w:bookmarkStart w:name="z15"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 (Ведомости Парламента Республики Казахстан,</w:t>
      </w:r>
      <w:r>
        <w:br/>
      </w:r>
      <w:r>
        <w:rPr>
          <w:rFonts w:ascii="Times New Roman"/>
          <w:b w:val="false"/>
          <w:i w:val="false"/>
          <w:color w:val="000000"/>
          <w:sz w:val="28"/>
        </w:rPr>
        <w:t>
2011 г., № 2, ст. 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пункта 1 статьи 5 слова «для развития»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