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9bde" w14:textId="4789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Закон Республики Казахстан от 13 января 2012 года № 543-IV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12-13, ст. 111,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вторую, седьмую, восьмую и девятую изложить в следующей редакции:</w:t>
      </w:r>
      <w:r>
        <w:br/>
      </w: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2. 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«7. Вынесение экспертной комиссией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8. Уклонение заказчика от обращения в суд с иском о признании потенциальных поставщиков, поставщиков недобросовестными участниками государственных закупок в случаях:</w:t>
      </w:r>
      <w:r>
        <w:br/>
      </w:r>
      <w:r>
        <w:rPr>
          <w:rFonts w:ascii="Times New Roman"/>
          <w:b w:val="false"/>
          <w:i w:val="false"/>
          <w:color w:val="000000"/>
          <w:sz w:val="28"/>
        </w:rPr>
        <w:t>
      неисполнения либо ненадлежащего исполнения поставщиками своих обязательств по заключенным с ними договорам о государственных закупках;</w:t>
      </w:r>
      <w:r>
        <w:br/>
      </w:r>
      <w:r>
        <w:rPr>
          <w:rFonts w:ascii="Times New Roman"/>
          <w:b w:val="false"/>
          <w:i w:val="false"/>
          <w:color w:val="000000"/>
          <w:sz w:val="28"/>
        </w:rPr>
        <w:t>
      уклонения потенциальных поставщиков, определенных победителями, от заключения договора о государственных закупках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9. 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абзацы второй, шестой и девятый изложить в следующей редакции:</w:t>
      </w:r>
      <w:r>
        <w:br/>
      </w:r>
      <w:r>
        <w:rPr>
          <w:rFonts w:ascii="Times New Roman"/>
          <w:b w:val="false"/>
          <w:i w:val="false"/>
          <w:color w:val="000000"/>
          <w:sz w:val="28"/>
        </w:rP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r>
        <w:br/>
      </w:r>
      <w:r>
        <w:rPr>
          <w:rFonts w:ascii="Times New Roman"/>
          <w:b w:val="false"/>
          <w:i w:val="false"/>
          <w:color w:val="000000"/>
          <w:sz w:val="28"/>
        </w:rPr>
        <w:t>
</w:t>
      </w:r>
      <w:r>
        <w:rPr>
          <w:rFonts w:ascii="Times New Roman"/>
          <w:b w:val="false"/>
          <w:i w:val="false"/>
          <w:color w:val="000000"/>
          <w:sz w:val="28"/>
        </w:rPr>
        <w:t>
      «в части шестой – членов конкурсной либо аукционной комиссии;»;</w:t>
      </w:r>
      <w:r>
        <w:br/>
      </w:r>
      <w:r>
        <w:rPr>
          <w:rFonts w:ascii="Times New Roman"/>
          <w:b w:val="false"/>
          <w:i w:val="false"/>
          <w:color w:val="000000"/>
          <w:sz w:val="28"/>
        </w:rPr>
        <w:t>
</w:t>
      </w:r>
      <w:r>
        <w:rPr>
          <w:rFonts w:ascii="Times New Roman"/>
          <w:b w:val="false"/>
          <w:i w:val="false"/>
          <w:color w:val="000000"/>
          <w:sz w:val="28"/>
        </w:rPr>
        <w:t>
      «в частях восьмой и девятой – руководителя заказчика и (или) лица, исполняющего его обязанности.».</w:t>
      </w:r>
    </w:p>
    <w:bookmarkEnd w:id="0"/>
    <w:bookmarkStart w:name="z22"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2008 г., № 23, ст. 113;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12-13, ст. 111, 116; № 14, ст. 117; № 15, ст. 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465 дополнить подпунктом 9) следующего содержания:</w:t>
      </w:r>
      <w:r>
        <w:br/>
      </w:r>
      <w:r>
        <w:rPr>
          <w:rFonts w:ascii="Times New Roman"/>
          <w:b w:val="false"/>
          <w:i w:val="false"/>
          <w:color w:val="000000"/>
          <w:sz w:val="28"/>
        </w:rPr>
        <w:t>
      «9) с аукционов,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
    <w:bookmarkStart w:name="z25" w:id="2"/>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шаг аукциона – денежный интервал, на который снижается цена предмета аукциона;</w:t>
      </w:r>
      <w:r>
        <w:br/>
      </w:r>
      <w:r>
        <w:rPr>
          <w:rFonts w:ascii="Times New Roman"/>
          <w:b w:val="false"/>
          <w:i w:val="false"/>
          <w:color w:val="000000"/>
          <w:sz w:val="28"/>
        </w:rPr>
        <w:t>
      2)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аукциона, предусмотренным настоящим Законом;</w:t>
      </w:r>
      <w:r>
        <w:br/>
      </w:r>
      <w:r>
        <w:rPr>
          <w:rFonts w:ascii="Times New Roman"/>
          <w:b w:val="false"/>
          <w:i w:val="false"/>
          <w:color w:val="000000"/>
          <w:sz w:val="28"/>
        </w:rPr>
        <w:t>
      3) аукционная документация – документация, предоставляемая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проведения государственных закупок способом аукциона;</w:t>
      </w:r>
      <w:r>
        <w:br/>
      </w:r>
      <w:r>
        <w:rPr>
          <w:rFonts w:ascii="Times New Roman"/>
          <w:b w:val="false"/>
          <w:i w:val="false"/>
          <w:color w:val="000000"/>
          <w:sz w:val="28"/>
        </w:rPr>
        <w:t>
      4)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предусмотренном подпунктом 5) пункта 3 статьи 41 настоящего Закона;</w:t>
      </w:r>
      <w:r>
        <w:br/>
      </w:r>
      <w:r>
        <w:rPr>
          <w:rFonts w:ascii="Times New Roman"/>
          <w:b w:val="false"/>
          <w:i w:val="false"/>
          <w:color w:val="000000"/>
          <w:sz w:val="28"/>
        </w:rPr>
        <w:t>
      5)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7) аффилиированные лица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пятьдесят и более процентов голосующих акций (долей участия в уставном капитале) иного юридического лица;</w:t>
      </w:r>
      <w:r>
        <w:br/>
      </w:r>
      <w:r>
        <w:rPr>
          <w:rFonts w:ascii="Times New Roman"/>
          <w:b w:val="false"/>
          <w:i w:val="false"/>
          <w:color w:val="000000"/>
          <w:sz w:val="28"/>
        </w:rPr>
        <w:t>
      8) демпинговая цена – цена, предложенная участником конкурса на работы, услуги, которая является заведомо низкой по сравнению с ценами, действующими на аналогичные работы, услуги, в целях заключения договора о государственных закупках;</w:t>
      </w:r>
      <w:r>
        <w:br/>
      </w:r>
      <w:r>
        <w:rPr>
          <w:rFonts w:ascii="Times New Roman"/>
          <w:b w:val="false"/>
          <w:i w:val="false"/>
          <w:color w:val="000000"/>
          <w:sz w:val="28"/>
        </w:rPr>
        <w:t>
      9) местное содержание – процентное содержание стоимости оплаты труда граждан Республики Казахстан, задействованных в исполнении договора о государственных закупках,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государственных закупках;</w:t>
      </w:r>
      <w:r>
        <w:br/>
      </w:r>
      <w:r>
        <w:rPr>
          <w:rFonts w:ascii="Times New Roman"/>
          <w:b w:val="false"/>
          <w:i w:val="false"/>
          <w:color w:val="000000"/>
          <w:sz w:val="28"/>
        </w:rPr>
        <w:t>
      10) работы – деятельность, связанная со строительством, с обустройством сырьевых месторождений, имеющая вещественный результат, а также иная деятельность, отнесенная к работам в соответствии с законами Республики Казахстан;</w:t>
      </w:r>
      <w:r>
        <w:br/>
      </w:r>
      <w:r>
        <w:rPr>
          <w:rFonts w:ascii="Times New Roman"/>
          <w:b w:val="false"/>
          <w:i w:val="false"/>
          <w:color w:val="000000"/>
          <w:sz w:val="28"/>
        </w:rPr>
        <w:t>
      11) отечественные поставщики работ, услуг – физические лица, осуществляющие предпринимательскую деятельность, и (или) юридические лица, являющиеся резидентами Республики Казахстан, использующие не менее девяноста пяти процентов местных трудовых ресурсов Республики Казахстан по выполнению работ, оказанию услуг;</w:t>
      </w:r>
      <w:r>
        <w:br/>
      </w:r>
      <w:r>
        <w:rPr>
          <w:rFonts w:ascii="Times New Roman"/>
          <w:b w:val="false"/>
          <w:i w:val="false"/>
          <w:color w:val="000000"/>
          <w:sz w:val="28"/>
        </w:rPr>
        <w:t>
      12) конкурсная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r>
        <w:br/>
      </w:r>
      <w:r>
        <w:rPr>
          <w:rFonts w:ascii="Times New Roman"/>
          <w:b w:val="false"/>
          <w:i w:val="false"/>
          <w:color w:val="000000"/>
          <w:sz w:val="28"/>
        </w:rPr>
        <w:t>
      13)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государственных закупок способом конкурса;</w:t>
      </w:r>
      <w:r>
        <w:br/>
      </w:r>
      <w:r>
        <w:rPr>
          <w:rFonts w:ascii="Times New Roman"/>
          <w:b w:val="false"/>
          <w:i w:val="false"/>
          <w:color w:val="000000"/>
          <w:sz w:val="28"/>
        </w:rPr>
        <w:t>
      14)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15)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r>
        <w:br/>
      </w: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r>
        <w:br/>
      </w:r>
      <w:r>
        <w:rPr>
          <w:rFonts w:ascii="Times New Roman"/>
          <w:b w:val="false"/>
          <w:i w:val="false"/>
          <w:color w:val="000000"/>
          <w:sz w:val="28"/>
        </w:rPr>
        <w:t>
      юридические лица, созданные в соответствии с законодательством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w:t>
      </w:r>
      <w:r>
        <w:br/>
      </w: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r>
        <w:br/>
      </w:r>
      <w:r>
        <w:rPr>
          <w:rFonts w:ascii="Times New Roman"/>
          <w:b w:val="false"/>
          <w:i w:val="false"/>
          <w:color w:val="000000"/>
          <w:sz w:val="28"/>
        </w:rPr>
        <w:t>
      16) постановление – акт, принимаемый органом внешнего государственного финансового контроля, определенным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подтверждающий результаты контроля и содержащий решения, обязательные для исполнения всеми субъектами системы государственных закупок, к которым он обращен;</w:t>
      </w:r>
      <w:r>
        <w:br/>
      </w:r>
      <w:r>
        <w:rPr>
          <w:rFonts w:ascii="Times New Roman"/>
          <w:b w:val="false"/>
          <w:i w:val="false"/>
          <w:color w:val="000000"/>
          <w:sz w:val="28"/>
        </w:rPr>
        <w:t>
      17) аффилиированные лица государственных предприятий – дочерние государственные предприятия;</w:t>
      </w:r>
      <w:r>
        <w:br/>
      </w:r>
      <w:r>
        <w:rPr>
          <w:rFonts w:ascii="Times New Roman"/>
          <w:b w:val="false"/>
          <w:i w:val="false"/>
          <w:color w:val="000000"/>
          <w:sz w:val="28"/>
        </w:rPr>
        <w:t>
      18)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законодательством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рамках выполнения государственного задания, а также внесения взносов (вкладов), в том числе в уставный капитал вновь создаваемых юридических лиц;</w:t>
      </w:r>
      <w:r>
        <w:br/>
      </w:r>
      <w:r>
        <w:rPr>
          <w:rFonts w:ascii="Times New Roman"/>
          <w:b w:val="false"/>
          <w:i w:val="false"/>
          <w:color w:val="000000"/>
          <w:sz w:val="28"/>
        </w:rPr>
        <w:t>
      19) веб-портал государственных закупок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20) уполномоченный орган по государственным закупкам (далее – уполномоченный орган) – государственный орган, осуществляющий регулирование системы государственных закупок;</w:t>
      </w:r>
      <w:r>
        <w:br/>
      </w:r>
      <w:r>
        <w:rPr>
          <w:rFonts w:ascii="Times New Roman"/>
          <w:b w:val="false"/>
          <w:i w:val="false"/>
          <w:color w:val="000000"/>
          <w:sz w:val="28"/>
        </w:rPr>
        <w:t>
      21) система государственных закупок – совокупность субъектов системы государственных закупок и их отношений, определенных единством и взаимосвязью, в процессе осуществления ими деятельности в сфере государственных закупок;</w:t>
      </w:r>
      <w:r>
        <w:br/>
      </w:r>
      <w:r>
        <w:rPr>
          <w:rFonts w:ascii="Times New Roman"/>
          <w:b w:val="false"/>
          <w:i w:val="false"/>
          <w:color w:val="000000"/>
          <w:sz w:val="28"/>
        </w:rPr>
        <w:t>
      22) субъекты системы государственных закупок – физические и юридические лица, осуществляющие деятельность в сфере государственных закупок;</w:t>
      </w:r>
      <w:r>
        <w:br/>
      </w:r>
      <w:r>
        <w:rPr>
          <w:rFonts w:ascii="Times New Roman"/>
          <w:b w:val="false"/>
          <w:i w:val="false"/>
          <w:color w:val="000000"/>
          <w:sz w:val="28"/>
        </w:rPr>
        <w:t>
      23) деятельность в сфере государственных закупок – разработка и утверждение годового плана государственных закупок, организация и проведение государственных закупок, исполнение договоров о государственных закупках, оказание услуг по подготовке и (или) повышению квалификации специалистов в сфере государственных закупок, консультационных, информационных услуг субъектам системы государственных закупок, осуществляемые в соответствии с настоящим Законом, а также гражданским законодательством Республики Казахстан;</w:t>
      </w:r>
      <w:r>
        <w:br/>
      </w:r>
      <w:r>
        <w:rPr>
          <w:rFonts w:ascii="Times New Roman"/>
          <w:b w:val="false"/>
          <w:i w:val="false"/>
          <w:color w:val="000000"/>
          <w:sz w:val="28"/>
        </w:rPr>
        <w:t>
      24) договор о государственных закупках – гражданско-правовой договор, заключенный между заказчиком и поставщиком в соответствии с настоящим Законом, а также гражданским законодательством Республики Казахстан, о поставке товара, выполнении работ, оказании услуг для обеспечения функционирования, а также выполнения государственных функций либо уставной деятельности заказчика;</w:t>
      </w:r>
      <w:r>
        <w:br/>
      </w:r>
      <w:r>
        <w:rPr>
          <w:rFonts w:ascii="Times New Roman"/>
          <w:b w:val="false"/>
          <w:i w:val="false"/>
          <w:color w:val="000000"/>
          <w:sz w:val="28"/>
        </w:rPr>
        <w:t>
      25) организатор государственных закупок – юридическое лицо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w:t>
      </w:r>
      <w:r>
        <w:br/>
      </w:r>
      <w:r>
        <w:rPr>
          <w:rFonts w:ascii="Times New Roman"/>
          <w:b w:val="false"/>
          <w:i w:val="false"/>
          <w:color w:val="000000"/>
          <w:sz w:val="28"/>
        </w:rPr>
        <w:t>
      26)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r>
        <w:br/>
      </w:r>
      <w:r>
        <w:rPr>
          <w:rFonts w:ascii="Times New Roman"/>
          <w:b w:val="false"/>
          <w:i w:val="false"/>
          <w:color w:val="000000"/>
          <w:sz w:val="28"/>
        </w:rPr>
        <w:t>
      27) отечественные предприниматели – потенциальные поставщики, являющиеся резидентами Республики Казахстан и осуществляющие предпринимательскую деятельность;</w:t>
      </w:r>
      <w:r>
        <w:br/>
      </w:r>
      <w:r>
        <w:rPr>
          <w:rFonts w:ascii="Times New Roman"/>
          <w:b w:val="false"/>
          <w:i w:val="false"/>
          <w:color w:val="000000"/>
          <w:sz w:val="28"/>
        </w:rPr>
        <w:t>
      28)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r>
        <w:br/>
      </w:r>
      <w:r>
        <w:rPr>
          <w:rFonts w:ascii="Times New Roman"/>
          <w:b w:val="false"/>
          <w:i w:val="false"/>
          <w:color w:val="000000"/>
          <w:sz w:val="28"/>
        </w:rPr>
        <w:t>
      товары, полностью произведенные в Республике Казахстан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товары, подвергнутые достаточной переработке в Республике Казахстан в соответствии с критериями достаточной переработки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29)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предусмотренном подпунктом 5) пункта 3 статьи 41 настоящего Закона;</w:t>
      </w:r>
      <w:r>
        <w:br/>
      </w:r>
      <w:r>
        <w:rPr>
          <w:rFonts w:ascii="Times New Roman"/>
          <w:b w:val="false"/>
          <w:i w:val="false"/>
          <w:color w:val="000000"/>
          <w:sz w:val="28"/>
        </w:rPr>
        <w:t>
      30) экспертная комиссия – коллегиальный орган, создаваемый организатором государственных закупок, привлекаемый для участия в разработке технического задания и (или) технической спецификации закупаемых товаров, работ, услуг и (или)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31) эксперт – физическое лицо, определенное организатором государственных закупок, привлекаемое для участия в разработке технического задания и (или) технической спецификации закупаемых товаров, работ, услуг и (или)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32)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w:t>
      </w:r>
      <w:r>
        <w:br/>
      </w:r>
      <w:r>
        <w:rPr>
          <w:rFonts w:ascii="Times New Roman"/>
          <w:b w:val="false"/>
          <w:i w:val="false"/>
          <w:color w:val="000000"/>
          <w:sz w:val="28"/>
        </w:rPr>
        <w:t>
      33)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r>
        <w:br/>
      </w:r>
      <w:r>
        <w:rPr>
          <w:rFonts w:ascii="Times New Roman"/>
          <w:b w:val="false"/>
          <w:i w:val="false"/>
          <w:color w:val="000000"/>
          <w:sz w:val="28"/>
        </w:rPr>
        <w:t>
      34) представление – обязательный для исполнения акт уполномоченного органа, органа государственного финансового контроля,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r>
        <w:br/>
      </w:r>
      <w:r>
        <w:rPr>
          <w:rFonts w:ascii="Times New Roman"/>
          <w:b w:val="false"/>
          <w:i w:val="false"/>
          <w:color w:val="000000"/>
          <w:sz w:val="28"/>
        </w:rPr>
        <w:t>
      35)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r>
        <w:br/>
      </w:r>
      <w:r>
        <w:rPr>
          <w:rFonts w:ascii="Times New Roman"/>
          <w:b w:val="false"/>
          <w:i w:val="false"/>
          <w:color w:val="000000"/>
          <w:sz w:val="28"/>
        </w:rPr>
        <w:t>
      36) электронный аукцион (далее – аукцион) – способ электронных государственных закупок, при котором приобретаемые заказчиком товары, работы, услуги соответствуют аукционной документации и потенциальный поставщик, предложивший за них наименьшую цену, определившуюся при ее понижении, соответствует квалификационным требованиям;</w:t>
      </w:r>
      <w:r>
        <w:br/>
      </w:r>
      <w:r>
        <w:rPr>
          <w:rFonts w:ascii="Times New Roman"/>
          <w:b w:val="false"/>
          <w:i w:val="false"/>
          <w:color w:val="000000"/>
          <w:sz w:val="28"/>
        </w:rPr>
        <w:t>
      37)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38)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w:t>
      </w:r>
      <w:r>
        <w:br/>
      </w:r>
      <w:r>
        <w:rPr>
          <w:rFonts w:ascii="Times New Roman"/>
          <w:b w:val="false"/>
          <w:i w:val="false"/>
          <w:color w:val="000000"/>
          <w:sz w:val="28"/>
        </w:rPr>
        <w:t>
      39) единый оператор в сфере электронных государственных закупок – юридическое лицо, создаваемое по решению Правительства Республики Казахстан,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«законом о республиканском бюджете на соответствующий финансовый год» заменить словами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приобретения периодических печатных изданий на бумажном и (или) электронном носителях;»;</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приобретения услуг по размещению информации в зарубежных средствах массовой информации, а также услуг по предоставлению информации, размещенной на интернет-ресурсах;»;</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w:t>
      </w:r>
      <w:r>
        <w:rPr>
          <w:rFonts w:ascii="Times New Roman"/>
          <w:b w:val="false"/>
          <w:i w:val="false"/>
          <w:color w:val="000000"/>
          <w:sz w:val="28"/>
        </w:rPr>
        <w:t>
      12) приобретения услуг специализированных библиотек для незрячих и слабовидящих граждан;»;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приобретения товаров и услуг, предусмотренных законодательством Республики Казахстан о выборах, по перечню, утвержденному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приобретения услуг,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«21-2) приобретения лекарственных средств, изделий медицинского назначения и медицинской техники для оказания гарантированного объема бесплатной медицинской помощи, лечения и профилактики эпидемиологических заболеваний;»;</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приобретения товаров, работ, услуг у субъекта государственной монополии по деятельности, отнесенной к государственной монополии;</w:t>
      </w:r>
      <w:r>
        <w:br/>
      </w:r>
      <w:r>
        <w:rPr>
          <w:rFonts w:ascii="Times New Roman"/>
          <w:b w:val="false"/>
          <w:i w:val="false"/>
          <w:color w:val="000000"/>
          <w:sz w:val="28"/>
        </w:rPr>
        <w:t>
</w:t>
      </w:r>
      <w:r>
        <w:rPr>
          <w:rFonts w:ascii="Times New Roman"/>
          <w:b w:val="false"/>
          <w:i w:val="false"/>
          <w:color w:val="000000"/>
          <w:sz w:val="28"/>
        </w:rPr>
        <w:t>
      28) приобретения товаров, работ, услуг вследствие возникновения непреодолимой силы, в том числе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виды деятельности, задачи которых установлены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31-1) и 33-1) следующего содержания:</w:t>
      </w:r>
      <w:r>
        <w:br/>
      </w:r>
      <w:r>
        <w:rPr>
          <w:rFonts w:ascii="Times New Roman"/>
          <w:b w:val="false"/>
          <w:i w:val="false"/>
          <w:color w:val="000000"/>
          <w:sz w:val="28"/>
        </w:rPr>
        <w:t>
      «31-1) приобретения государственным органом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видам деятельности таких государственных предприятий, установленным нормативными правовыми актами Республики Казахстан;»;</w:t>
      </w:r>
      <w:r>
        <w:br/>
      </w:r>
      <w:r>
        <w:rPr>
          <w:rFonts w:ascii="Times New Roman"/>
          <w:b w:val="false"/>
          <w:i w:val="false"/>
          <w:color w:val="000000"/>
          <w:sz w:val="28"/>
        </w:rPr>
        <w:t>
      «33-1)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приобретения органами уголовно-исполнительной системы товаров, работ, услуг, производимых, выполняемых, оказываемых государственными предприятиями исправительных учреждений. Перечень и объемы товаров, работ, услуг, а также перечень государственных предприятий исправительных учреждений, у которых приобретаются такие товары, работы, услуги,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48)</w:t>
      </w:r>
      <w:r>
        <w:rPr>
          <w:rFonts w:ascii="Times New Roman"/>
          <w:b w:val="false"/>
          <w:i w:val="false"/>
          <w:color w:val="000000"/>
          <w:sz w:val="28"/>
        </w:rPr>
        <w:t xml:space="preserve">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слова «(долей участия)»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дополнить подпунктами 60), 61), 62), 63) и 64) следующего содержания:</w:t>
      </w:r>
      <w:r>
        <w:br/>
      </w:r>
      <w:r>
        <w:rPr>
          <w:rFonts w:ascii="Times New Roman"/>
          <w:b w:val="false"/>
          <w:i w:val="false"/>
          <w:color w:val="000000"/>
          <w:sz w:val="28"/>
        </w:rPr>
        <w:t>
      «60) приобретение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61) размещение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62)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63)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r>
        <w:br/>
      </w:r>
      <w:r>
        <w:rPr>
          <w:rFonts w:ascii="Times New Roman"/>
          <w:b w:val="false"/>
          <w:i w:val="false"/>
          <w:color w:val="000000"/>
          <w:sz w:val="28"/>
        </w:rPr>
        <w:t>
      64) приобретение театром товаров и услуг для осуществления сценических представлений и публичного исполнения произведений искусства.»;</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Положения подпунктов 5), 6), 9-1), 13), 21), 21-1), 21-2), 33-1), 37), 38), 48), 53), 55) и 64)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Заказчик в течение пяти рабочих дней со дня утверждения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w:t>
      </w:r>
      <w:r>
        <w:rPr>
          <w:rFonts w:ascii="Times New Roman"/>
          <w:b w:val="false"/>
          <w:i w:val="false"/>
          <w:color w:val="000000"/>
          <w:sz w:val="28"/>
        </w:rPr>
        <w:t>
      5. Заказчики вправе внести изменения и (или) дополнения в годовой план государственных закупок.</w:t>
      </w:r>
      <w:r>
        <w:br/>
      </w: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32) и 33-1) пункта 1 статьи 4 настоящего Закона.»;</w:t>
      </w:r>
      <w:r>
        <w:br/>
      </w:r>
      <w:r>
        <w:rPr>
          <w:rFonts w:ascii="Times New Roman"/>
          <w:b w:val="false"/>
          <w:i w:val="false"/>
          <w:color w:val="000000"/>
          <w:sz w:val="28"/>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28), 32) и 33-1)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утвержденному Правительством Республики Казахстан, в объеме, не превышающем объема таких товаров, работ, услуг, использованных в первом квартале текущего года.»;</w:t>
      </w:r>
      <w:r>
        <w:br/>
      </w:r>
      <w:r>
        <w:rPr>
          <w:rFonts w:ascii="Times New Roman"/>
          <w:b w:val="false"/>
          <w:i w:val="false"/>
          <w:color w:val="000000"/>
          <w:sz w:val="28"/>
        </w:rPr>
        <w:t>
</w:t>
      </w:r>
      <w:r>
        <w:rPr>
          <w:rFonts w:ascii="Times New Roman"/>
          <w:b w:val="false"/>
          <w:i w:val="false"/>
          <w:color w:val="000000"/>
          <w:sz w:val="28"/>
        </w:rPr>
        <w:t>
      подпункты 1) и 2) части первой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сокращения расходов на приобретение товаров, работ, услуг, предусмотренных в утвержденном годовом плане государственных закупок (уточненном годовом плане государственных закупок), произошедших при уточнении (корректировке) соответствующего бюджета, в соответствии с законодательством Республики Казахстан;</w:t>
      </w:r>
      <w:r>
        <w:br/>
      </w:r>
      <w:r>
        <w:rPr>
          <w:rFonts w:ascii="Times New Roman"/>
          <w:b w:val="false"/>
          <w:i w:val="false"/>
          <w:color w:val="000000"/>
          <w:sz w:val="28"/>
        </w:rPr>
        <w:t>
      2) внесения изменений и дополнений в стратегический план государственного органа, бюджет (бизнес-план, смету доходов и расходов) заказчика, исключающих необходимость приобретения товаров, работ, услуг, предусмотренных в утвержденном годовом плане государственных закупок (уточненном годовом плане государственных закупок),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руководитель потенциального поставщика, претендующего на участие в государственных закупках,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r>
        <w:br/>
      </w:r>
      <w:r>
        <w:rPr>
          <w:rFonts w:ascii="Times New Roman"/>
          <w:b w:val="false"/>
          <w:i w:val="false"/>
          <w:color w:val="000000"/>
          <w:sz w:val="28"/>
        </w:rPr>
        <w:t>
      3-2)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4</w:t>
      </w:r>
      <w:r>
        <w:rPr>
          <w:rFonts w:ascii="Times New Roman"/>
          <w:b w:val="false"/>
          <w:i w:val="false"/>
          <w:color w:val="000000"/>
          <w:sz w:val="28"/>
        </w:rPr>
        <w:t xml:space="preserve">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электронные государственные закупки, осуществляемые способом аукциона.»;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вместе с заявкой на участие в конкурсе при осуществлении государственных закупок способом конкурса либо вместе с заявкой на участие в аукционе при осуществлении государственных закупок способом аукциона. Обеспечение исполнения договора о государственных закупках предоставляется потенциальным поставщиком на срок, установленный в конкурсной либо аукционной документации для полного исполнения обязательств по договору о государственных закупках;»;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Квалификационные требования, установленные пунктами 2 и 3 настоящей статьи, не распространяются на случаи осуществления государственных закупок, предусмотренные пунктом 1 статьи 4, статьями 30, 31, подпунктом 4) статьи 32 и статьей 36 настоящего Закона.»;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Реестры, формируемые в сфере государственных</w:t>
      </w:r>
      <w:r>
        <w:br/>
      </w:r>
      <w:r>
        <w:rPr>
          <w:rFonts w:ascii="Times New Roman"/>
          <w:b w:val="false"/>
          <w:i w:val="false"/>
          <w:color w:val="000000"/>
          <w:sz w:val="28"/>
        </w:rPr>
        <w:t>
                  закупок</w:t>
      </w:r>
      <w:r>
        <w:br/>
      </w:r>
      <w:r>
        <w:rPr>
          <w:rFonts w:ascii="Times New Roman"/>
          <w:b w:val="false"/>
          <w:i w:val="false"/>
          <w:color w:val="000000"/>
          <w:sz w:val="28"/>
        </w:rPr>
        <w:t>
      1. Уполномоченный орган осуществляет формирование и ведение следующих единых республиканских реестров в сфере государственных закупок (далее – реестры):</w:t>
      </w:r>
      <w:r>
        <w:br/>
      </w:r>
      <w:r>
        <w:rPr>
          <w:rFonts w:ascii="Times New Roman"/>
          <w:b w:val="false"/>
          <w:i w:val="false"/>
          <w:color w:val="000000"/>
          <w:sz w:val="28"/>
        </w:rPr>
        <w:t>
      1) заказчиков;</w:t>
      </w:r>
      <w:r>
        <w:br/>
      </w:r>
      <w:r>
        <w:rPr>
          <w:rFonts w:ascii="Times New Roman"/>
          <w:b w:val="false"/>
          <w:i w:val="false"/>
          <w:color w:val="000000"/>
          <w:sz w:val="28"/>
        </w:rPr>
        <w:t>
      2) договоров о государственных закупках;</w:t>
      </w:r>
      <w:r>
        <w:br/>
      </w:r>
      <w:r>
        <w:rPr>
          <w:rFonts w:ascii="Times New Roman"/>
          <w:b w:val="false"/>
          <w:i w:val="false"/>
          <w:color w:val="000000"/>
          <w:sz w:val="28"/>
        </w:rPr>
        <w:t>
      3) недобросовестных участников государственных закупок.</w:t>
      </w:r>
      <w:r>
        <w:br/>
      </w: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а также гражданским законодательством Республики Казахстан.</w:t>
      </w:r>
      <w:r>
        <w:br/>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о государственных секретах.</w:t>
      </w:r>
      <w:r>
        <w:br/>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23) и 32) пункта 1 статьи 4 настоящего Закона.</w:t>
      </w:r>
      <w:r>
        <w:br/>
      </w:r>
      <w:r>
        <w:rPr>
          <w:rFonts w:ascii="Times New Roman"/>
          <w:b w:val="false"/>
          <w:i w:val="false"/>
          <w:color w:val="000000"/>
          <w:sz w:val="28"/>
        </w:rPr>
        <w:t>
      4. Реестр недобросовестных участников государственных закупок представляет собой перечень:</w:t>
      </w:r>
      <w:r>
        <w:br/>
      </w:r>
      <w:r>
        <w:rPr>
          <w:rFonts w:ascii="Times New Roman"/>
          <w:b w:val="false"/>
          <w:i w:val="false"/>
          <w:color w:val="000000"/>
          <w:sz w:val="28"/>
        </w:rPr>
        <w:t>
      1) потенциальных поставщиков, представивших недостоверную информацию по квалификационным требованиям;</w:t>
      </w:r>
      <w:r>
        <w:br/>
      </w:r>
      <w:r>
        <w:rPr>
          <w:rFonts w:ascii="Times New Roman"/>
          <w:b w:val="false"/>
          <w:i w:val="false"/>
          <w:color w:val="000000"/>
          <w:sz w:val="28"/>
        </w:rPr>
        <w:t>
      2) потенциальных поставщиков, допустивших нарушение требований статьи 6 настоящего Закона;</w:t>
      </w:r>
      <w:r>
        <w:br/>
      </w:r>
      <w:r>
        <w:rPr>
          <w:rFonts w:ascii="Times New Roman"/>
          <w:b w:val="false"/>
          <w:i w:val="false"/>
          <w:color w:val="000000"/>
          <w:sz w:val="28"/>
        </w:rPr>
        <w:t>
      3) потенциальных поставщиков, определенных победителями, уклонившихся от заключения договора о государственных закупках;</w:t>
      </w:r>
      <w:r>
        <w:br/>
      </w:r>
      <w:r>
        <w:rPr>
          <w:rFonts w:ascii="Times New Roman"/>
          <w:b w:val="false"/>
          <w:i w:val="false"/>
          <w:color w:val="000000"/>
          <w:sz w:val="28"/>
        </w:rPr>
        <w:t>
      4) поставщиков, не исполнивших либо ненадлежащим образом исполнивших свои обязательства по заключенным с ними договорам о государственных закупках.</w:t>
      </w:r>
      <w:r>
        <w:br/>
      </w:r>
      <w:r>
        <w:rPr>
          <w:rFonts w:ascii="Times New Roman"/>
          <w:b w:val="false"/>
          <w:i w:val="false"/>
          <w:color w:val="000000"/>
          <w:sz w:val="28"/>
        </w:rPr>
        <w:t>
      Реестр недобросовестных участников государственных закупок формируется на основании решений судов, вступивших в законную силу.</w:t>
      </w:r>
      <w:r>
        <w:br/>
      </w:r>
      <w:r>
        <w:rPr>
          <w:rFonts w:ascii="Times New Roman"/>
          <w:b w:val="false"/>
          <w:i w:val="false"/>
          <w:color w:val="000000"/>
          <w:sz w:val="28"/>
        </w:rPr>
        <w:t>
      Потенциальные поставщики или поставщики, включенные в реестр недобросовестных участников государственных закупок по основаниям, предусмотренным настоящим пунктом,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 В случае, предусмотренном подпунктом 2) пункта 2 статьи 38 настоящего Закона, договор о государственных закупках может быть заключен с потенциальным поставщиком, включенным в реестр недобросовестных участников государственных закупок.</w:t>
      </w:r>
      <w:r>
        <w:br/>
      </w: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частью третьей настоящего пункта.</w:t>
      </w:r>
      <w:r>
        <w:br/>
      </w:r>
      <w:r>
        <w:rPr>
          <w:rFonts w:ascii="Times New Roman"/>
          <w:b w:val="false"/>
          <w:i w:val="false"/>
          <w:color w:val="000000"/>
          <w:sz w:val="28"/>
        </w:rPr>
        <w:t>
      Решение о внесении потенциального поставщика или поставщика в реестр недобросовестных участников государственных закупок может быть обжаловано ими в судебном порядке.</w:t>
      </w:r>
      <w:r>
        <w:br/>
      </w:r>
      <w:r>
        <w:rPr>
          <w:rFonts w:ascii="Times New Roman"/>
          <w:b w:val="false"/>
          <w:i w:val="false"/>
          <w:color w:val="000000"/>
          <w:sz w:val="28"/>
        </w:rPr>
        <w:t>
      Заказчик в случаях, предусмотренных подпунктами 2), 3) и 4) части первой настоящего пункта, обязан не позднее десяти рабочих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5. Сведения, содержащиеся в реестрах, за исключением сведений, составляющих государственные секреты и иную охраняемую законом тайну, размещаются на веб-портале государственных закупок и должны быть доступны для ознакомления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аукционах;»;</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Государственные закупки, осуществляемые способом, предусмотренным подпунктом 3)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5. Государственные закупки, осуществляемые способом, предусмотренным подпунктом 2)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«6. Государственные закупки, осуществляемые способами, предусмотренными подпунктами 1) и 4) пункта 1 настоящей статьи, могут проводиться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7. Государственные закупки, осуществляемые способами, предусмотренными подпунктами 1) и 4) пункта 1 настоящей статьи, проводятся посредством электронных государственных закупок в порядке, определенном правилами проведения электронных государственных закупок.</w:t>
      </w:r>
      <w:r>
        <w:br/>
      </w:r>
      <w:r>
        <w:rPr>
          <w:rFonts w:ascii="Times New Roman"/>
          <w:b w:val="false"/>
          <w:i w:val="false"/>
          <w:color w:val="000000"/>
          <w:sz w:val="28"/>
        </w:rPr>
        <w:t>
      Указанное требование не распространяется на государственные закупки, осуществляемые способом конкурса в соответствии со статьями 41 и 42 настоящего Закона.»;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пунктом 6 статьи 8 настоящего Закона;»;</w:t>
      </w:r>
      <w:r>
        <w:br/>
      </w:r>
      <w:r>
        <w:rPr>
          <w:rFonts w:ascii="Times New Roman"/>
          <w:b w:val="false"/>
          <w:i w:val="false"/>
          <w:color w:val="000000"/>
          <w:sz w:val="28"/>
        </w:rPr>
        <w:t>
</w:t>
      </w:r>
      <w:r>
        <w:rPr>
          <w:rFonts w:ascii="Times New Roman"/>
          <w:b w:val="false"/>
          <w:i w:val="false"/>
          <w:color w:val="000000"/>
          <w:sz w:val="28"/>
        </w:rPr>
        <w:t>
      в подпункте 5)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подпункт 8) исключить;</w:t>
      </w:r>
      <w:r>
        <w:br/>
      </w:r>
      <w:r>
        <w:rPr>
          <w:rFonts w:ascii="Times New Roman"/>
          <w:b w:val="false"/>
          <w:i w:val="false"/>
          <w:color w:val="000000"/>
          <w:sz w:val="28"/>
        </w:rPr>
        <w:t>
</w:t>
      </w:r>
      <w:r>
        <w:rPr>
          <w:rFonts w:ascii="Times New Roman"/>
          <w:b w:val="false"/>
          <w:i w:val="false"/>
          <w:color w:val="000000"/>
          <w:sz w:val="28"/>
        </w:rPr>
        <w:t>
      в подпункте 14) слово «порядок» заменить словом «правила»;</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утверждает перечень организаций, производящих товары, выполняющих работы, оказывающих услуги, созданных общественными объединениями инвалидов Республики Казахстан, перечень производимых, выполняемых, оказываемых ими товаров, работ, услуг, а также определяет порядок и объем приобретения у них таких товаров, работ, услуг;»;</w:t>
      </w:r>
      <w:r>
        <w:br/>
      </w:r>
      <w:r>
        <w:rPr>
          <w:rFonts w:ascii="Times New Roman"/>
          <w:b w:val="false"/>
          <w:i w:val="false"/>
          <w:color w:val="000000"/>
          <w:sz w:val="28"/>
        </w:rPr>
        <w:t>
</w:t>
      </w:r>
      <w:r>
        <w:rPr>
          <w:rFonts w:ascii="Times New Roman"/>
          <w:b w:val="false"/>
          <w:i w:val="false"/>
          <w:color w:val="000000"/>
          <w:sz w:val="28"/>
        </w:rPr>
        <w:t>
      подпункты 22) и 23)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24-1), 24-2) и 24-3) следующего содержания:</w:t>
      </w:r>
      <w:r>
        <w:br/>
      </w:r>
      <w:r>
        <w:rPr>
          <w:rFonts w:ascii="Times New Roman"/>
          <w:b w:val="false"/>
          <w:i w:val="false"/>
          <w:color w:val="000000"/>
          <w:sz w:val="28"/>
        </w:rPr>
        <w:t>
      «24-1) утверждает перечень товаров, работ, услуг, являющихся предметом государственных закупок, осуществляемых способом аукциона;</w:t>
      </w:r>
      <w:r>
        <w:br/>
      </w:r>
      <w:r>
        <w:rPr>
          <w:rFonts w:ascii="Times New Roman"/>
          <w:b w:val="false"/>
          <w:i w:val="false"/>
          <w:color w:val="000000"/>
          <w:sz w:val="28"/>
        </w:rPr>
        <w:t>
      24-2) утверждает перечень товаров и услуг, предусмотренных законодательством Республики Казахстан о выборах;</w:t>
      </w:r>
      <w:r>
        <w:br/>
      </w:r>
      <w:r>
        <w:rPr>
          <w:rFonts w:ascii="Times New Roman"/>
          <w:b w:val="false"/>
          <w:i w:val="false"/>
          <w:color w:val="000000"/>
          <w:sz w:val="28"/>
        </w:rPr>
        <w:t>
      24-3)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и вступления в силу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2</w:t>
      </w:r>
      <w:r>
        <w:rPr>
          <w:rFonts w:ascii="Times New Roman"/>
          <w:b w:val="false"/>
          <w:i w:val="false"/>
          <w:color w:val="000000"/>
          <w:sz w:val="28"/>
        </w:rPr>
        <w:t xml:space="preserve"> статьи 15:</w:t>
      </w:r>
      <w:r>
        <w:br/>
      </w:r>
      <w:r>
        <w:rPr>
          <w:rFonts w:ascii="Times New Roman"/>
          <w:b w:val="false"/>
          <w:i w:val="false"/>
          <w:color w:val="000000"/>
          <w:sz w:val="28"/>
        </w:rPr>
        <w:t>
</w:t>
      </w:r>
      <w:r>
        <w:rPr>
          <w:rFonts w:ascii="Times New Roman"/>
          <w:b w:val="false"/>
          <w:i w:val="false"/>
          <w:color w:val="000000"/>
          <w:sz w:val="28"/>
        </w:rPr>
        <w:t>
      подпункт 1) после слов «конкурсная комиссия,» дополнить словами «аукционная комиссия,»;</w:t>
      </w:r>
      <w:r>
        <w:br/>
      </w:r>
      <w:r>
        <w:rPr>
          <w:rFonts w:ascii="Times New Roman"/>
          <w:b w:val="false"/>
          <w:i w:val="false"/>
          <w:color w:val="000000"/>
          <w:sz w:val="28"/>
        </w:rPr>
        <w:t>
      подпункт 2) после слов «участник конкурса,» дополнить словами «участник аукциона,»;</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типовой конкурсной документации, определенной правилами осуществления государственных закупок или на основании электронной формы конкурсной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в подпункте 1)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«местонахождение» заменить словами «место нахождения»;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подпункта 1) исключить;</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«Требования настоящего пункта не распространяются на случаи осуществления электронных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 статью 18 изложить в следующей редакции:</w:t>
      </w:r>
      <w:r>
        <w:br/>
      </w:r>
      <w:r>
        <w:rPr>
          <w:rFonts w:ascii="Times New Roman"/>
          <w:b w:val="false"/>
          <w:i w:val="false"/>
          <w:color w:val="000000"/>
          <w:sz w:val="28"/>
        </w:rPr>
        <w:t>
      «Статья 18. Извещение об осуществлении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w:t>
      </w:r>
      <w:r>
        <w:br/>
      </w:r>
      <w:r>
        <w:rPr>
          <w:rFonts w:ascii="Times New Roman"/>
          <w:b w:val="false"/>
          <w:i w:val="false"/>
          <w:color w:val="000000"/>
          <w:sz w:val="28"/>
        </w:rPr>
        <w:t>
      1) опубликовать на интернет-ресурсе заказчика текст объявления об осуществлении государственных закупок способом конкурса, а также утвержденную конкурсную документацию;</w:t>
      </w:r>
      <w:r>
        <w:br/>
      </w:r>
      <w:r>
        <w:rPr>
          <w:rFonts w:ascii="Times New Roman"/>
          <w:b w:val="false"/>
          <w:i w:val="false"/>
          <w:color w:val="000000"/>
          <w:sz w:val="28"/>
        </w:rPr>
        <w:t>
      2)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3) обеспечить на интернет-ресурсе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w:t>
      </w:r>
      <w:r>
        <w:br/>
      </w:r>
      <w:r>
        <w:rPr>
          <w:rFonts w:ascii="Times New Roman"/>
          <w:b w:val="false"/>
          <w:i w:val="false"/>
          <w:color w:val="000000"/>
          <w:sz w:val="28"/>
        </w:rPr>
        <w:t>
      При осуществлении электронных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электронных государственных закупок способом конкурса.</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r>
        <w:br/>
      </w:r>
      <w:r>
        <w:rPr>
          <w:rFonts w:ascii="Times New Roman"/>
          <w:b w:val="false"/>
          <w:i w:val="false"/>
          <w:color w:val="000000"/>
          <w:sz w:val="28"/>
        </w:rPr>
        <w:t>
      В случае осуществления повторных электронных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электронных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Конкурсная документация представляется организатором государственных закупок заинтересованным лицам на бумажном носителе (далее – копия конкурсной документации) либо посредством опубликования утвержденной конкурсной документации на интернет-ресурсе заказчика с учетом требований, установленных подпунктом 3) статьи 18 настоящего Закона.»;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проведения электронных государственных закупок способом конкурса, конкурсная документация представляется организатором государственных закупок заинтересованным лицам посредством опубликования утвержденной конкурсной документации на веб-портале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Сведения о лицах, которым копия конкурсной документации представлена организатором государственных закупок, равно как и сведения о лицах, которые получили утвержденную конкурсную документацию из интернет-ресурса заказчика либо на веб-портале государственных закупок, подлежат внесению организатором государственных закупок в журнал регистрации лиц, получивших конкурсную документацию.</w:t>
      </w:r>
      <w:r>
        <w:br/>
      </w:r>
      <w:r>
        <w:rPr>
          <w:rFonts w:ascii="Times New Roman"/>
          <w:b w:val="false"/>
          <w:i w:val="false"/>
          <w:color w:val="000000"/>
          <w:sz w:val="28"/>
        </w:rPr>
        <w:t>
      Сведения о лицах, которые получили копию конкурсной документации на веб-портале государственных закупок, изъявивших желание участвовать в электронных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20. Разъяснение положений конкурсной документации</w:t>
      </w:r>
      <w:r>
        <w:br/>
      </w:r>
      <w:r>
        <w:rPr>
          <w:rFonts w:ascii="Times New Roman"/>
          <w:b w:val="false"/>
          <w:i w:val="false"/>
          <w:color w:val="000000"/>
          <w:sz w:val="28"/>
        </w:rPr>
        <w:t>
      1. Лица, сведения о которых внесены в журнал регистрации или автоматически зарегистрированные на веб-портале государственных закупок, в соответствии с пунктом 2 статьи 19 настоящего Закона вправе обратиться с запросом к организатору государственных закупок о разъяснении положений конкурсной документации, но не позднее десяти календарных дней, а по электронным государственным закупкам, проводимым способом конкурса, не менее чем за три календарных дня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трех рабочих дней, а по электронным государственным закупкам, проводимым способом конкурса, в течение двух рабочих дней со дня получения запроса ответить на него и без указания от кого поступил запрос:</w:t>
      </w:r>
      <w:r>
        <w:br/>
      </w:r>
      <w:r>
        <w:rPr>
          <w:rFonts w:ascii="Times New Roman"/>
          <w:b w:val="false"/>
          <w:i w:val="false"/>
          <w:color w:val="000000"/>
          <w:sz w:val="28"/>
        </w:rPr>
        <w:t>
      1) направить разъяснение положений конкурсной документации лицам, сведения о которых внесены в журнал регистрации, предусмотренный пунктом 2 статьи 19 настоящего Закона;</w:t>
      </w:r>
      <w:r>
        <w:br/>
      </w:r>
      <w:r>
        <w:rPr>
          <w:rFonts w:ascii="Times New Roman"/>
          <w:b w:val="false"/>
          <w:i w:val="false"/>
          <w:color w:val="000000"/>
          <w:sz w:val="28"/>
        </w:rPr>
        <w:t>
      2) опубликовать текст разъяснения положений конкурсной документации на интернет-ресурсе заказчика;</w:t>
      </w:r>
      <w:r>
        <w:br/>
      </w:r>
      <w:r>
        <w:rPr>
          <w:rFonts w:ascii="Times New Roman"/>
          <w:b w:val="false"/>
          <w:i w:val="false"/>
          <w:color w:val="000000"/>
          <w:sz w:val="28"/>
        </w:rPr>
        <w:t>
      3) в случае проведения электронных государственных закупок способом конкурса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r>
        <w:br/>
      </w:r>
      <w:r>
        <w:rPr>
          <w:rFonts w:ascii="Times New Roman"/>
          <w:b w:val="false"/>
          <w:i w:val="false"/>
          <w:color w:val="000000"/>
          <w:sz w:val="28"/>
        </w:rPr>
        <w:t>
      2. Организатор государственных закупок вправе в срок не позднее пяти календарных дней, а по электронным государственным закупкам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внесены в журнал регистрации либо автоматически зарегистрированных на веб-портале государственных закупок, в соответствии с пунктом 2 статьи 19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пунктом 6 статьи 17 настоящего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w:t>
      </w:r>
      <w:r>
        <w:br/>
      </w:r>
      <w:r>
        <w:rPr>
          <w:rFonts w:ascii="Times New Roman"/>
          <w:b w:val="false"/>
          <w:i w:val="false"/>
          <w:color w:val="000000"/>
          <w:sz w:val="28"/>
        </w:rPr>
        <w:t>
      1) направить на безвозмездной основе текст внесенных изменений и (или) дополнений лицам, сведения о которых внесены в журнал регистрации, предусмотренный пунктом 2 статьи 19 настоящего Закона;</w:t>
      </w:r>
      <w:r>
        <w:br/>
      </w:r>
      <w:r>
        <w:rPr>
          <w:rFonts w:ascii="Times New Roman"/>
          <w:b w:val="false"/>
          <w:i w:val="false"/>
          <w:color w:val="000000"/>
          <w:sz w:val="28"/>
        </w:rPr>
        <w:t>
      2) опубликовать на интернет-ресурсе заказчика уточненную конкурсную документацию с указанием внесенных изменений и (или) дополнений;</w:t>
      </w:r>
      <w:r>
        <w:br/>
      </w:r>
      <w:r>
        <w:rPr>
          <w:rFonts w:ascii="Times New Roman"/>
          <w:b w:val="false"/>
          <w:i w:val="false"/>
          <w:color w:val="000000"/>
          <w:sz w:val="28"/>
        </w:rPr>
        <w:t>
      3) в случае проведения электронных государственных закупок способом конкурса направить текст внесенных изменений и (или) дополнений посредством веб-портала государственных закупок лицам, автоматически зарегистрированным на веб-портале государственных закупок в соответствии с пунктом 2 статьи 19 настоящего Закона.</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на десять календарных дней.</w:t>
      </w:r>
      <w:r>
        <w:br/>
      </w:r>
      <w:r>
        <w:rPr>
          <w:rFonts w:ascii="Times New Roman"/>
          <w:b w:val="false"/>
          <w:i w:val="false"/>
          <w:color w:val="000000"/>
          <w:sz w:val="28"/>
        </w:rPr>
        <w:t>
      3. Организатор государственных закупок вправе провести встречу с уполномоченными представителями лиц, сведения о которых внесены в журнал регистрации, предусмотренный пунктом 2 статьи 19 настоящего Закона, для разъяснения положений конкурсной документации в определенном месте и в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который должен содержать представленные запросы о разъяснении положений конкурсной документации без указания их источника, а также ответы на эти запросы.</w:t>
      </w:r>
      <w:r>
        <w:br/>
      </w: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обязан:</w:t>
      </w:r>
      <w:r>
        <w:br/>
      </w:r>
      <w:r>
        <w:rPr>
          <w:rFonts w:ascii="Times New Roman"/>
          <w:b w:val="false"/>
          <w:i w:val="false"/>
          <w:color w:val="000000"/>
          <w:sz w:val="28"/>
        </w:rPr>
        <w:t>
      1) направить конкурсной комиссии, а также лицам, сведения о которых внесены в журнал регистрации, предусмотренный пунктом 2 статьи 19 настоящего Закона, копию указанного протокола;</w:t>
      </w:r>
      <w:r>
        <w:br/>
      </w:r>
      <w:r>
        <w:rPr>
          <w:rFonts w:ascii="Times New Roman"/>
          <w:b w:val="false"/>
          <w:i w:val="false"/>
          <w:color w:val="000000"/>
          <w:sz w:val="28"/>
        </w:rPr>
        <w:t>
      2) опубликовать текст указанного протокола на интернет-ресурсе заказчика.</w:t>
      </w:r>
      <w:r>
        <w:br/>
      </w:r>
      <w:r>
        <w:rPr>
          <w:rFonts w:ascii="Times New Roman"/>
          <w:b w:val="false"/>
          <w:i w:val="false"/>
          <w:color w:val="000000"/>
          <w:sz w:val="28"/>
        </w:rPr>
        <w:t>
      Требования настоящего пункта не распространяются на случаи осуществления электронных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2</w:t>
      </w:r>
      <w:r>
        <w:rPr>
          <w:rFonts w:ascii="Times New Roman"/>
          <w:b w:val="false"/>
          <w:i w:val="false"/>
          <w:color w:val="000000"/>
          <w:sz w:val="28"/>
        </w:rPr>
        <w:t xml:space="preserve"> статьи 21:</w:t>
      </w:r>
      <w:r>
        <w:br/>
      </w:r>
      <w:r>
        <w:rPr>
          <w:rFonts w:ascii="Times New Roman"/>
          <w:b w:val="false"/>
          <w:i w:val="false"/>
          <w:color w:val="000000"/>
          <w:sz w:val="28"/>
        </w:rPr>
        <w:t>
</w:t>
      </w:r>
      <w:r>
        <w:rPr>
          <w:rFonts w:ascii="Times New Roman"/>
          <w:b w:val="false"/>
          <w:i w:val="false"/>
          <w:color w:val="000000"/>
          <w:sz w:val="28"/>
        </w:rPr>
        <w:t>
      в подпункте 3) цифру «9» заменить цифрой «10»;</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«Сведения, а также документы, которые должны содержаться в заявке на участие в конкурсе, определяются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Заявка на участие в конкурсе представляется потенциальным поставщиком организатору государственных закупок в запечатанном конверте, а в случае осуществления электронных государственных закупок способом конкурса посредством веб-портала государственных закупок в форме электронного документа до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«При осуществлении электронных государственных закупок способом конкурса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3) предусмотренных подпунктами 3), 3-1), 3-2) и 4) пункта 1 статьи 6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«Заявки на участие в электронных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 предусмотренном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«Не допускается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 либо представления заявки на участие в электронных государственных закупках способом конкурса.»;</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пункте 6</w:t>
      </w:r>
      <w:r>
        <w:rPr>
          <w:rFonts w:ascii="Times New Roman"/>
          <w:b w:val="false"/>
          <w:i w:val="false"/>
          <w:color w:val="000000"/>
          <w:sz w:val="28"/>
        </w:rPr>
        <w:t xml:space="preserve"> статьи 23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18) дополнить статьей 23-1 следующего содержания:</w:t>
      </w:r>
      <w:r>
        <w:br/>
      </w:r>
      <w:r>
        <w:rPr>
          <w:rFonts w:ascii="Times New Roman"/>
          <w:b w:val="false"/>
          <w:i w:val="false"/>
          <w:color w:val="000000"/>
          <w:sz w:val="28"/>
        </w:rPr>
        <w:t>
      «Статья 23-1. Обеспечение заявки на участие в электронных</w:t>
      </w:r>
      <w:r>
        <w:br/>
      </w:r>
      <w:r>
        <w:rPr>
          <w:rFonts w:ascii="Times New Roman"/>
          <w:b w:val="false"/>
          <w:i w:val="false"/>
          <w:color w:val="000000"/>
          <w:sz w:val="28"/>
        </w:rPr>
        <w:t>
                    государственных закупках способом конкурса</w:t>
      </w:r>
      <w:r>
        <w:br/>
      </w:r>
      <w:r>
        <w:rPr>
          <w:rFonts w:ascii="Times New Roman"/>
          <w:b w:val="false"/>
          <w:i w:val="false"/>
          <w:color w:val="000000"/>
          <w:sz w:val="28"/>
        </w:rPr>
        <w:t>
      1. Обеспечение заявки на участие в электронных государственных закупках способом конкурса вносится потенциальным поставщиком в качестве гарантии того, что он в случае:</w:t>
      </w:r>
      <w:r>
        <w:br/>
      </w:r>
      <w:r>
        <w:rPr>
          <w:rFonts w:ascii="Times New Roman"/>
          <w:b w:val="false"/>
          <w:i w:val="false"/>
          <w:color w:val="000000"/>
          <w:sz w:val="28"/>
        </w:rPr>
        <w:t>
      1) признания его участником конкурса представит в установленный срок, а в последующем не отзовет свое конкурсное ценовое предложение;</w:t>
      </w:r>
      <w:r>
        <w:br/>
      </w:r>
      <w:r>
        <w:rPr>
          <w:rFonts w:ascii="Times New Roman"/>
          <w:b w:val="false"/>
          <w:i w:val="false"/>
          <w:color w:val="000000"/>
          <w:sz w:val="28"/>
        </w:rPr>
        <w:t>
      2) определения его победителем конкурса заключит договор о государственных закупках;</w:t>
      </w:r>
      <w:r>
        <w:br/>
      </w:r>
      <w:r>
        <w:rPr>
          <w:rFonts w:ascii="Times New Roman"/>
          <w:b w:val="false"/>
          <w:i w:val="false"/>
          <w:color w:val="000000"/>
          <w:sz w:val="28"/>
        </w:rPr>
        <w:t>
      3) заключения договора о государственных закупках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2. Обеспечение заявки на участие в электронных государственных закупках способом конкурса вносится в размере одного процента от суммы, выделенной для приобретения товаров, работ, услуг, в порядке, определенном правилами проведения электронных государственных закупок.</w:t>
      </w:r>
      <w:r>
        <w:br/>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электронных государственных закупках способом конкурса:</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электронных государственных закупках способом конкурса.</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4. Обеспечение заявки на участие в электронных государственных закупках способом конкурса не возвращается организатором государственных закупок потенциальному поставщику при наступлении одного из следующих случаев:</w:t>
      </w:r>
      <w:r>
        <w:br/>
      </w: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r>
        <w:br/>
      </w:r>
      <w:r>
        <w:rPr>
          <w:rFonts w:ascii="Times New Roman"/>
          <w:b w:val="false"/>
          <w:i w:val="false"/>
          <w:color w:val="000000"/>
          <w:sz w:val="28"/>
        </w:rPr>
        <w:t>
      3)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электронных государственных закупках способом конкурса зачисляется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электронных государственных закупках способом конкурса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r>
        <w:br/>
      </w:r>
      <w:r>
        <w:rPr>
          <w:rFonts w:ascii="Times New Roman"/>
          <w:b w:val="false"/>
          <w:i w:val="false"/>
          <w:color w:val="000000"/>
          <w:sz w:val="28"/>
        </w:rPr>
        <w:t>
</w:t>
      </w:r>
      <w:r>
        <w:rPr>
          <w:rFonts w:ascii="Times New Roman"/>
          <w:b w:val="false"/>
          <w:i w:val="false"/>
          <w:color w:val="000000"/>
          <w:sz w:val="28"/>
        </w:rPr>
        <w:t>
      19) дополнить статьей 24-1 следующего содержания:</w:t>
      </w:r>
      <w:r>
        <w:br/>
      </w:r>
      <w:r>
        <w:rPr>
          <w:rFonts w:ascii="Times New Roman"/>
          <w:b w:val="false"/>
          <w:i w:val="false"/>
          <w:color w:val="000000"/>
          <w:sz w:val="28"/>
        </w:rPr>
        <w:t>
      «Статья 24-1. Вскрытие заявок на участие в электронных</w:t>
      </w:r>
      <w:r>
        <w:br/>
      </w:r>
      <w:r>
        <w:rPr>
          <w:rFonts w:ascii="Times New Roman"/>
          <w:b w:val="false"/>
          <w:i w:val="false"/>
          <w:color w:val="000000"/>
          <w:sz w:val="28"/>
        </w:rPr>
        <w:t>
                    государственных закупках способом конкурса</w:t>
      </w:r>
      <w:r>
        <w:br/>
      </w:r>
      <w:r>
        <w:rPr>
          <w:rFonts w:ascii="Times New Roman"/>
          <w:b w:val="false"/>
          <w:i w:val="false"/>
          <w:color w:val="000000"/>
          <w:sz w:val="28"/>
        </w:rPr>
        <w:t>
      1. Доступ секретарю конкурсной комиссии к вскрытию заявок на участие в электронных государственных закупках способом конкурса предоставляется веб-порталом государственных закупок автоматически по наступлению даты и времени окончательного представления заявок, указанных организатором государственных закупок в конкурсной документации.</w:t>
      </w:r>
      <w:r>
        <w:br/>
      </w:r>
      <w:r>
        <w:rPr>
          <w:rFonts w:ascii="Times New Roman"/>
          <w:b w:val="false"/>
          <w:i w:val="false"/>
          <w:color w:val="000000"/>
          <w:sz w:val="28"/>
        </w:rPr>
        <w:t>
      2. Протокол вскрытия заявок на участие в электронных государственных закупках способом конкурса публикуется на веб-портале государственных закупок секретарем конкурсной комиссии в день вскрытия. При этом веб-портал государственных закупок рассылает автоматически уведомления о публикации протокола вскрытия заявок на участие в электронных государственных закупках способом конкурса членам конкурсной комиссии, потенциальным поставщикам, сведения о которых внесены в журнал регистрации, предусмотренный пунктом 2 статьи 22 настоящего Закона.»;</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2)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письменной форме, а в случае проведения электронных государственных закупок способом конкурса в письменной форме и (или)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а в случае проведения электронных государственных закупок способом конкурса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основаниям, определенным настоящим Законом и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не позднее двух рабочих дней со дня, а в случае проведения электронных государственных закупок способом конкурса в день принятия решения о допуске потенциальных поставщиков к участию в конкурсе (признания участниками конкурса).</w:t>
      </w:r>
      <w:r>
        <w:br/>
      </w: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обязан известить заинтересованных лиц о принятом решении конкурсной комиссии посредством:</w:t>
      </w:r>
      <w:r>
        <w:br/>
      </w:r>
      <w:r>
        <w:rPr>
          <w:rFonts w:ascii="Times New Roman"/>
          <w:b w:val="false"/>
          <w:i w:val="false"/>
          <w:color w:val="000000"/>
          <w:sz w:val="28"/>
        </w:rPr>
        <w:t>
      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предусмотренный пунктом 2 статьи 22 настоящего Закона;</w:t>
      </w:r>
      <w:r>
        <w:br/>
      </w:r>
      <w:r>
        <w:rPr>
          <w:rFonts w:ascii="Times New Roman"/>
          <w:b w:val="false"/>
          <w:i w:val="false"/>
          <w:color w:val="000000"/>
          <w:sz w:val="28"/>
        </w:rPr>
        <w:t>
      2) размещения текста подписанного протокола на интернет-ресурсе заказчика.</w:t>
      </w:r>
      <w:r>
        <w:br/>
      </w:r>
      <w:r>
        <w:rPr>
          <w:rFonts w:ascii="Times New Roman"/>
          <w:b w:val="false"/>
          <w:i w:val="false"/>
          <w:color w:val="000000"/>
          <w:sz w:val="28"/>
        </w:rPr>
        <w:t>
      При проведении электронных государственных закупок способом конкурса протокол о допуске к участию в конкурсе публикуется секретарем конкурсной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сведения о которых внесены в журнал регистрации, предусмотренный пунктом 2 статьи 22 настоящего Закона.»;</w:t>
      </w:r>
      <w:r>
        <w:br/>
      </w:r>
      <w:r>
        <w:rPr>
          <w:rFonts w:ascii="Times New Roman"/>
          <w:b w:val="false"/>
          <w:i w:val="false"/>
          <w:color w:val="000000"/>
          <w:sz w:val="28"/>
        </w:rPr>
        <w:t>
</w:t>
      </w:r>
      <w:r>
        <w:rPr>
          <w:rFonts w:ascii="Times New Roman"/>
          <w:b w:val="false"/>
          <w:i w:val="false"/>
          <w:color w:val="000000"/>
          <w:sz w:val="28"/>
        </w:rPr>
        <w:t>
      21) дополнить статьей 26-1 следующего содержания:</w:t>
      </w:r>
      <w:r>
        <w:br/>
      </w:r>
      <w:r>
        <w:rPr>
          <w:rFonts w:ascii="Times New Roman"/>
          <w:b w:val="false"/>
          <w:i w:val="false"/>
          <w:color w:val="000000"/>
          <w:sz w:val="28"/>
        </w:rPr>
        <w:t>
      «Статья 26-1. Оценка и сопоставление конкурсных ценовых</w:t>
      </w:r>
      <w:r>
        <w:br/>
      </w:r>
      <w:r>
        <w:rPr>
          <w:rFonts w:ascii="Times New Roman"/>
          <w:b w:val="false"/>
          <w:i w:val="false"/>
          <w:color w:val="000000"/>
          <w:sz w:val="28"/>
        </w:rPr>
        <w:t>
                    предложений при осуществлении электронных</w:t>
      </w:r>
      <w:r>
        <w:br/>
      </w:r>
      <w:r>
        <w:rPr>
          <w:rFonts w:ascii="Times New Roman"/>
          <w:b w:val="false"/>
          <w:i w:val="false"/>
          <w:color w:val="000000"/>
          <w:sz w:val="28"/>
        </w:rPr>
        <w:t>
                    государственных закупок способом конкурса</w:t>
      </w:r>
      <w:r>
        <w:br/>
      </w:r>
      <w:r>
        <w:rPr>
          <w:rFonts w:ascii="Times New Roman"/>
          <w:b w:val="false"/>
          <w:i w:val="false"/>
          <w:color w:val="000000"/>
          <w:sz w:val="28"/>
        </w:rPr>
        <w:t>
      1. Оценка и сопоставление конкурсных ценовых предложений конкурсной комиссией проводится в день и время, указанные в протоколе о допуске к участию в конкурсе.</w:t>
      </w:r>
      <w:r>
        <w:br/>
      </w:r>
      <w:r>
        <w:rPr>
          <w:rFonts w:ascii="Times New Roman"/>
          <w:b w:val="false"/>
          <w:i w:val="false"/>
          <w:color w:val="000000"/>
          <w:sz w:val="28"/>
        </w:rPr>
        <w:t>
      2. Потенциальный поставщик, допущенный к участию в конкурсе (признан участником конкурса), должен не позднее трех рабочих дней с момента опубликования протокола о допуске предоставить на веб-портал государственных закупок конкурсное ценовое предложение.</w:t>
      </w:r>
      <w:r>
        <w:br/>
      </w:r>
      <w:r>
        <w:rPr>
          <w:rFonts w:ascii="Times New Roman"/>
          <w:b w:val="false"/>
          <w:i w:val="false"/>
          <w:color w:val="000000"/>
          <w:sz w:val="28"/>
        </w:rPr>
        <w:t>
      3. Сведения о предоставленных участниками конкурса конкурсных ценовых предложениях автоматически вносятся в электронный журнал регистрации конкурсных ценовых предложений.</w:t>
      </w:r>
      <w:r>
        <w:br/>
      </w:r>
      <w:r>
        <w:rPr>
          <w:rFonts w:ascii="Times New Roman"/>
          <w:b w:val="false"/>
          <w:i w:val="false"/>
          <w:color w:val="000000"/>
          <w:sz w:val="28"/>
        </w:rPr>
        <w:t>
      4. Конкурсное ценовое предложение участника конкурса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цена конкурсного ценового предложения является демпинговой. Порядок расчета демпинговой цены определяется правилами проведения электронных государственных закупок;</w:t>
      </w:r>
      <w:r>
        <w:br/>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4) конкурсное ценовое предложение поступило позднее срока, установленного пунктом 2 настоящей статьи.</w:t>
      </w:r>
      <w:r>
        <w:br/>
      </w:r>
      <w:r>
        <w:rPr>
          <w:rFonts w:ascii="Times New Roman"/>
          <w:b w:val="false"/>
          <w:i w:val="false"/>
          <w:color w:val="000000"/>
          <w:sz w:val="28"/>
        </w:rPr>
        <w:t>
      5. В установленный протоколом о допуске к участию в конкурсе день и время веб-порталом государственных закупок производится автоматическая оценка не 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r>
        <w:br/>
      </w: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отечественный товаропроизводитель,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имеющий больший опыт работы на рынке закупаемых товаров, работ, услуг, являющихся предметом конкурса.»;</w:t>
      </w:r>
      <w:r>
        <w:br/>
      </w:r>
      <w:r>
        <w:rPr>
          <w:rFonts w:ascii="Times New Roman"/>
          <w:b w:val="false"/>
          <w:i w:val="false"/>
          <w:color w:val="000000"/>
          <w:sz w:val="28"/>
        </w:rPr>
        <w:t>
</w:t>
      </w:r>
      <w:r>
        <w:rPr>
          <w:rFonts w:ascii="Times New Roman"/>
          <w:b w:val="false"/>
          <w:i w:val="false"/>
          <w:color w:val="000000"/>
          <w:sz w:val="28"/>
        </w:rPr>
        <w:t>
      22)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«1. Конкурсная комиссия не позднее двух рабочих дней со дня определения победителя конкурса, за исключением проведения электронных государственных закупок способом конкурса, оформляет протокол об итогах государственных закупок способом конкурса, который подписывается председателем и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проведении электронных государственных закупок способом конкурса протокол об итогах государственных закупок способом конкурса автоматически формируется и публикуется веб-порталом государственных закупок с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23) статьи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 Основания осуществления государственных закупок</w:t>
      </w:r>
      <w:r>
        <w:br/>
      </w:r>
      <w:r>
        <w:rPr>
          <w:rFonts w:ascii="Times New Roman"/>
          <w:b w:val="false"/>
          <w:i w:val="false"/>
          <w:color w:val="000000"/>
          <w:sz w:val="28"/>
        </w:rPr>
        <w:t>
                  способом запроса ценовых предложений</w:t>
      </w:r>
      <w:r>
        <w:br/>
      </w: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r>
        <w:br/>
      </w:r>
      <w:r>
        <w:rPr>
          <w:rFonts w:ascii="Times New Roman"/>
          <w:b w:val="false"/>
          <w:i w:val="false"/>
          <w:color w:val="000000"/>
          <w:sz w:val="28"/>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r>
        <w:br/>
      </w:r>
      <w:r>
        <w:rPr>
          <w:rFonts w:ascii="Times New Roman"/>
          <w:b w:val="false"/>
          <w:i w:val="false"/>
          <w:color w:val="000000"/>
          <w:sz w:val="28"/>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r>
        <w:br/>
      </w:r>
      <w:r>
        <w:rPr>
          <w:rFonts w:ascii="Times New Roman"/>
          <w:b w:val="false"/>
          <w:i w:val="false"/>
          <w:color w:val="000000"/>
          <w:sz w:val="28"/>
        </w:rPr>
        <w:t>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r>
        <w:br/>
      </w:r>
      <w:r>
        <w:rPr>
          <w:rFonts w:ascii="Times New Roman"/>
          <w:b w:val="false"/>
          <w:i w:val="false"/>
          <w:color w:val="000000"/>
          <w:sz w:val="28"/>
        </w:rPr>
        <w:t>
      Статья 31. Организация и проведение государственных закупок</w:t>
      </w:r>
      <w:r>
        <w:br/>
      </w:r>
      <w:r>
        <w:rPr>
          <w:rFonts w:ascii="Times New Roman"/>
          <w:b w:val="false"/>
          <w:i w:val="false"/>
          <w:color w:val="000000"/>
          <w:sz w:val="28"/>
        </w:rPr>
        <w:t>
                 способом запроса ценовых предложений</w:t>
      </w:r>
      <w:r>
        <w:br/>
      </w: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r>
        <w:br/>
      </w:r>
      <w:r>
        <w:rPr>
          <w:rFonts w:ascii="Times New Roman"/>
          <w:b w:val="false"/>
          <w:i w:val="false"/>
          <w:color w:val="000000"/>
          <w:sz w:val="28"/>
        </w:rPr>
        <w:t>
      1)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2) краткое описание закупаемых товаров (с указанием технических условий), работ, услуг;</w:t>
      </w:r>
      <w:r>
        <w:br/>
      </w:r>
      <w:r>
        <w:rPr>
          <w:rFonts w:ascii="Times New Roman"/>
          <w:b w:val="false"/>
          <w:i w:val="false"/>
          <w:color w:val="000000"/>
          <w:sz w:val="28"/>
        </w:rPr>
        <w:t>
      3) место поставки товара, выполнения работ, оказания услуг;</w:t>
      </w:r>
      <w:r>
        <w:br/>
      </w:r>
      <w:r>
        <w:rPr>
          <w:rFonts w:ascii="Times New Roman"/>
          <w:b w:val="false"/>
          <w:i w:val="false"/>
          <w:color w:val="000000"/>
          <w:sz w:val="28"/>
        </w:rPr>
        <w:t>
      4) требуемые сроки поставки товара, выполнения работ, оказания услуг;</w:t>
      </w:r>
      <w:r>
        <w:br/>
      </w:r>
      <w:r>
        <w:rPr>
          <w:rFonts w:ascii="Times New Roman"/>
          <w:b w:val="false"/>
          <w:i w:val="false"/>
          <w:color w:val="000000"/>
          <w:sz w:val="28"/>
        </w:rPr>
        <w:t>
      5) о сроке начала и окончания представления потенциальными поставщиками ценовых предложений;</w:t>
      </w:r>
      <w:r>
        <w:br/>
      </w:r>
      <w:r>
        <w:rPr>
          <w:rFonts w:ascii="Times New Roman"/>
          <w:b w:val="false"/>
          <w:i w:val="false"/>
          <w:color w:val="000000"/>
          <w:sz w:val="28"/>
        </w:rPr>
        <w:t>
      6) проект договора о государственных закупках с указанием существенных условий, в том числе технических условий.</w:t>
      </w:r>
      <w:r>
        <w:br/>
      </w:r>
      <w:r>
        <w:rPr>
          <w:rFonts w:ascii="Times New Roman"/>
          <w:b w:val="false"/>
          <w:i w:val="false"/>
          <w:color w:val="000000"/>
          <w:sz w:val="28"/>
        </w:rPr>
        <w:t>
      В размещаемой информации, предусмотренной настоящим пунктом,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2. Потенциальный поставщик вправе представить только одно ценовое предложение, содержащее сведения, предусмотренные правилами проведения электронных государственных закупок, внесение изменений и (или) дополнений в которое не допускается.</w:t>
      </w:r>
      <w:r>
        <w:br/>
      </w: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r>
        <w:br/>
      </w:r>
      <w:r>
        <w:rPr>
          <w:rFonts w:ascii="Times New Roman"/>
          <w:b w:val="false"/>
          <w:i w:val="false"/>
          <w:color w:val="000000"/>
          <w:sz w:val="28"/>
        </w:rPr>
        <w:t>
      3. По истечении срока представления ценовых предложений веб-порталом государственных закупок производится автоматическое вскрытие и подведение итогов государственных закупок способом запроса ценовых предложений.</w:t>
      </w:r>
      <w:r>
        <w:br/>
      </w: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r>
        <w:br/>
      </w: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государственных закупок автоматически.</w:t>
      </w:r>
      <w:r>
        <w:br/>
      </w:r>
      <w:r>
        <w:rPr>
          <w:rFonts w:ascii="Times New Roman"/>
          <w:b w:val="false"/>
          <w:i w:val="false"/>
          <w:color w:val="000000"/>
          <w:sz w:val="28"/>
        </w:rPr>
        <w:t>
      4.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статьей 39 настоящего Закона.</w:t>
      </w:r>
      <w:r>
        <w:br/>
      </w:r>
      <w:r>
        <w:rPr>
          <w:rFonts w:ascii="Times New Roman"/>
          <w:b w:val="false"/>
          <w:i w:val="false"/>
          <w:color w:val="000000"/>
          <w:sz w:val="28"/>
        </w:rPr>
        <w:t>
      5. Если в течение срока представления ценовых предложений представлено менее двух ценовых предложений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6. Ценовое предложение потенциального поставщика подлежит автоматическому отклонению веб-порталом государственных закупок в случаях:</w:t>
      </w:r>
      <w:r>
        <w:br/>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3) предусмотренных подпунктами 3), 3-1), 3-2) и 4) пункта 1 статьи 6 настоящего Закона.</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7. Если после автоматического отклонения веб-порталом государственных закупок ценовых предложений по основаниям, предусмотренным пунктом 6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8. Итоги государственных закупок способом запроса ценовых предложений публикуются на веб-портале государственных закупок автоматически после их подведения.</w:t>
      </w:r>
      <w:r>
        <w:br/>
      </w:r>
      <w:r>
        <w:rPr>
          <w:rFonts w:ascii="Times New Roman"/>
          <w:b w:val="false"/>
          <w:i w:val="false"/>
          <w:color w:val="000000"/>
          <w:sz w:val="28"/>
        </w:rPr>
        <w:t>
      9.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 предложившему наименьшее ценовое предложение, проект договора о государственных закупках. Проект договора о государственных закупках должен быть подписан потенциальным поставщиком, предложившим наименьшее ценовое предложение, либо определенным победителем в соответствии с частью третьей пункта 3 настоящей статьи и представлен заказчику в течение семи рабочих дней со дня представления ему организатором государственных закупок подписанного проекта договора о государственных закупках.</w:t>
      </w:r>
      <w:r>
        <w:br/>
      </w:r>
      <w:r>
        <w:rPr>
          <w:rFonts w:ascii="Times New Roman"/>
          <w:b w:val="false"/>
          <w:i w:val="false"/>
          <w:color w:val="000000"/>
          <w:sz w:val="28"/>
        </w:rPr>
        <w:t>
      Не допускается внесение изменений и (или) дополнений в существенные условия проекта договора о государственных закупках, за исключением случаев, предусмотренных пунктом 1 статьи 39 настоящего Закона.</w:t>
      </w:r>
      <w:r>
        <w:br/>
      </w:r>
      <w:r>
        <w:rPr>
          <w:rFonts w:ascii="Times New Roman"/>
          <w:b w:val="false"/>
          <w:i w:val="false"/>
          <w:color w:val="000000"/>
          <w:sz w:val="28"/>
        </w:rPr>
        <w:t>
      Потенциальный поставщик, определенный победителем и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10. Если потенциальный поставщик, определенный победителем, не представил в установленный срок заказчику подписанный договор о государственных закупках, заказчик вправе:</w:t>
      </w:r>
      <w:r>
        <w:br/>
      </w:r>
      <w:r>
        <w:rPr>
          <w:rFonts w:ascii="Times New Roman"/>
          <w:b w:val="false"/>
          <w:i w:val="false"/>
          <w:color w:val="000000"/>
          <w:sz w:val="28"/>
        </w:rPr>
        <w:t>
      1) заключить договор о государственных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w:t>
      </w:r>
      <w:r>
        <w:br/>
      </w:r>
      <w:r>
        <w:rPr>
          <w:rFonts w:ascii="Times New Roman"/>
          <w:b w:val="false"/>
          <w:i w:val="false"/>
          <w:color w:val="000000"/>
          <w:sz w:val="28"/>
        </w:rPr>
        <w:t>
      2) осуществить повторные государственные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Основания осуществления государственных закупок</w:t>
      </w:r>
      <w:r>
        <w:br/>
      </w:r>
      <w:r>
        <w:rPr>
          <w:rFonts w:ascii="Times New Roman"/>
          <w:b w:val="false"/>
          <w:i w:val="false"/>
          <w:color w:val="000000"/>
          <w:sz w:val="28"/>
        </w:rPr>
        <w:t>
                  способом из одного источника</w:t>
      </w:r>
      <w:r>
        <w:br/>
      </w:r>
      <w:r>
        <w:rPr>
          <w:rFonts w:ascii="Times New Roman"/>
          <w:b w:val="false"/>
          <w:i w:val="false"/>
          <w:color w:val="000000"/>
          <w:sz w:val="28"/>
        </w:rPr>
        <w:t>
      Государственные закупки способом из одного источника могут проводиться в случаях, если:</w:t>
      </w:r>
      <w:r>
        <w:br/>
      </w:r>
      <w:r>
        <w:rPr>
          <w:rFonts w:ascii="Times New Roman"/>
          <w:b w:val="false"/>
          <w:i w:val="false"/>
          <w:color w:val="000000"/>
          <w:sz w:val="28"/>
        </w:rPr>
        <w:t>
      1) у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 аффилиированного с ними юридического лица,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w:t>
      </w:r>
      <w:r>
        <w:br/>
      </w:r>
      <w:r>
        <w:rPr>
          <w:rFonts w:ascii="Times New Roman"/>
          <w:b w:val="false"/>
          <w:i w:val="false"/>
          <w:color w:val="000000"/>
          <w:sz w:val="28"/>
        </w:rPr>
        <w:t>
      2) государственные закупки способом конкурса признаны несостоявшимися. Настоящее положение не распространяется на случаи, когда государственные закупки способом конкурса были признаны недействительными в соответствии с законами Республики Казахстан;</w:t>
      </w:r>
      <w:r>
        <w:br/>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Правительством Республики Казахстан,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4) принятые организатором государственных закупок меры, предусмотренные пунктами 5 и (или) 7 статьи 31 настоящего Закона, не привели к заключению договора о государственных закупках;</w:t>
      </w:r>
      <w:r>
        <w:br/>
      </w:r>
      <w:r>
        <w:rPr>
          <w:rFonts w:ascii="Times New Roman"/>
          <w:b w:val="false"/>
          <w:i w:val="false"/>
          <w:color w:val="000000"/>
          <w:sz w:val="28"/>
        </w:rPr>
        <w:t>
      5) принятые организатором государственных закупок меры, предусмотренные пунктом 10 статьи 35-6, пунктом 9 статьи 35-7 и пунктом 6 статьи 35-8 настоящего Закона, не привели к заключению договора о государственных закупках, а также если государственные закупки способом аукциона признаны несостоявшимися по основанию, предусмотренному подпунктом 1) пункта 1 статьи 35-9 настоящего Закона.»;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слово «местонахождение» заменить словами «место нахождения»;</w:t>
      </w:r>
      <w:r>
        <w:br/>
      </w:r>
      <w:r>
        <w:rPr>
          <w:rFonts w:ascii="Times New Roman"/>
          <w:b w:val="false"/>
          <w:i w:val="false"/>
          <w:color w:val="000000"/>
          <w:sz w:val="28"/>
        </w:rPr>
        <w:t>
</w:t>
      </w:r>
      <w:r>
        <w:rPr>
          <w:rFonts w:ascii="Times New Roman"/>
          <w:b w:val="false"/>
          <w:i w:val="false"/>
          <w:color w:val="000000"/>
          <w:sz w:val="28"/>
        </w:rPr>
        <w:t>
      подпункты 9) и 10) изложить в следующей редакции:</w:t>
      </w:r>
      <w:r>
        <w:br/>
      </w:r>
      <w:r>
        <w:rPr>
          <w:rFonts w:ascii="Times New Roman"/>
          <w:b w:val="false"/>
          <w:i w:val="false"/>
          <w:color w:val="000000"/>
          <w:sz w:val="28"/>
        </w:rPr>
        <w:t>
      «9) перечень общих и специальных квалификационных требований, предусмотренных статьей 8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10) место и срок представления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информации, предусмотренной в пункте 2 настоящей статьи.»;</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требованиям, установленным правилами осуществления государственных закупок либо правилами проведения электронных государственных закупок.»;</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пункте 1</w:t>
      </w:r>
      <w:r>
        <w:rPr>
          <w:rFonts w:ascii="Times New Roman"/>
          <w:b w:val="false"/>
          <w:i w:val="false"/>
          <w:color w:val="000000"/>
          <w:sz w:val="28"/>
        </w:rPr>
        <w:t xml:space="preserve"> статьи 34:</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 соответствии потенциального поставщика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w:t>
      </w:r>
      <w:r>
        <w:rPr>
          <w:rFonts w:ascii="Times New Roman"/>
          <w:b w:val="false"/>
          <w:i w:val="false"/>
          <w:color w:val="000000"/>
          <w:sz w:val="28"/>
        </w:rPr>
        <w:t>
      в подпункте 4) слово «местонахождение» заменить словами «место нахождения»;</w:t>
      </w:r>
      <w:r>
        <w:br/>
      </w:r>
      <w:r>
        <w:rPr>
          <w:rFonts w:ascii="Times New Roman"/>
          <w:b w:val="false"/>
          <w:i w:val="false"/>
          <w:color w:val="000000"/>
          <w:sz w:val="28"/>
        </w:rPr>
        <w:t>
</w:t>
      </w:r>
      <w:r>
        <w:rPr>
          <w:rFonts w:ascii="Times New Roman"/>
          <w:b w:val="false"/>
          <w:i w:val="false"/>
          <w:color w:val="000000"/>
          <w:sz w:val="28"/>
        </w:rPr>
        <w:t>
      27)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Государственные закупки способом аукциона и через товарные биржи»;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 Осуществление государственных закупок способом</w:t>
      </w:r>
      <w:r>
        <w:br/>
      </w:r>
      <w:r>
        <w:rPr>
          <w:rFonts w:ascii="Times New Roman"/>
          <w:b w:val="false"/>
          <w:i w:val="false"/>
          <w:color w:val="000000"/>
          <w:sz w:val="28"/>
        </w:rPr>
        <w:t>
                  аукциона</w:t>
      </w:r>
      <w:r>
        <w:br/>
      </w: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электронных государственных закупок.</w:t>
      </w:r>
      <w:r>
        <w:br/>
      </w:r>
      <w:r>
        <w:rPr>
          <w:rFonts w:ascii="Times New Roman"/>
          <w:b w:val="false"/>
          <w:i w:val="false"/>
          <w:color w:val="000000"/>
          <w:sz w:val="28"/>
        </w:rPr>
        <w:t>
      2. Аукцион проводится на один лот, при этом предметом аукциона является товар, работа, услуга, годовой объем которых в стоимостном выражении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 по перечню, утвержденному Правительством Республики Казахстан.</w:t>
      </w:r>
      <w:r>
        <w:br/>
      </w:r>
      <w:r>
        <w:rPr>
          <w:rFonts w:ascii="Times New Roman"/>
          <w:b w:val="false"/>
          <w:i w:val="false"/>
          <w:color w:val="000000"/>
          <w:sz w:val="28"/>
        </w:rPr>
        <w:t>
      3. В аукционе участвуют потенциальные поставщики, определенные по итогам рассмотрения заявок на участие в аукционе, соответствующие требованиям аукционной документации и признанные аукционной комиссией участниками аукциона.»;</w:t>
      </w:r>
      <w:r>
        <w:br/>
      </w:r>
      <w:r>
        <w:rPr>
          <w:rFonts w:ascii="Times New Roman"/>
          <w:b w:val="false"/>
          <w:i w:val="false"/>
          <w:color w:val="000000"/>
          <w:sz w:val="28"/>
        </w:rPr>
        <w:t>
</w:t>
      </w:r>
      <w:r>
        <w:rPr>
          <w:rFonts w:ascii="Times New Roman"/>
          <w:b w:val="false"/>
          <w:i w:val="false"/>
          <w:color w:val="000000"/>
          <w:sz w:val="28"/>
        </w:rPr>
        <w:t>
      29) дополнить статьями 35-1, 35-2, 35-3, 35-4, 35-5, 35-6, 35-7, 35-8 и 35-9 следующего содержания:</w:t>
      </w:r>
      <w:r>
        <w:br/>
      </w:r>
      <w:r>
        <w:rPr>
          <w:rFonts w:ascii="Times New Roman"/>
          <w:b w:val="false"/>
          <w:i w:val="false"/>
          <w:color w:val="000000"/>
          <w:sz w:val="28"/>
        </w:rPr>
        <w:t>
      «Статья 35-1. Аукционная документация</w:t>
      </w:r>
      <w:r>
        <w:br/>
      </w:r>
      <w:r>
        <w:rPr>
          <w:rFonts w:ascii="Times New Roman"/>
          <w:b w:val="false"/>
          <w:i w:val="false"/>
          <w:color w:val="000000"/>
          <w:sz w:val="28"/>
        </w:rPr>
        <w:t>
      1. Аукционная документация формируется организатором государственных закупок на казахском и русском языках на основании электронной формы аукционной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2. Аукционная документация, кроме общих квалификационных требований, установленных статьей 8 настоящего Закона, содержит следующие сведения:</w:t>
      </w:r>
      <w:r>
        <w:br/>
      </w:r>
      <w:r>
        <w:rPr>
          <w:rFonts w:ascii="Times New Roman"/>
          <w:b w:val="false"/>
          <w:i w:val="false"/>
          <w:color w:val="000000"/>
          <w:sz w:val="28"/>
        </w:rPr>
        <w:t>
      1) наименование и место нахождение организатора государственных закупок;</w:t>
      </w:r>
      <w:r>
        <w:br/>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а при необходимости с указанием нормативно-технической документации;</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r>
        <w:br/>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r>
        <w:br/>
      </w:r>
      <w:r>
        <w:rPr>
          <w:rFonts w:ascii="Times New Roman"/>
          <w:b w:val="false"/>
          <w:i w:val="false"/>
          <w:color w:val="000000"/>
          <w:sz w:val="28"/>
        </w:rPr>
        <w:t>
      6) условия платежа и проект договора о государственных закупках с указанием существенных условий;</w:t>
      </w:r>
      <w:r>
        <w:br/>
      </w:r>
      <w:r>
        <w:rPr>
          <w:rFonts w:ascii="Times New Roman"/>
          <w:b w:val="false"/>
          <w:i w:val="false"/>
          <w:color w:val="000000"/>
          <w:sz w:val="28"/>
        </w:rPr>
        <w:t>
      7) требования к языку составления и представления заявок на участие в аукционе, договора о государственных закупках в соответствии с законодательством Республики Казахстан о языках;</w:t>
      </w:r>
      <w:r>
        <w:br/>
      </w:r>
      <w:r>
        <w:rPr>
          <w:rFonts w:ascii="Times New Roman"/>
          <w:b w:val="false"/>
          <w:i w:val="false"/>
          <w:color w:val="000000"/>
          <w:sz w:val="28"/>
        </w:rPr>
        <w:t>
      8) условия внесения и размер обеспечения заявки на участие в аукционе;</w:t>
      </w:r>
      <w:r>
        <w:br/>
      </w:r>
      <w:r>
        <w:rPr>
          <w:rFonts w:ascii="Times New Roman"/>
          <w:b w:val="false"/>
          <w:i w:val="false"/>
          <w:color w:val="000000"/>
          <w:sz w:val="28"/>
        </w:rPr>
        <w:t>
      9)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r>
        <w:br/>
      </w:r>
      <w:r>
        <w:rPr>
          <w:rFonts w:ascii="Times New Roman"/>
          <w:b w:val="false"/>
          <w:i w:val="false"/>
          <w:color w:val="000000"/>
          <w:sz w:val="28"/>
        </w:rPr>
        <w:t>
      10) порядок представления заявки на участие в аукционе и требуемый срок действия заявок на участие в аукционе;</w:t>
      </w:r>
      <w:r>
        <w:br/>
      </w:r>
      <w:r>
        <w:rPr>
          <w:rFonts w:ascii="Times New Roman"/>
          <w:b w:val="false"/>
          <w:i w:val="false"/>
          <w:color w:val="000000"/>
          <w:sz w:val="28"/>
        </w:rPr>
        <w:t>
      11) порядок представления потенциальными поставщиками запросов о разъяснении содержания аукционной документации;</w:t>
      </w:r>
      <w:r>
        <w:br/>
      </w:r>
      <w:r>
        <w:rPr>
          <w:rFonts w:ascii="Times New Roman"/>
          <w:b w:val="false"/>
          <w:i w:val="false"/>
          <w:color w:val="000000"/>
          <w:sz w:val="28"/>
        </w:rPr>
        <w:t>
      12) дату и время окончания срока представления заявок на участие в аукционе;</w:t>
      </w:r>
      <w:r>
        <w:br/>
      </w:r>
      <w:r>
        <w:rPr>
          <w:rFonts w:ascii="Times New Roman"/>
          <w:b w:val="false"/>
          <w:i w:val="false"/>
          <w:color w:val="000000"/>
          <w:sz w:val="28"/>
        </w:rPr>
        <w:t>
      13) описание процедуры вскрытия, рассмотрения заявок на участие в аукционе, снижения начальной (максимальной) цены аукциона;</w:t>
      </w:r>
      <w:r>
        <w:br/>
      </w:r>
      <w:r>
        <w:rPr>
          <w:rFonts w:ascii="Times New Roman"/>
          <w:b w:val="false"/>
          <w:i w:val="false"/>
          <w:color w:val="000000"/>
          <w:sz w:val="28"/>
        </w:rPr>
        <w:t>
      14) условия, виды, объем и способ внесения обеспечения исполнения договора о государственных закупках;</w:t>
      </w:r>
      <w:r>
        <w:br/>
      </w:r>
      <w:r>
        <w:rPr>
          <w:rFonts w:ascii="Times New Roman"/>
          <w:b w:val="false"/>
          <w:i w:val="false"/>
          <w:color w:val="000000"/>
          <w:sz w:val="28"/>
        </w:rPr>
        <w:t>
      15) сведения о сумме, выделенной для приобретения товара, работы, услуги, являющейся предметом проводимых государственных закупок способом аукциона;</w:t>
      </w:r>
      <w:r>
        <w:br/>
      </w:r>
      <w:r>
        <w:rPr>
          <w:rFonts w:ascii="Times New Roman"/>
          <w:b w:val="false"/>
          <w:i w:val="false"/>
          <w:color w:val="000000"/>
          <w:sz w:val="28"/>
        </w:rPr>
        <w:t>
      16) величину понижения выделенной суммы для приобретения товаров, работ, услуг, являющихся предметом проводимых государственных закупок способом аукциона (шаг аукциона в денежном выражении);</w:t>
      </w:r>
      <w:r>
        <w:br/>
      </w:r>
      <w:r>
        <w:rPr>
          <w:rFonts w:ascii="Times New Roman"/>
          <w:b w:val="false"/>
          <w:i w:val="false"/>
          <w:color w:val="000000"/>
          <w:sz w:val="28"/>
        </w:rPr>
        <w:t>
      17) дату окончания срока рассмотрения заявок на участие в аукционе;</w:t>
      </w:r>
      <w:r>
        <w:br/>
      </w:r>
      <w:r>
        <w:rPr>
          <w:rFonts w:ascii="Times New Roman"/>
          <w:b w:val="false"/>
          <w:i w:val="false"/>
          <w:color w:val="000000"/>
          <w:sz w:val="28"/>
        </w:rPr>
        <w:t>
      18) дату и время проведения аукциона.</w:t>
      </w:r>
      <w:r>
        <w:br/>
      </w:r>
      <w:r>
        <w:rPr>
          <w:rFonts w:ascii="Times New Roman"/>
          <w:b w:val="false"/>
          <w:i w:val="false"/>
          <w:color w:val="000000"/>
          <w:sz w:val="28"/>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 способом аукциона.</w:t>
      </w:r>
      <w:r>
        <w:br/>
      </w:r>
      <w:r>
        <w:rPr>
          <w:rFonts w:ascii="Times New Roman"/>
          <w:b w:val="false"/>
          <w:i w:val="false"/>
          <w:color w:val="000000"/>
          <w:sz w:val="28"/>
        </w:rPr>
        <w:t>
      3.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осуществления государственных закупок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4. Аукционная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5. Порядок представления аукционной документации потенциальным поставщикам, а также разъяснения положений аукционной документации определяется настоящим Законом и правилами проведения электронных государственных закупок.</w:t>
      </w:r>
      <w:r>
        <w:br/>
      </w:r>
      <w:r>
        <w:rPr>
          <w:rFonts w:ascii="Times New Roman"/>
          <w:b w:val="false"/>
          <w:i w:val="false"/>
          <w:color w:val="000000"/>
          <w:sz w:val="28"/>
        </w:rPr>
        <w:t>
      6.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лиц о разъяснении положений аукционной документации внести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пунктом 4 настоящей статьи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аукционную документацию обязан:</w:t>
      </w:r>
      <w:r>
        <w:br/>
      </w:r>
      <w:r>
        <w:rPr>
          <w:rFonts w:ascii="Times New Roman"/>
          <w:b w:val="false"/>
          <w:i w:val="false"/>
          <w:color w:val="000000"/>
          <w:sz w:val="28"/>
        </w:rPr>
        <w:t>
      1) направить на безвозмездной основе текст внесенных изменений и (или) дополнений лицам, сведения о которых внесены в журнал регистрации лиц, получивших аукционную документацию;</w:t>
      </w:r>
      <w:r>
        <w:br/>
      </w:r>
      <w:r>
        <w:rPr>
          <w:rFonts w:ascii="Times New Roman"/>
          <w:b w:val="false"/>
          <w:i w:val="false"/>
          <w:color w:val="000000"/>
          <w:sz w:val="28"/>
        </w:rPr>
        <w:t>
      2) опубликовать на веб-портале государственных закупок уточненную аукционную документацию с указанием внесенных изменений и (или) дополнений.</w:t>
      </w:r>
      <w:r>
        <w:br/>
      </w:r>
      <w:r>
        <w:rPr>
          <w:rFonts w:ascii="Times New Roman"/>
          <w:b w:val="false"/>
          <w:i w:val="false"/>
          <w:color w:val="000000"/>
          <w:sz w:val="28"/>
        </w:rPr>
        <w:t>
      Окончательный срок представления заявок на участие в аукционе должен быть продлен на срок не менее чем на семь календарных дней в случае внесения изменений и (или) дополнений в аукционную документацию.</w:t>
      </w:r>
      <w:r>
        <w:br/>
      </w:r>
      <w:r>
        <w:rPr>
          <w:rFonts w:ascii="Times New Roman"/>
          <w:b w:val="false"/>
          <w:i w:val="false"/>
          <w:color w:val="000000"/>
          <w:sz w:val="28"/>
        </w:rPr>
        <w:t>
      Статья 35-2. Извещение об осуществлении государственных закупок</w:t>
      </w:r>
      <w:r>
        <w:br/>
      </w:r>
      <w:r>
        <w:rPr>
          <w:rFonts w:ascii="Times New Roman"/>
          <w:b w:val="false"/>
          <w:i w:val="false"/>
          <w:color w:val="000000"/>
          <w:sz w:val="28"/>
        </w:rPr>
        <w:t>
                   способом аукциона</w:t>
      </w:r>
      <w:r>
        <w:br/>
      </w:r>
      <w:r>
        <w:rPr>
          <w:rFonts w:ascii="Times New Roman"/>
          <w:b w:val="false"/>
          <w:i w:val="false"/>
          <w:color w:val="000000"/>
          <w:sz w:val="28"/>
        </w:rPr>
        <w:t>
      1. Организатор государственных закупок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обязан разместить на веб-портале государственных закупок текст объявления об осуществлении государственных закупок способом аукциона.</w:t>
      </w:r>
      <w:r>
        <w:br/>
      </w:r>
      <w:r>
        <w:rPr>
          <w:rFonts w:ascii="Times New Roman"/>
          <w:b w:val="false"/>
          <w:i w:val="false"/>
          <w:color w:val="000000"/>
          <w:sz w:val="28"/>
        </w:rPr>
        <w:t>
      2.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на соответствующий финансовый год законом о республиканском бюджете, организатор государственных закупок обязан разместить на веб-портале государственных закупок текст объявления об осуществлении государственных закупок способом аукциона не менее чем за семь календарных дней до окончательной даты представления потенциальными поставщиками заявок на участие в аукционе.</w:t>
      </w:r>
      <w:r>
        <w:br/>
      </w:r>
      <w:r>
        <w:rPr>
          <w:rFonts w:ascii="Times New Roman"/>
          <w:b w:val="false"/>
          <w:i w:val="false"/>
          <w:color w:val="000000"/>
          <w:sz w:val="28"/>
        </w:rPr>
        <w:t>
      Статья 35-3. Заявка на участие в аукционе</w:t>
      </w:r>
      <w:r>
        <w:br/>
      </w:r>
      <w:r>
        <w:rPr>
          <w:rFonts w:ascii="Times New Roman"/>
          <w:b w:val="false"/>
          <w:i w:val="false"/>
          <w:color w:val="000000"/>
          <w:sz w:val="28"/>
        </w:rPr>
        <w:t>
      1. Заявка на участие в аукционе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аукционной документацией.</w:t>
      </w:r>
      <w:r>
        <w:br/>
      </w:r>
      <w:r>
        <w:rPr>
          <w:rFonts w:ascii="Times New Roman"/>
          <w:b w:val="false"/>
          <w:i w:val="false"/>
          <w:color w:val="000000"/>
          <w:sz w:val="28"/>
        </w:rPr>
        <w:t>
      2. Заявка на участие в аукционе должна содержать подтверждение потенциального поставщика:</w:t>
      </w:r>
      <w:r>
        <w:br/>
      </w:r>
      <w:r>
        <w:rPr>
          <w:rFonts w:ascii="Times New Roman"/>
          <w:b w:val="false"/>
          <w:i w:val="false"/>
          <w:color w:val="000000"/>
          <w:sz w:val="28"/>
        </w:rPr>
        <w:t>
      1) об отсутствии нарушения ограничений, предусмотренных статьей 6 настоящего Закона;</w:t>
      </w:r>
      <w:r>
        <w:br/>
      </w: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r>
        <w:br/>
      </w:r>
      <w:r>
        <w:rPr>
          <w:rFonts w:ascii="Times New Roman"/>
          <w:b w:val="false"/>
          <w:i w:val="false"/>
          <w:color w:val="000000"/>
          <w:sz w:val="28"/>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пункте 10 статьи 37 настоящего Закона.</w:t>
      </w:r>
      <w:r>
        <w:br/>
      </w:r>
      <w:r>
        <w:rPr>
          <w:rFonts w:ascii="Times New Roman"/>
          <w:b w:val="false"/>
          <w:i w:val="false"/>
          <w:color w:val="000000"/>
          <w:sz w:val="28"/>
        </w:rPr>
        <w:t>
      Сведения, а также документы, которые должны содержаться в заявке на участие в аукционе, определяются правилами проведения электронных государственных закупок.</w:t>
      </w:r>
      <w:r>
        <w:br/>
      </w:r>
      <w:r>
        <w:rPr>
          <w:rFonts w:ascii="Times New Roman"/>
          <w:b w:val="false"/>
          <w:i w:val="false"/>
          <w:color w:val="000000"/>
          <w:sz w:val="28"/>
        </w:rPr>
        <w:t>
      3. Срок действия заявки на участие в аукционе должен соответствовать требуемому сроку, установленному аукционной документацией.</w:t>
      </w:r>
      <w:r>
        <w:br/>
      </w:r>
      <w:r>
        <w:rPr>
          <w:rFonts w:ascii="Times New Roman"/>
          <w:b w:val="false"/>
          <w:i w:val="false"/>
          <w:color w:val="000000"/>
          <w:sz w:val="28"/>
        </w:rPr>
        <w:t>
      Статья 35-4. Представление заявки на участие в аукционе</w:t>
      </w:r>
      <w:r>
        <w:br/>
      </w:r>
      <w:r>
        <w:rPr>
          <w:rFonts w:ascii="Times New Roman"/>
          <w:b w:val="false"/>
          <w:i w:val="false"/>
          <w:color w:val="000000"/>
          <w:sz w:val="28"/>
        </w:rPr>
        <w:t>
      1. Заявка на участие в аукционе, представляемая организатору государственных закупок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бумажных документов и (или) электронные документы, перечисленные в аукционной документации.</w:t>
      </w:r>
      <w:r>
        <w:br/>
      </w:r>
      <w:r>
        <w:rPr>
          <w:rFonts w:ascii="Times New Roman"/>
          <w:b w:val="false"/>
          <w:i w:val="false"/>
          <w:color w:val="000000"/>
          <w:sz w:val="28"/>
        </w:rPr>
        <w:t>
      2. Первая часть заявки на участие в аукционе должна содержать:</w:t>
      </w:r>
      <w:r>
        <w:br/>
      </w:r>
      <w:r>
        <w:rPr>
          <w:rFonts w:ascii="Times New Roman"/>
          <w:b w:val="false"/>
          <w:i w:val="false"/>
          <w:color w:val="000000"/>
          <w:sz w:val="28"/>
        </w:rPr>
        <w:t>
      1) при государственных закупках товара описание и предлагаемые технические, качественные и эксплуатационные характеристики закупаемого товара (с указанием на товарный знак, знак обслуживания, фирменные наименования, наименование места происхождения товара и наименование производителя, а также в случае если аукционная документация предусматривает требование о предоставлении эскизов, рисунков, чертежей, фотографий и иных изображений приобретаемого товара, то заявка на участие в аукционе должна содержать такую информацию), а при необходимости с указанием нормативно-технической документации;</w:t>
      </w:r>
      <w:r>
        <w:br/>
      </w:r>
      <w:r>
        <w:rPr>
          <w:rFonts w:ascii="Times New Roman"/>
          <w:b w:val="false"/>
          <w:i w:val="false"/>
          <w:color w:val="000000"/>
          <w:sz w:val="28"/>
        </w:rPr>
        <w:t>
      2) при государственных закупках работы, услуги согласие потенциального поставщика на выполнение работы, оказание услуги в соответствии с требованиями, предусмотренными аукционной документацией;</w:t>
      </w:r>
      <w:r>
        <w:br/>
      </w:r>
      <w:r>
        <w:rPr>
          <w:rFonts w:ascii="Times New Roman"/>
          <w:b w:val="false"/>
          <w:i w:val="false"/>
          <w:color w:val="000000"/>
          <w:sz w:val="28"/>
        </w:rPr>
        <w:t>
      3) электронную копию платежного документа, подтверждающего гарантийный денежный взнос, в случае внесения обеспечения заявки на участие в аукционе в виде гарантийного денежного взноса, размещаемого на банковском счете организатора государственных закупок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При внесении обеспечения заявки на участие в аукционе в виде банковской гарантии ее оригинал представляется организатору государственных закупок до окончательного срока представления заявок на участие в аукционе в порядке, предусмотренном правилами проведения электронных государственных закупок.</w:t>
      </w:r>
      <w:r>
        <w:br/>
      </w:r>
      <w:r>
        <w:rPr>
          <w:rFonts w:ascii="Times New Roman"/>
          <w:b w:val="false"/>
          <w:i w:val="false"/>
          <w:color w:val="000000"/>
          <w:sz w:val="28"/>
        </w:rPr>
        <w:t>
      3. Вторая часть заявки на участие в аукционе должна содержать документы, подтверждающие соответствие потенциального поставщика и привлекаемых им субподрядчиков (соисполнителей) квалификационным требованиям, предусмотренным статьей 8 настоящего Закона.</w:t>
      </w:r>
      <w:r>
        <w:br/>
      </w:r>
      <w:r>
        <w:rPr>
          <w:rFonts w:ascii="Times New Roman"/>
          <w:b w:val="false"/>
          <w:i w:val="false"/>
          <w:color w:val="000000"/>
          <w:sz w:val="28"/>
        </w:rPr>
        <w:t>
      Не допускается представление заявки на участие в аукционе после истечения окончательного срока их представления, указанного в аукционной документации.</w:t>
      </w:r>
      <w:r>
        <w:br/>
      </w:r>
      <w:r>
        <w:rPr>
          <w:rFonts w:ascii="Times New Roman"/>
          <w:b w:val="false"/>
          <w:i w:val="false"/>
          <w:color w:val="000000"/>
          <w:sz w:val="28"/>
        </w:rPr>
        <w:t>
      4. Потенциальные поставщики, представившие до истечения установленного срока заявки на участие в аукционе, регистрируются на веб-портале государственных закупок в хронологическом порядке.</w:t>
      </w:r>
      <w:r>
        <w:br/>
      </w:r>
      <w:r>
        <w:rPr>
          <w:rFonts w:ascii="Times New Roman"/>
          <w:b w:val="false"/>
          <w:i w:val="false"/>
          <w:color w:val="000000"/>
          <w:sz w:val="28"/>
        </w:rPr>
        <w:t>
      5. Потенциальный поставщик не позднее окончания срока представления заявок на участие в аукционе вправе:</w:t>
      </w:r>
      <w:r>
        <w:br/>
      </w:r>
      <w:r>
        <w:rPr>
          <w:rFonts w:ascii="Times New Roman"/>
          <w:b w:val="false"/>
          <w:i w:val="false"/>
          <w:color w:val="000000"/>
          <w:sz w:val="28"/>
        </w:rPr>
        <w:t>
      1) изменить и (или) дополнить внесенную заявку на участие в аукционе;</w:t>
      </w:r>
      <w:r>
        <w:br/>
      </w: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r>
        <w:br/>
      </w:r>
      <w:r>
        <w:rPr>
          <w:rFonts w:ascii="Times New Roman"/>
          <w:b w:val="false"/>
          <w:i w:val="false"/>
          <w:color w:val="000000"/>
          <w:sz w:val="28"/>
        </w:rPr>
        <w:t>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Times New Roman"/>
          <w:b w:val="false"/>
          <w:i w:val="false"/>
          <w:color w:val="000000"/>
          <w:sz w:val="28"/>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r>
        <w:br/>
      </w:r>
      <w:r>
        <w:rPr>
          <w:rFonts w:ascii="Times New Roman"/>
          <w:b w:val="false"/>
          <w:i w:val="false"/>
          <w:color w:val="000000"/>
          <w:sz w:val="28"/>
        </w:rPr>
        <w:t>
      Статья 35-5. Обеспечение заявки на участие в аукционе</w:t>
      </w:r>
      <w:r>
        <w:br/>
      </w:r>
      <w:r>
        <w:rPr>
          <w:rFonts w:ascii="Times New Roman"/>
          <w:b w:val="false"/>
          <w:i w:val="false"/>
          <w:color w:val="000000"/>
          <w:sz w:val="28"/>
        </w:rPr>
        <w:t>
      1. Обеспечение заявки на участие в аукционе вносится потенциальным поставщиком в качестве гарантии того, что он:</w:t>
      </w:r>
      <w:r>
        <w:br/>
      </w:r>
      <w:r>
        <w:rPr>
          <w:rFonts w:ascii="Times New Roman"/>
          <w:b w:val="false"/>
          <w:i w:val="false"/>
          <w:color w:val="000000"/>
          <w:sz w:val="28"/>
        </w:rPr>
        <w:t>
      1) не отзовет либо не изменит и (или) не дополнит свою заявку на участие в аукционе после истечения окончательного срока представления таких заявок;</w:t>
      </w:r>
      <w:r>
        <w:br/>
      </w:r>
      <w:r>
        <w:rPr>
          <w:rFonts w:ascii="Times New Roman"/>
          <w:b w:val="false"/>
          <w:i w:val="false"/>
          <w:color w:val="000000"/>
          <w:sz w:val="28"/>
        </w:rPr>
        <w:t>
      2) в случае определения его победителем аукциона заключит договор о государственных закупках и внесет обеспечение исполнения договора о государственных закупках, предусмотренное аукционной документацией.</w:t>
      </w:r>
      <w:r>
        <w:br/>
      </w:r>
      <w:r>
        <w:rPr>
          <w:rFonts w:ascii="Times New Roman"/>
          <w:b w:val="false"/>
          <w:i w:val="false"/>
          <w:color w:val="000000"/>
          <w:sz w:val="28"/>
        </w:rPr>
        <w:t>
      2. Обеспечение заявки на участие в аукционе вносится в размере одного процента от суммы, выделенной на аукцион для приобретения товаров, работ, услуг в порядке, определенном правилами проведения электронных государственных закупок.</w:t>
      </w:r>
      <w:r>
        <w:br/>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аукционе:</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4. Обеспечение заявки на участие в аукционе не возвращается организатором государственных закупок при наступлении одного из следующих случаев:</w:t>
      </w:r>
      <w:r>
        <w:br/>
      </w: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государственных закупок всем участникам аукциона.</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аукционной документацией.</w:t>
      </w:r>
      <w:r>
        <w:br/>
      </w:r>
      <w:r>
        <w:rPr>
          <w:rFonts w:ascii="Times New Roman"/>
          <w:b w:val="false"/>
          <w:i w:val="false"/>
          <w:color w:val="000000"/>
          <w:sz w:val="28"/>
        </w:rPr>
        <w:t>
      Статья 35-6. Вскрытие и рассмотрение первых частей заявок на</w:t>
      </w:r>
      <w:r>
        <w:br/>
      </w:r>
      <w:r>
        <w:rPr>
          <w:rFonts w:ascii="Times New Roman"/>
          <w:b w:val="false"/>
          <w:i w:val="false"/>
          <w:color w:val="000000"/>
          <w:sz w:val="28"/>
        </w:rPr>
        <w:t>
                   участие в аукционе, допуск к участию в аукционе</w:t>
      </w:r>
      <w:r>
        <w:br/>
      </w:r>
      <w:r>
        <w:rPr>
          <w:rFonts w:ascii="Times New Roman"/>
          <w:b w:val="false"/>
          <w:i w:val="false"/>
          <w:color w:val="000000"/>
          <w:sz w:val="28"/>
        </w:rPr>
        <w:t>
      1. Доступ секретарю аукционной комиссии к вскрытию первой части заявок на участие в аукционе предоставляется веб-порталом государственных закупок автоматически по наступлению даты и времени окончательного срока представления заявок на участие в аукционе, указанных организатором государственных закупок в аукционной документации.</w:t>
      </w:r>
      <w:r>
        <w:br/>
      </w:r>
      <w:r>
        <w:rPr>
          <w:rFonts w:ascii="Times New Roman"/>
          <w:b w:val="false"/>
          <w:i w:val="false"/>
          <w:color w:val="000000"/>
          <w:sz w:val="28"/>
        </w:rPr>
        <w:t>
      2. Веб-портал государственных закупок автоматически в день вскрытия первой части заявок на участие в аукционе рассылает уведомления членам аукционной комиссии, потенциальным поставщикам, сведения о которых внесены в электронный журнал регистрации заявок на участие в аукционе, предусмотренный правилами проведения электронных государственных закупок.</w:t>
      </w:r>
      <w:r>
        <w:br/>
      </w:r>
      <w:r>
        <w:rPr>
          <w:rFonts w:ascii="Times New Roman"/>
          <w:b w:val="false"/>
          <w:i w:val="false"/>
          <w:color w:val="000000"/>
          <w:sz w:val="28"/>
        </w:rPr>
        <w:t>
      3. Рассмотрение первой части заявки на участие в аукционе осуществляется аукционной комиссией в целях определения потенциальных поставщиков, которые соответствуют требованиям аукционной документации и признания их участниками аукциона.</w:t>
      </w:r>
      <w:r>
        <w:br/>
      </w:r>
      <w:r>
        <w:rPr>
          <w:rFonts w:ascii="Times New Roman"/>
          <w:b w:val="false"/>
          <w:i w:val="false"/>
          <w:color w:val="000000"/>
          <w:sz w:val="28"/>
        </w:rPr>
        <w:t>
      4.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не позднее семи календарных дней с даты и времени окончания срока подачи заявок на участие в аукционе.</w:t>
      </w:r>
      <w:r>
        <w:br/>
      </w:r>
      <w:r>
        <w:rPr>
          <w:rFonts w:ascii="Times New Roman"/>
          <w:b w:val="false"/>
          <w:i w:val="false"/>
          <w:color w:val="000000"/>
          <w:sz w:val="28"/>
        </w:rPr>
        <w:t>
      5. Государственные закупки способом аукциона признаются несостоявшимися в случае, если подано менее двух заявок на участие в аукционе.</w:t>
      </w:r>
      <w:r>
        <w:br/>
      </w:r>
      <w:r>
        <w:rPr>
          <w:rFonts w:ascii="Times New Roman"/>
          <w:b w:val="false"/>
          <w:i w:val="false"/>
          <w:color w:val="000000"/>
          <w:sz w:val="28"/>
        </w:rPr>
        <w:t>
      6. При необходимости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товара, работы, услуги, предлагаемых потенциальными поставщиками, технической спецификации, являющейся неотъемлемой частью аукционной документации.</w:t>
      </w:r>
      <w:r>
        <w:br/>
      </w:r>
      <w:r>
        <w:rPr>
          <w:rFonts w:ascii="Times New Roman"/>
          <w:b w:val="false"/>
          <w:i w:val="false"/>
          <w:color w:val="000000"/>
          <w:sz w:val="28"/>
        </w:rPr>
        <w:t>
      В случае отсутствия у организатора государственных закупок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закупаемому товару, работе, услуге.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аукционной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7.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8. Потенциальный поставщик не может быть допущен к участию в аукционе (признан участником аукциона), если:</w:t>
      </w:r>
      <w:r>
        <w:br/>
      </w:r>
      <w:r>
        <w:rPr>
          <w:rFonts w:ascii="Times New Roman"/>
          <w:b w:val="false"/>
          <w:i w:val="false"/>
          <w:color w:val="000000"/>
          <w:sz w:val="28"/>
        </w:rPr>
        <w:t>
      1) его первая часть заявки на участие в аукционе определена не соответствующей требованиям аукционной документации;</w:t>
      </w:r>
      <w:r>
        <w:br/>
      </w:r>
      <w:r>
        <w:rPr>
          <w:rFonts w:ascii="Times New Roman"/>
          <w:b w:val="false"/>
          <w:i w:val="false"/>
          <w:color w:val="000000"/>
          <w:sz w:val="28"/>
        </w:rPr>
        <w:t>
      2) не внес обеспечение заявки на участие в аукционе.</w:t>
      </w:r>
      <w:r>
        <w:br/>
      </w:r>
      <w:r>
        <w:rPr>
          <w:rFonts w:ascii="Times New Roman"/>
          <w:b w:val="false"/>
          <w:i w:val="false"/>
          <w:color w:val="000000"/>
          <w:sz w:val="28"/>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(признания участниками аукциона).</w:t>
      </w:r>
      <w:r>
        <w:br/>
      </w:r>
      <w:r>
        <w:rPr>
          <w:rFonts w:ascii="Times New Roman"/>
          <w:b w:val="false"/>
          <w:i w:val="false"/>
          <w:color w:val="000000"/>
          <w:sz w:val="28"/>
        </w:rPr>
        <w:t>
      Протокол о допуске к участию в аукционе публикуется секретарем аукционной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сведения о которых внесены в электронный журнал регистрации заявок на участие в государственных закупках способом аукциона, предусмотренный правилами проведения электронных государственных закупок.</w:t>
      </w:r>
      <w:r>
        <w:br/>
      </w:r>
      <w:r>
        <w:rPr>
          <w:rFonts w:ascii="Times New Roman"/>
          <w:b w:val="false"/>
          <w:i w:val="false"/>
          <w:color w:val="000000"/>
          <w:sz w:val="28"/>
        </w:rPr>
        <w:t>
      10. В случае признания аукционной комиссией участниками аукциона менее двух потенциальных поставщиков, государственные закупки способом аукциона признаются несостоявшимися.</w:t>
      </w:r>
      <w:r>
        <w:br/>
      </w:r>
      <w:r>
        <w:rPr>
          <w:rFonts w:ascii="Times New Roman"/>
          <w:b w:val="false"/>
          <w:i w:val="false"/>
          <w:color w:val="000000"/>
          <w:sz w:val="28"/>
        </w:rPr>
        <w:t>
      11. Решение аукционной комиссии о допуске к участию в аукционе может быть обжаловано в порядке, установленном статьей 45 настоящего Закона.</w:t>
      </w:r>
      <w:r>
        <w:br/>
      </w:r>
      <w:r>
        <w:rPr>
          <w:rFonts w:ascii="Times New Roman"/>
          <w:b w:val="false"/>
          <w:i w:val="false"/>
          <w:color w:val="000000"/>
          <w:sz w:val="28"/>
        </w:rPr>
        <w:t>
      Статья 35-7. Проведение аукциона</w:t>
      </w:r>
      <w:r>
        <w:br/>
      </w:r>
      <w:r>
        <w:rPr>
          <w:rFonts w:ascii="Times New Roman"/>
          <w:b w:val="false"/>
          <w:i w:val="false"/>
          <w:color w:val="000000"/>
          <w:sz w:val="28"/>
        </w:rPr>
        <w:t>
      1.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r>
        <w:br/>
      </w:r>
      <w:r>
        <w:rPr>
          <w:rFonts w:ascii="Times New Roman"/>
          <w:b w:val="false"/>
          <w:i w:val="false"/>
          <w:color w:val="000000"/>
          <w:sz w:val="28"/>
        </w:rPr>
        <w:t>
      2. В аукционе участвуют потенциальные поставщики, признанные участниками аукциона.</w:t>
      </w:r>
      <w:r>
        <w:br/>
      </w:r>
      <w:r>
        <w:rPr>
          <w:rFonts w:ascii="Times New Roman"/>
          <w:b w:val="false"/>
          <w:i w:val="false"/>
          <w:color w:val="000000"/>
          <w:sz w:val="28"/>
        </w:rPr>
        <w:t>
      3.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4.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5.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6.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r>
        <w:br/>
      </w:r>
      <w:r>
        <w:rPr>
          <w:rFonts w:ascii="Times New Roman"/>
          <w:b w:val="false"/>
          <w:i w:val="false"/>
          <w:color w:val="000000"/>
          <w:sz w:val="28"/>
        </w:rPr>
        <w:t>
      7.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8.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9. В случае, если в течение тридцати минут после начала проведения аукциона ни один из участников аукциона не подал предложения о цене товара, работы, услуги, являющихся предметом проводимого аукциона в соответствии с пунктом 4 настоящей статьи, аукцион признается несостоявшимся.</w:t>
      </w:r>
      <w:r>
        <w:br/>
      </w:r>
      <w:r>
        <w:rPr>
          <w:rFonts w:ascii="Times New Roman"/>
          <w:b w:val="false"/>
          <w:i w:val="false"/>
          <w:color w:val="000000"/>
          <w:sz w:val="28"/>
        </w:rPr>
        <w:t>
      10.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w:t>
      </w:r>
      <w:r>
        <w:br/>
      </w:r>
      <w:r>
        <w:rPr>
          <w:rFonts w:ascii="Times New Roman"/>
          <w:b w:val="false"/>
          <w:i w:val="false"/>
          <w:color w:val="000000"/>
          <w:sz w:val="28"/>
        </w:rPr>
        <w:t>
      Статья 35-8. Рассмотрение вторых частей заявок на участие</w:t>
      </w:r>
      <w:r>
        <w:br/>
      </w:r>
      <w:r>
        <w:rPr>
          <w:rFonts w:ascii="Times New Roman"/>
          <w:b w:val="false"/>
          <w:i w:val="false"/>
          <w:color w:val="000000"/>
          <w:sz w:val="28"/>
        </w:rPr>
        <w:t>
                   в аукционе</w:t>
      </w:r>
      <w:r>
        <w:br/>
      </w:r>
      <w:r>
        <w:rPr>
          <w:rFonts w:ascii="Times New Roman"/>
          <w:b w:val="false"/>
          <w:i w:val="false"/>
          <w:color w:val="000000"/>
          <w:sz w:val="28"/>
        </w:rPr>
        <w:t>
      1.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об итогах аукциона.</w:t>
      </w:r>
      <w:r>
        <w:br/>
      </w:r>
      <w:r>
        <w:rPr>
          <w:rFonts w:ascii="Times New Roman"/>
          <w:b w:val="false"/>
          <w:i w:val="false"/>
          <w:color w:val="000000"/>
          <w:sz w:val="28"/>
        </w:rPr>
        <w:t>
      2.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r>
        <w:br/>
      </w:r>
      <w:r>
        <w:rPr>
          <w:rFonts w:ascii="Times New Roman"/>
          <w:b w:val="false"/>
          <w:i w:val="false"/>
          <w:color w:val="000000"/>
          <w:sz w:val="28"/>
        </w:rPr>
        <w:t>
      3. При рассмотрении второй части заявок на участие в аукционе аукционная комиссия вправе:</w:t>
      </w:r>
      <w:r>
        <w:br/>
      </w:r>
      <w:r>
        <w:rPr>
          <w:rFonts w:ascii="Times New Roman"/>
          <w:b w:val="false"/>
          <w:i w:val="false"/>
          <w:color w:val="000000"/>
          <w:sz w:val="28"/>
        </w:rPr>
        <w:t>
      1) в письменной форме и (или) в форме электронного документа запросить у потенциальных поставщиков, признанных участниками аукциона, материалы и разъяснения для облегчения рассмотрения второй части заявок на участие в аукционе;</w:t>
      </w:r>
      <w:r>
        <w:br/>
      </w:r>
      <w:r>
        <w:rPr>
          <w:rFonts w:ascii="Times New Roman"/>
          <w:b w:val="false"/>
          <w:i w:val="false"/>
          <w:color w:val="000000"/>
          <w:sz w:val="28"/>
        </w:rPr>
        <w:t>
      2) в целях уточнения сведений, содержащихся во второй части заявок на участие в аукционе,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w:t>
      </w:r>
      <w:r>
        <w:br/>
      </w:r>
      <w:r>
        <w:rPr>
          <w:rFonts w:ascii="Times New Roman"/>
          <w:b w:val="false"/>
          <w:i w:val="false"/>
          <w:color w:val="000000"/>
          <w:sz w:val="28"/>
        </w:rPr>
        <w:t>
      Аукционная комиссия рассматривает вторую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второй части заявки.</w:t>
      </w:r>
      <w:r>
        <w:br/>
      </w:r>
      <w:r>
        <w:rPr>
          <w:rFonts w:ascii="Times New Roman"/>
          <w:b w:val="false"/>
          <w:i w:val="false"/>
          <w:color w:val="000000"/>
          <w:sz w:val="28"/>
        </w:rPr>
        <w:t>
      4. Потенциальный поставщик признается не соответствующим квалификационным требованиям в случаях, предусмотренных настоящим Законом и правилами проведения электронных государственных закупок.</w:t>
      </w:r>
      <w:r>
        <w:br/>
      </w:r>
      <w:r>
        <w:rPr>
          <w:rFonts w:ascii="Times New Roman"/>
          <w:b w:val="false"/>
          <w:i w:val="false"/>
          <w:color w:val="000000"/>
          <w:sz w:val="28"/>
        </w:rPr>
        <w:t>
      5. По результатам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и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пунктом 6 настоящей статьи.</w:t>
      </w:r>
      <w:r>
        <w:br/>
      </w:r>
      <w:r>
        <w:rPr>
          <w:rFonts w:ascii="Times New Roman"/>
          <w:b w:val="false"/>
          <w:i w:val="false"/>
          <w:color w:val="000000"/>
          <w:sz w:val="28"/>
        </w:rPr>
        <w:t>
      6.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 государственные закупки способом аукциона признаются несостоявшимися.</w:t>
      </w:r>
      <w:r>
        <w:br/>
      </w:r>
      <w:r>
        <w:rPr>
          <w:rFonts w:ascii="Times New Roman"/>
          <w:b w:val="false"/>
          <w:i w:val="false"/>
          <w:color w:val="000000"/>
          <w:sz w:val="28"/>
        </w:rPr>
        <w:t>
      7. Протокол об итогах аукциона подписывается председателем и всеми присутствующими членами аукционной комиссии, а также секретарем аукционной комиссии в день принятия решения об итогах аукциона.</w:t>
      </w:r>
      <w:r>
        <w:br/>
      </w:r>
      <w:r>
        <w:rPr>
          <w:rFonts w:ascii="Times New Roman"/>
          <w:b w:val="false"/>
          <w:i w:val="false"/>
          <w:color w:val="000000"/>
          <w:sz w:val="28"/>
        </w:rPr>
        <w:t>
      Секретарь аукционной комиссии в день подписания протокола об итогах аукциона формирует и размещает его на веб-портале государственных закупок.</w:t>
      </w:r>
      <w:r>
        <w:br/>
      </w:r>
      <w:r>
        <w:rPr>
          <w:rFonts w:ascii="Times New Roman"/>
          <w:b w:val="false"/>
          <w:i w:val="false"/>
          <w:color w:val="000000"/>
          <w:sz w:val="28"/>
        </w:rPr>
        <w:t>
      8. Заказчик в течение пяти рабочих дней со дня утверждения протокола об итогах аукциона подписывает и направляет победителю аукциона проект договора о государственных закупках.</w:t>
      </w:r>
      <w:r>
        <w:br/>
      </w:r>
      <w:r>
        <w:rPr>
          <w:rFonts w:ascii="Times New Roman"/>
          <w:b w:val="false"/>
          <w:i w:val="false"/>
          <w:color w:val="000000"/>
          <w:sz w:val="28"/>
        </w:rPr>
        <w:t>
      9. Проект договора о государственных закупках должен быть подписан победителем аукциона либо, в случаях, предусмотренных пунктами 10 и 11 настоящей статьи, претендентом на заключение договора о государственных закупках в течение пяти рабочих дней со дня представления ему подписанного заказчиком проекта договора о государственных закупках.</w:t>
      </w:r>
      <w:r>
        <w:br/>
      </w:r>
      <w:r>
        <w:rPr>
          <w:rFonts w:ascii="Times New Roman"/>
          <w:b w:val="false"/>
          <w:i w:val="false"/>
          <w:color w:val="000000"/>
          <w:sz w:val="28"/>
        </w:rPr>
        <w:t>
      Не допускается внесение изменений и (или) дополнений в существенные условия проекта договора о государственных закупках.</w:t>
      </w:r>
      <w:r>
        <w:br/>
      </w:r>
      <w:r>
        <w:rPr>
          <w:rFonts w:ascii="Times New Roman"/>
          <w:b w:val="false"/>
          <w:i w:val="false"/>
          <w:color w:val="000000"/>
          <w:sz w:val="28"/>
        </w:rPr>
        <w:t>
      Победитель аукциона,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10. В случае, если победитель аукциона уклонился от заключения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победителя аукциона, уклонившегося от заключения договора о государственных закупках.</w:t>
      </w:r>
      <w:r>
        <w:br/>
      </w:r>
      <w:r>
        <w:rPr>
          <w:rFonts w:ascii="Times New Roman"/>
          <w:b w:val="false"/>
          <w:i w:val="false"/>
          <w:color w:val="000000"/>
          <w:sz w:val="28"/>
        </w:rPr>
        <w:t>
      11. В случае непредставления в установленные сроки, предусмотренные пунктом 9 настоящей статьи, претендентом на заключение договора о государственных закупках подписанного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претендента на заключение договора о государственных закупках, не представившего подписанный договор о государственных закупках.</w:t>
      </w:r>
      <w:r>
        <w:br/>
      </w:r>
      <w:r>
        <w:rPr>
          <w:rFonts w:ascii="Times New Roman"/>
          <w:b w:val="false"/>
          <w:i w:val="false"/>
          <w:color w:val="000000"/>
          <w:sz w:val="28"/>
        </w:rPr>
        <w:t>
      Претенденты на заключение договора о государственных закупках, не представившие в установленные пунктом 9 настоящей статьи сроки подписанный договор о государственных закупках, не вносятся в реестр недобросовестных участников государственных закупок, предусмотренный настоящим Законом, за исключением победителя аукциона.</w:t>
      </w:r>
      <w:r>
        <w:br/>
      </w:r>
      <w:r>
        <w:rPr>
          <w:rFonts w:ascii="Times New Roman"/>
          <w:b w:val="false"/>
          <w:i w:val="false"/>
          <w:color w:val="000000"/>
          <w:sz w:val="28"/>
        </w:rPr>
        <w:t>
      12. Решение аукционной комиссии может быть обжаловано в порядке, установленном статьей 45 настоящего Закона.</w:t>
      </w:r>
      <w:r>
        <w:br/>
      </w:r>
      <w:r>
        <w:rPr>
          <w:rFonts w:ascii="Times New Roman"/>
          <w:b w:val="false"/>
          <w:i w:val="false"/>
          <w:color w:val="000000"/>
          <w:sz w:val="28"/>
        </w:rPr>
        <w:t>
      Статья 35-9. Основания и последствия признания государственных</w:t>
      </w:r>
      <w:r>
        <w:br/>
      </w:r>
      <w:r>
        <w:rPr>
          <w:rFonts w:ascii="Times New Roman"/>
          <w:b w:val="false"/>
          <w:i w:val="false"/>
          <w:color w:val="000000"/>
          <w:sz w:val="28"/>
        </w:rPr>
        <w:t>
                   закупок способом аукциона несостоявшимися</w:t>
      </w:r>
      <w:r>
        <w:br/>
      </w:r>
      <w:r>
        <w:rPr>
          <w:rFonts w:ascii="Times New Roman"/>
          <w:b w:val="false"/>
          <w:i w:val="false"/>
          <w:color w:val="000000"/>
          <w:sz w:val="28"/>
        </w:rPr>
        <w:t>
      1. Аукцион признается несостоявшимся:</w:t>
      </w:r>
      <w:r>
        <w:br/>
      </w:r>
      <w:r>
        <w:rPr>
          <w:rFonts w:ascii="Times New Roman"/>
          <w:b w:val="false"/>
          <w:i w:val="false"/>
          <w:color w:val="000000"/>
          <w:sz w:val="28"/>
        </w:rPr>
        <w:t>
      1) в случае, если подано менее двух заявок на участие в государственных закупках способом аукциона;</w:t>
      </w:r>
      <w:r>
        <w:br/>
      </w:r>
      <w:r>
        <w:rPr>
          <w:rFonts w:ascii="Times New Roman"/>
          <w:b w:val="false"/>
          <w:i w:val="false"/>
          <w:color w:val="000000"/>
          <w:sz w:val="28"/>
        </w:rPr>
        <w:t>
      2) в случаях, предусмотренных пунктом 10 статьи 35-6, пунктом 9 статьи 35-7 и пунктом 6 статьи 35-8 настоящего Закона;</w:t>
      </w:r>
      <w:r>
        <w:br/>
      </w:r>
      <w:r>
        <w:rPr>
          <w:rFonts w:ascii="Times New Roman"/>
          <w:b w:val="false"/>
          <w:i w:val="false"/>
          <w:color w:val="000000"/>
          <w:sz w:val="28"/>
        </w:rPr>
        <w:t>
      3) если победитель аукциона уклонился от заключения договора о государственных закупках и заказчик не воспользовался правом, предусмотренным пунктами 10 и 11 статьи 35-8 настоящего Закона.</w:t>
      </w:r>
      <w:r>
        <w:br/>
      </w:r>
      <w:r>
        <w:rPr>
          <w:rFonts w:ascii="Times New Roman"/>
          <w:b w:val="false"/>
          <w:i w:val="false"/>
          <w:color w:val="000000"/>
          <w:sz w:val="28"/>
        </w:rPr>
        <w:t>
      2. Если государственные закупки способом аукциона признаны несостоявшимися, заказчик вправе принять одно из следующих решений:</w:t>
      </w:r>
      <w:r>
        <w:br/>
      </w:r>
      <w:r>
        <w:rPr>
          <w:rFonts w:ascii="Times New Roman"/>
          <w:b w:val="false"/>
          <w:i w:val="false"/>
          <w:color w:val="000000"/>
          <w:sz w:val="28"/>
        </w:rPr>
        <w:t>
      1) о повторном проведении государственных закупок способом аукциона;</w:t>
      </w:r>
      <w:r>
        <w:br/>
      </w: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r>
        <w:br/>
      </w:r>
      <w:r>
        <w:rPr>
          <w:rFonts w:ascii="Times New Roman"/>
          <w:b w:val="false"/>
          <w:i w:val="false"/>
          <w:color w:val="000000"/>
          <w:sz w:val="28"/>
        </w:rPr>
        <w:t>
      3) об осуществлении государственных закупок способом из одного источника, в случае, предусмотренном подпунктом 1) пункта 1 настоящей статьи.»;</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 Осуществление государственных закупок товаров через</w:t>
      </w:r>
      <w:r>
        <w:br/>
      </w:r>
      <w:r>
        <w:rPr>
          <w:rFonts w:ascii="Times New Roman"/>
          <w:b w:val="false"/>
          <w:i w:val="false"/>
          <w:color w:val="000000"/>
          <w:sz w:val="28"/>
        </w:rPr>
        <w:t>
                  товарные биржи</w:t>
      </w:r>
      <w:r>
        <w:br/>
      </w: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w:t>
      </w:r>
      <w:r>
        <w:br/>
      </w: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 Заключение договора о государственных закупках</w:t>
      </w:r>
      <w:r>
        <w:br/>
      </w:r>
      <w:r>
        <w:rPr>
          <w:rFonts w:ascii="Times New Roman"/>
          <w:b w:val="false"/>
          <w:i w:val="false"/>
          <w:color w:val="000000"/>
          <w:sz w:val="28"/>
        </w:rPr>
        <w:t>
      1.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государственных закупках, составленный в соответствии с типовым договором, определенным правилами осуществления государственных закупок.</w:t>
      </w:r>
      <w:r>
        <w:br/>
      </w:r>
      <w:r>
        <w:rPr>
          <w:rFonts w:ascii="Times New Roman"/>
          <w:b w:val="false"/>
          <w:i w:val="false"/>
          <w:color w:val="000000"/>
          <w:sz w:val="28"/>
        </w:rPr>
        <w:t>
      В случае подведения итогов государственных закупок способом конкурса заказчик направляет победителю конкурса один экземпляр протокола об их итогах и проект договора о государственных закупках, составленный в соответствии с конкурсной документацией.</w:t>
      </w:r>
      <w:r>
        <w:br/>
      </w:r>
      <w:r>
        <w:rPr>
          <w:rFonts w:ascii="Times New Roman"/>
          <w:b w:val="false"/>
          <w:i w:val="false"/>
          <w:color w:val="000000"/>
          <w:sz w:val="28"/>
        </w:rPr>
        <w:t>
      2.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пунктом 9 статьи 31 и пунктом 9 статьи 35-8 настоящего Закона.</w:t>
      </w:r>
      <w:r>
        <w:br/>
      </w:r>
      <w:r>
        <w:rPr>
          <w:rFonts w:ascii="Times New Roman"/>
          <w:b w:val="false"/>
          <w:i w:val="false"/>
          <w:color w:val="000000"/>
          <w:sz w:val="28"/>
        </w:rPr>
        <w:t>
      4. Договор о государственных закупках должен предусматривать неустойку за неисполнение либо ненадлежащее исполнение обязательств по данному договору о государственных закупках, а также обязанность заказчика по обеспечению взыскания неустойки от полной суммы договора о государственных закупках.</w:t>
      </w:r>
      <w:r>
        <w:br/>
      </w:r>
      <w:r>
        <w:rPr>
          <w:rFonts w:ascii="Times New Roman"/>
          <w:b w:val="false"/>
          <w:i w:val="false"/>
          <w:color w:val="000000"/>
          <w:sz w:val="28"/>
        </w:rPr>
        <w:t>
      5. В случаях, предусмотренных правилами осуществления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r>
        <w:br/>
      </w:r>
      <w:r>
        <w:rPr>
          <w:rFonts w:ascii="Times New Roman"/>
          <w:b w:val="false"/>
          <w:i w:val="false"/>
          <w:color w:val="000000"/>
          <w:sz w:val="28"/>
        </w:rPr>
        <w:t>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настоящим Законом.</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а также на поставщиков, предоставивших его в случае, предусмотренном пунктом 8 статьи 8 настоящего Закона.</w:t>
      </w:r>
      <w:r>
        <w:br/>
      </w:r>
      <w:r>
        <w:rPr>
          <w:rFonts w:ascii="Times New Roman"/>
          <w:b w:val="false"/>
          <w:i w:val="false"/>
          <w:color w:val="000000"/>
          <w:sz w:val="28"/>
        </w:rPr>
        <w:t>
      6.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r>
        <w:br/>
      </w: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r>
        <w:br/>
      </w:r>
      <w:r>
        <w:rPr>
          <w:rFonts w:ascii="Times New Roman"/>
          <w:b w:val="false"/>
          <w:i w:val="false"/>
          <w:color w:val="000000"/>
          <w:sz w:val="28"/>
        </w:rPr>
        <w:t>
      4) услуг на срок более одного финансового года;</w:t>
      </w:r>
      <w:r>
        <w:br/>
      </w:r>
      <w:r>
        <w:rPr>
          <w:rFonts w:ascii="Times New Roman"/>
          <w:b w:val="false"/>
          <w:i w:val="false"/>
          <w:color w:val="000000"/>
          <w:sz w:val="28"/>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r>
        <w:br/>
      </w: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r>
        <w:br/>
      </w:r>
      <w:r>
        <w:rPr>
          <w:rFonts w:ascii="Times New Roman"/>
          <w:b w:val="false"/>
          <w:i w:val="false"/>
          <w:color w:val="000000"/>
          <w:sz w:val="28"/>
        </w:rPr>
        <w:t>
      8. Договор о государственных закупках услуг по аудиту годовой финансовой отчетности может быть заключен на срок не более трех лет.</w:t>
      </w:r>
      <w:r>
        <w:br/>
      </w:r>
      <w:r>
        <w:rPr>
          <w:rFonts w:ascii="Times New Roman"/>
          <w:b w:val="false"/>
          <w:i w:val="false"/>
          <w:color w:val="000000"/>
          <w:sz w:val="28"/>
        </w:rPr>
        <w:t>
      9. Заключение договора о государственных закупках со сроком действия более одного финансового года в случаях, предусмотренных пунктами 7 и 8 настоящей статьи,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10. Договор о государственных закупках должен содержать условие о его расторжении на любом этапе в случае выявления одного из следующих фактов:</w:t>
      </w:r>
      <w:r>
        <w:br/>
      </w:r>
      <w:r>
        <w:rPr>
          <w:rFonts w:ascii="Times New Roman"/>
          <w:b w:val="false"/>
          <w:i w:val="false"/>
          <w:color w:val="000000"/>
          <w:sz w:val="28"/>
        </w:rPr>
        <w:t>
      1) нарушения ограничений, предусмотренных статьей 6 настоящего Закона;</w:t>
      </w:r>
      <w:r>
        <w:br/>
      </w: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r>
        <w:br/>
      </w:r>
      <w:r>
        <w:rPr>
          <w:rFonts w:ascii="Times New Roman"/>
          <w:b w:val="false"/>
          <w:i w:val="false"/>
          <w:color w:val="000000"/>
          <w:sz w:val="28"/>
        </w:rPr>
        <w:t>
      11. Договор о государственных закупках с отечественными товаропроизводителями и отечественными поставщиками работ, услуг должен содержать условие о предварительной оплате и полной оплате за поставку товаров, выполнение работ либо оказание услуг, при этом срок полной оплаты не должен превышать тридцать календарных дней со дня исполнения обязательств по данному договору.</w:t>
      </w:r>
      <w:r>
        <w:br/>
      </w:r>
      <w:r>
        <w:rPr>
          <w:rFonts w:ascii="Times New Roman"/>
          <w:b w:val="false"/>
          <w:i w:val="false"/>
          <w:color w:val="000000"/>
          <w:sz w:val="28"/>
        </w:rPr>
        <w:t>
      12.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неустойки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конкурсе либо аукционе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r>
        <w:br/>
      </w:r>
      <w:r>
        <w:rPr>
          <w:rFonts w:ascii="Times New Roman"/>
          <w:b w:val="false"/>
          <w:i w:val="false"/>
          <w:color w:val="000000"/>
          <w:sz w:val="28"/>
        </w:rPr>
        <w:t>
</w:t>
      </w:r>
      <w:r>
        <w:rPr>
          <w:rFonts w:ascii="Times New Roman"/>
          <w:b w:val="false"/>
          <w:i w:val="false"/>
          <w:color w:val="000000"/>
          <w:sz w:val="28"/>
        </w:rPr>
        <w:t>
      в подпункте 2) слова «при условии неизменности качества и других условий, явившихся основой для выбора поставщика»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r>
        <w:br/>
      </w:r>
      <w:r>
        <w:rPr>
          <w:rFonts w:ascii="Times New Roman"/>
          <w:b w:val="false"/>
          <w:i w:val="false"/>
          <w:color w:val="000000"/>
          <w:sz w:val="28"/>
        </w:rPr>
        <w:t>
</w:t>
      </w:r>
      <w:r>
        <w:rPr>
          <w:rFonts w:ascii="Times New Roman"/>
          <w:b w:val="false"/>
          <w:i w:val="false"/>
          <w:color w:val="000000"/>
          <w:sz w:val="28"/>
        </w:rPr>
        <w:t>
      в подпункте 2) слова «бюджетным и иными законодательствами» заменить словом «законодательством»;</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в части уменьшения суммы договора о выполнении работ со сроком завершения в следующем (последующих) году (годах);</w:t>
      </w:r>
      <w:r>
        <w:br/>
      </w:r>
      <w:r>
        <w:rPr>
          <w:rFonts w:ascii="Times New Roman"/>
          <w:b w:val="false"/>
          <w:i w:val="false"/>
          <w:color w:val="000000"/>
          <w:sz w:val="28"/>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государственную экспертизу;</w:t>
      </w:r>
      <w:r>
        <w:br/>
      </w:r>
      <w:r>
        <w:rPr>
          <w:rFonts w:ascii="Times New Roman"/>
          <w:b w:val="false"/>
          <w:i w:val="false"/>
          <w:color w:val="000000"/>
          <w:sz w:val="28"/>
        </w:rPr>
        <w:t>
      8)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пункт 2</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«2. Договор о государственных закупках,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либо аукционной документацией.»;</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пункте 3</w:t>
      </w:r>
      <w:r>
        <w:rPr>
          <w:rFonts w:ascii="Times New Roman"/>
          <w:b w:val="false"/>
          <w:i w:val="false"/>
          <w:color w:val="000000"/>
          <w:sz w:val="28"/>
        </w:rPr>
        <w:t xml:space="preserve"> статьи 41:</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9) исключить;</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пункте 1</w:t>
      </w:r>
      <w:r>
        <w:rPr>
          <w:rFonts w:ascii="Times New Roman"/>
          <w:b w:val="false"/>
          <w:i w:val="false"/>
          <w:color w:val="000000"/>
          <w:sz w:val="28"/>
        </w:rPr>
        <w:t xml:space="preserve"> статьи 42 слово «(долей)» заменить словами «(долей участия в уставном капитале)»;</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 Обжалование действий (бездействия) заказчика,</w:t>
      </w:r>
      <w:r>
        <w:br/>
      </w:r>
      <w:r>
        <w:rPr>
          <w:rFonts w:ascii="Times New Roman"/>
          <w:b w:val="false"/>
          <w:i w:val="false"/>
          <w:color w:val="000000"/>
          <w:sz w:val="28"/>
        </w:rPr>
        <w:t>
                  организатора государственных закупок, комиссий,</w:t>
      </w:r>
      <w:r>
        <w:br/>
      </w:r>
      <w:r>
        <w:rPr>
          <w:rFonts w:ascii="Times New Roman"/>
          <w:b w:val="false"/>
          <w:i w:val="false"/>
          <w:color w:val="000000"/>
          <w:sz w:val="28"/>
        </w:rPr>
        <w:t>
                  эксперта, единого оператора в сфере государственных</w:t>
      </w:r>
      <w:r>
        <w:br/>
      </w:r>
      <w:r>
        <w:rPr>
          <w:rFonts w:ascii="Times New Roman"/>
          <w:b w:val="false"/>
          <w:i w:val="false"/>
          <w:color w:val="000000"/>
          <w:sz w:val="28"/>
        </w:rPr>
        <w:t>
                  закупок</w:t>
      </w:r>
      <w:r>
        <w:br/>
      </w:r>
      <w:r>
        <w:rPr>
          <w:rFonts w:ascii="Times New Roman"/>
          <w:b w:val="false"/>
          <w:i w:val="false"/>
          <w:color w:val="000000"/>
          <w:sz w:val="28"/>
        </w:rPr>
        <w:t>
      Потенциальный поставщик вправе обжаловать действия (бездействие) заказчика, организатора государственных закупок, комиссий, эксперта, единого оператора в сфере государственных закупок, если их действия (бездействие) нарушают права и законные интересы потенциального поставщика. Не подлежит обжалованию в органах государственного контроля решение заказчика:</w:t>
      </w:r>
      <w:r>
        <w:br/>
      </w:r>
      <w:r>
        <w:rPr>
          <w:rFonts w:ascii="Times New Roman"/>
          <w:b w:val="false"/>
          <w:i w:val="false"/>
          <w:color w:val="000000"/>
          <w:sz w:val="28"/>
        </w:rPr>
        <w:t>
</w:t>
      </w:r>
      <w:r>
        <w:rPr>
          <w:rFonts w:ascii="Times New Roman"/>
          <w:b w:val="false"/>
          <w:i w:val="false"/>
          <w:color w:val="000000"/>
          <w:sz w:val="28"/>
        </w:rPr>
        <w:t>
      1) о выборе способа государственных закупок;</w:t>
      </w:r>
      <w:r>
        <w:br/>
      </w:r>
      <w:r>
        <w:rPr>
          <w:rFonts w:ascii="Times New Roman"/>
          <w:b w:val="false"/>
          <w:i w:val="false"/>
          <w:color w:val="000000"/>
          <w:sz w:val="28"/>
        </w:rPr>
        <w:t>
</w:t>
      </w:r>
      <w:r>
        <w:rPr>
          <w:rFonts w:ascii="Times New Roman"/>
          <w:b w:val="false"/>
          <w:i w:val="false"/>
          <w:color w:val="000000"/>
          <w:sz w:val="28"/>
        </w:rPr>
        <w:t>
      2) об отказе от осуществления государственных закупок, принятое им в соответствии с пунктом 10 статьи 5 настоящего Закона.»;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47-1. Переходные положения</w:t>
      </w:r>
      <w:r>
        <w:br/>
      </w:r>
      <w:r>
        <w:rPr>
          <w:rFonts w:ascii="Times New Roman"/>
          <w:b w:val="false"/>
          <w:i w:val="false"/>
          <w:color w:val="000000"/>
          <w:sz w:val="28"/>
        </w:rPr>
        <w:t>
      Положение пункта 6 статьи 12 настоящего Закона действует до 1 июля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 за исключением абзацев тридцать шестого и тридцать седьмого </w:t>
      </w:r>
      <w:r>
        <w:rPr>
          <w:rFonts w:ascii="Times New Roman"/>
          <w:b w:val="false"/>
          <w:i w:val="false"/>
          <w:color w:val="000000"/>
          <w:sz w:val="28"/>
        </w:rPr>
        <w:t>подпункта 2)</w:t>
      </w:r>
      <w:r>
        <w:rPr>
          <w:rFonts w:ascii="Times New Roman"/>
          <w:b w:val="false"/>
          <w:i w:val="false"/>
          <w:color w:val="000000"/>
          <w:sz w:val="28"/>
        </w:rPr>
        <w:t>, абзацев девятого и десятого </w:t>
      </w:r>
      <w:r>
        <w:rPr>
          <w:rFonts w:ascii="Times New Roman"/>
          <w:b w:val="false"/>
          <w:i w:val="false"/>
          <w:color w:val="000000"/>
          <w:sz w:val="28"/>
        </w:rPr>
        <w:t>подпункта 8)</w:t>
      </w:r>
      <w:r>
        <w:rPr>
          <w:rFonts w:ascii="Times New Roman"/>
          <w:b w:val="false"/>
          <w:i w:val="false"/>
          <w:color w:val="000000"/>
          <w:sz w:val="28"/>
        </w:rPr>
        <w:t xml:space="preserve"> пункта 3 статьи 1 настоящего Закона, которые вводятся в действие с 1 июля 2012 года.</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