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9874" w14:textId="1459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законы Республики Казахстан "О транспорте в Республике Казахстан" и "О торговом мореплавании"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2012 года № 35-V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«морские порты, имеющие статус международного значения,»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«Морские порты, имеющие статус международного значения, не подлежат приватизации и могут передаваться в оплату акций национального управляющего холдинга, национального холдинга, национальной компании на условиях и в порядке, устанавливаемых Правительством Республики Казахстан.».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(Ведомости Парламента Республики Казахстан, 2002 г., № 2, ст. 16; 2004 г., № 20, ст. 116; № 23, ст. 142; 2005 г., № 11, ст. 36; 2006 г., № 3, ст. 22; № 24, ст. 148; 2007 г., № 9, ст. 67; № 18, ст. 143; 2009 г., № 24, ст. 134; 2010 г., № 5, ст. 23; № 24, ст. 146; 2011 г., № 1, ст. 2, 3; № 5, ст. 43; № 6, ст. 50; № 12, ст. 111; 2012 г.,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утверждение Правил передачи морских портов, имеющих статус международного значения, в оплату акций национального управляющего холдинга, национального холдинга, национальной компании;»;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утверждение Правил эксплуатации морских портов, имеющих статус международного значения, портовых сооружений и акватории морского 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 и 2-2)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разработка Правил передачи морских портов, имеющих статус международного значения, в оплату акций национального управляющего холдинга, национального холдинга, национальной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разработка Правил эксплуатации морских портов, имеющих статус международного значения, портовых сооружений и акватории морского 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«Морские порты, имеющие статус международного значения, не подлежат приватизации и могут передаваться в оплату акций национального управляющего холдинга, национального холдинга, национальной компании на условиях и в порядке, устанавливаемых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