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7a6e" w14:textId="5917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28 июня 2012 года № 23-V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«О государственных символах Республики Казахстан» (Ведомости Парламента Республики Казахстан, 2007 г., № 11, ст. 72; 2008 г., № 13-14, ст. 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«государственному стандарту», «государственным стандартам», «государственные стандарты» заменить соответственно словами «национальному стандарту», «национальным стандартам», «национальные стандарты»;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Законодательство Республики Казахстан, регулирующее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изготовление и использование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символов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слово «размещения» заменить словом «изготовления»;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«Государственный Флаг Республики Казахстан может устанавливаться на других зданиях (в помещениях) по желанию их владельцев.»;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на печатях нотариусов;»;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при выходе в эфир теле-, радиоканалов ежесуточно в начале и по окончании их вещания;»;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выполнение иных функций, возложенных на него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актами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Казахстан, регулирующего изготовление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использование государственных символов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