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4998" w14:textId="a5f4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Третьего протокола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2012 года № 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Третий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совершенный в Москве 10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ТРЕТИЙ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основных принципах военно-технического сотрудничества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15 мая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11 мая 2012 года - Бюллетень международных договоров 2012 г., № 4, ст. 59)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 (далее - ОДКБ),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оснащения национальных вооруженных сил государств - членов ОДКБ современными вооружением и военной техникой для формирования эффективной системы коллективной безопасности на основе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 - участниками Договора о коллективной безопасности от 15 мая 1992 года (далее - Соглашение), подписанного 20 июня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>,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после слов «в свободно конвертируемой валюте» дополнить словами «и (или) в рублях Российской Федерации.».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