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15e9" w14:textId="7e81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экологическим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2011 года № 505-IV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«воздуха,» дополнить словами «сопряженное с причинением особо крупного ущерба,»;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«Особо крупным ущербом признается ущерб, в пятьдесят тысяч и более раз превышающий месячный расчетный показатель, установленный законодательством Республики Казахстан на момент совершения преступления.»;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«опасности» дополнить словами «, если это деяние причинило крупный ущерб,».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триста шестьдесят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240-2. Невыполнение условий природопользования, указанных в экологическом разрешении»;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триста семьдесят первым и триста семьдесят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243-1. Превышение установленного объема квоты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243-2. Представление недостоверных данных об инвентаризации парниковых газов, верификации и валидации (детерминации) независимыми аккредитованными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четыреста сорок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306-3. Представление физическими и юридическими лицами, выполняющими работы и оказывающими услуги в области охраны окружающей среды, недостоверных данных»;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«шести месяцев» заменить словами «одного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«недра,» дополнить словами «если эти действия не содержат признаков уголовно наказуемого деяния,»;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«двадцати пяти, на» дополнить словами «должностных лиц,»;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240-2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240-2. Невыполнение условий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указанных в экологическом разрешении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Невыполнение условий природопользования, указанных в экологическом разрешении,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двадцати до тридцати, на юридических лиц, являющихся субъектами малого или среднего предпринимательства, – в размере от тридцати до пятидесяти, на юридических лиц, являющихся субъектами крупного предпринимательства, – в размере от ста до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 и (или) сопряженные с нанесением особо крупного ущерба окружающей среде, созданием угрозы безопасности жизни и здоровью населения,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сорока до пятидесяти,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двухсот до пятисот месячных расчетных показателей с приостановлением действия экологического разрешения или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Неустранение физическими и юридическими лицами в установленный срок нарушений, по которым действие экологического разрешения приостановлено, влечет лишение экологического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случае, если экологическое разрешение выдано природопользователю на несколько производственных объектов, действие экологического разрешения приостанавливается по объекту, по которому природопользователем допущено невыполнение условий природопользования.»;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«двадцати пяти, на» дополнить словами «должностных лиц,»;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243-1 и 243-2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243-1. Превышение установленного объема квоты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выбросы парниковых газов</w:t>
      </w:r>
    </w:p>
    <w:bookmarkEnd w:id="2"/>
    <w:bookmarkStart w:name="z2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Превышение установленного объема квоты на выбросы парниковых газов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десяти месячных расчетных показателей за каждую единицу квоты сверх установленного объема, не компенсированную единицами квот, приобретенными у других природопользователей, и (или) углеродными единицами, полученными в результате реализации проектов, в соответствии с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243-2. Представление недостоверных данных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инвентаризации парниковых газов, верификации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валидации (детерминации) независимыми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аккредитованными организациями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Представление недостоверных данных об инвентаризации парниковых газов, верификации и валидации (детерминации) независимыми аккредитованными организациями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пятидесяти до ста месячных расчетных показателей, на юридических лиц, являющихся субъектами малого или среднего предпринимательства, - в размере от двухсот до трехсот месячных расчетных показателей с приостановлением действия свидетельства об аккредитации, на юридических лиц, являющихся субъектами крупного предпринимательства, - в размере от четырехсот до пятисот месячных расчетных показателей с приостановлением действия свидетельства об аккредитации.»;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статьи 244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«двадцати до пятидесяти» заменить словами «пятидесяти до семидесяти»;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«ста до двухсот» заменить словами «двухсот до двухсот пятидесяти»;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«пятидесяти до двухсот» заменить словами «трехсот пятидесяти до пятисот»;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246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«среднего предпринимательства» дополнить словами «или некоммерческими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«пятнадцати до тридцати» заменить словами «двадцати до сорока»;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«среднего предпринимательства» дополнить словами «или некоммерческими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«тридцати до шестидесяти» заменить словами «шестидесяти до восьмидесяти»;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абзаце втором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«двадцати до сорока» заменить словами «пятидесяти до шестидесяти»;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«пятидесяти» заменить словом «семидесяти»;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абзаце втором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«двадцати до сорока» заменить словами «тридцати до пятидесяти»;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306-3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306-3. Представление физическими 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выполняющими работы и оказывающими услуги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охраны окружающей среды,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данных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Представление физическими и юридическими лицами, выполняющими работы и оказывающими услуги в области охраны окружающей среды, недостоверных данных при разработке нормативов эмиссий, мероприятий по охране окружающей среды, программы производственного экологического контроля и отчетов по ним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тридцати до пятидесяти, на юридических лиц - в размере от ста до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семидесяти до ста месячных расчетных показателей с приостановлением действия лицензии, на юридических лиц - в размере от двухсот пятидесяти до трехсот месячных расчетных показателей с приостановлением действия лицензии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Совершение деяния, предусмотренного частями первой и второй настоящей статьи, повлекшего причинение крупного ущерба окружающей среде либо совершенного более трех раз, и если это деяние не содержит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ста до ста двадцати месячных расчетных показателей с лишением лицензии, на юридических лиц - в размере трехсот пятидесяти месячных расчетных показателей с лишением лицензии.»;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абзаце втором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«пятнадцати» заменить словом «двадцати»;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«237-1,» дополнить цифрами «240-2,»;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«306-2,» дополнить словами «306-3 (частями второй и третьей),»;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554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«240 - 246 (частью первой),» заменить словами «240, 240-1, 241 - 246 (частью первой),»;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«306-1 (частями первой, второй, четвертой),» дополнить словами «306-3 (частью первой),»;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Рассматривать дела об административных правонарушениях и налагать административные взыскания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и старшие государственные экологические инспекторы областей, городов республиканского значения, столицы - штраф на физических лиц до двадцати, на должностных лиц - до пятидесяти, на юридических лиц - до двухсот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Республики Казахстан - штраф на физических лиц до двадцати, на должностных лиц - до семидесяти, на юридических лиц - до двухсот пятидесяти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Республики Казахстан - штраф на физических лиц до сорока, на должностных лиц - до трехсот, на юридических лиц - до пятисот размеров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областей, городов республиканского значения, столицы - штраф на физических лиц до пятидесяти, на должностных лиц - до ста пятидесяти, на юридических лиц - до двух тысяч размеров месячного расчетного показателя, а также штраф, выраженный в процентах от суммы операции, проведенной с нарушением законодательства Республики Казахстан, либо суммы нанесенного окружающей среде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экологический инспектор Республики Казахстан и его заместитель - штраф на физических лиц до пятидесяти, на должностных лиц - до ста пятидесяти, на юридических лиц - до двух тысяч размеров месячного расчетного показателя, а также штраф, выраженный в процентах от суммы операции, проведенной с нарушением законодательства Республики Казахстан, либо суммы нанесенного окружающей среде вреда.»;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абзаце десятом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«органов государственного контроля» заменить словами «уполномоченного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цифрами «246» дополнить цифрами «240-2,»;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цифрами «317-1» дополнить словами «306-3 (части вторая и третья),».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Нормативы предельно допустимых выбросов и сбросов загрязняющих веществ, нормативы размещения отходов производства и потребления»;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34-1. Стандарты в сфере выбросов и поглощений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девяносто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77. Отказ в выдаче, приостановление, аннулирование, лишение и возобновление разрешения на эмиссии в окружающую среду»;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десятым - сто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9-1. Государственное регулирование в сфере выбросов и поглощений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94-1. Основные положения государственного регулирования в сфере выбросов и поглощений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94-2. Квоты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94-3. Сертификат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94-4. Изменение квот на выбросы парниковых газов и переоформление сертификата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94-5. Национальный план распределения квот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94-6. Субъекты администрирования природопользователей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94-7. Рыночный механизм сокращения выбросов и поглощения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94-8. Независимый поставщик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94-9. Требования к торговле углеродными единицами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94-10. Внутренние проекты по сокращению выбросов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94-11. Процедура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94-12. Экологические (зеленые) инвестиции»;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сто двадцать третьем слова «Статья 106. Торговля квотами на международном уровне» заменить словами «Статья 106. Исключена»;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семьдесят первым и сто семьдесят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145-1. Охрана государственной наблюдательной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145-2. Деятельность национальной гидрометеорологической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восемьдесят восьмым - сто девяносто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20-1. Государственная система оценки выбросов и поглощения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158-1. Государственная система инвентаризации выбросов и поглощений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158-2. Государственный кадастр источников выбросов и поглощений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158-3. Государственный реестр углеродных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158-4. Верификация и валидация (детерминация), подтверждение отчета об инвентаризации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триста сорок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288-1. Программа управления отходами»;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триста пятидесятым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293-1. Экологические требования при хранении отходов, содержащих стойкие органические загрязнители»;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шестьдесят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45. Государственное регулирование деятельности в сфере выбросов парниковых газов и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семьдесят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313. Регламентирование потребления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семьдесят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314-1. Требования к установке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315. Государственный учет потребления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триста семьдесят шестом слова «Статья 317. Государственная инвентаризация и государственный кадастр парниковых газов» заменить словами «Статья 317. Исключена»;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триста семьдесят седьмом слова «парниковыми газами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Кодексе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Кодексе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передвижной источник выбросов загрязняющих веществ в атмосферу - транспортные средства, техника и иные передвижные средства и установки, оснащенные двигателями внутреннего сгорания, работающими на различных видах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наблюдений - стационарный или передвижной пункт наблюдений за метеорологическими, агрометеорологическими и гидрологическими характеристиками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установленное количество - общий объем выбросов парниковых газов с учетом поглощений парниковых газов, определенных в рамках обязательств по международным договорам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единица установленного количества - углеродная единица, используемая для определения объема выбросов парниковых газов для Республики Казахстан в соответствии с международными договорами Республики Казахстан в области изменения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биологическое разнообразие - разнообразие объектов животного и растительного мира в рамках одного вида, между видами и в экологических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биологические ресурсы - генетические ресурсы, организмы или их части, популяции или любые другие биотические компоненты экологических систем, имеющие фактическую или потенциальную полезность или ценность для человечества;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механизм совместного осуществления - процедура, предусмотренная международными договорами Республики Казахстан по реализации инвестиционных проектов совместного осуществления, позволяющих передавать углеродные единицы, между юридическими лицами стран, имеющих количественные обязательства по ограничению и (или) сокращению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валидация (детерминация) - проверка использования методик и порядка подготовки проектных решений и документации в рамках разработки проектов по сокращению выбросов и поглощению парниковых газов на предмет соответствия требованиям, установленным международными договорами Республики Казахстан, осуществляемая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верификация - процесс подтверждения данных относительно сокращения объемов выбросов парниковых газов, который осуществляется в соответствии с принятыми национальными и международными стандартами в области сокращения выбросов парниковых газов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генетически модифицированные организмы - организмы,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содержащие генно-инженерный материал (гены, их фрагменты или комбинации генов);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генетически модифицированные продукты - продукты растительного и (или) животного происхождения, полученные с использованием методов генной инженерии, содержащие неживые генетически модифицированные организмы или их компоненты;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наилучшие доступные технологии - используемые и планируемые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стойкие органические загрязнители - наиболее опасные органические соединения, устойчивые к разложению, характеризующиеся биоаккумуляцией и являющиеся объектом трансграничного переноса по воздуху, воде и мигрирующими видами, а также осаждающиеся на большом расстоянии от источника их выброса, накапливаясь в экосистемах суши и водных экосистемах, вызывающие разрушение иммунной, эндокринной систем живых организмов и различные заболевания, включая онкологические;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единица квоты - углеродная единица, применяемая для исчисления объема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коммунального хозяйства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углеродная единица - учетная единица, эквивалентная одной тонне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оператор государственного реестра углеродных единиц - организация, осуществляющая ведение государственного реестра углеродных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вторичный оборот углеродных единиц - правоотношения, складывающиеся между субъектами рынка выбросов парниковых газов в процессе передачи, продажи и другого обращения углеродных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государственный реестр углеродных единиц - система учета операций, связанных с введением в обращение, хранением, передачей, приобретением, резервированием, аннулированием, изъятием из обращения углеродных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учет отходов - система сбора и предоставления информации о количественных и качественных характеристиках отходов и способах обращения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удаление отходов - операции по захоронению и уничтожению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обезвреживание отходов - уменьшение или устранение опасных свойств отходов путем механической, физико-химической или биологической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утилизация отходов - использование отходов в качестве вторичных материальных или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захоронение отходов - складирование отходов в местах, специально установленных для их безопасного хранения в течение неограниченного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вид отходов - совокупность отходов, имеющих общие признаки в соответствии с их происхождением, свойствами и технологией обращения, определяемые на основании классификатора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размещение отходов - хранение или захоронение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переработка отходов - физические, химические или биологические процессы, включая сортировку, направленные на извлечение из отходов сырья и (или) иных материалов, используемых в дальнейшем в производстве (изготовлении) товаров или иной продукции, а также на изменение свойств отходов в целях облегчения обращения с ними, уменьшения их объема или опасных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хранение отходов - складирование отходов в специально установленных местах для последующей утилизации, переработки и (или)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классификация отходов - порядок отнесения отходов к уровням в соответствии с их опасностью для окружающей среды и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обращение с отходами -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классификатор отходов - информационно-справочный документ прикладного характера, в котором содержатся результаты классификации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неопасные отходы - отходы, не обладающие опасными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опасные отходы - отходы, которые содержат вредные вещества, обладающие опасными свойствами (токсичностью, взрывоопасностью, радиоактивностью, пожароопасностью, высокой реакционной способностью)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паспорт опасных отходов - документ, содержащий стандартизированное описание процессов образования отходов по месту их происхождения, их количественных и качественных показателей, правил обращения с ними, методов их контроля, видов вредного воздействия этих отходов на окружающую среду, здоровье человека и (или) имущество лиц, сведения о производителях отходов, иных лицах, имеющих их 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опасные химические вещества - вещества, обладающие свойствами, которые могут оказать непосредственное или потенциальное вредное воздействие на здоровье человека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благоприятная окружающая среда - окружающая среда, состояние которой обеспечивает экологическую безопасность и охрану здоровья населения, сохранение биоразнообразия, предотвращение загрязнения, устойчивое функционирование экологических систем, воспроизводство и рациональное использование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установка - точечный источник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оператор установки - юридическое лицо, в собственности или в законном пользовании которого на территории Республики Казахстан находится установка, функционирование которой предусматривает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паспорт установки - документ, содержащий данные о географическом месте расположения установки, осуществляющей выбросы парниковых газов, виды деятельности и характеристики используемой технологии, базовый объем выбросов и методику их расчета, а также план мониторинга и иные сведения, необходимые для учета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окружающая среда - совокупность природных и искусственных объектов, включая атмосферный воздух, озоновый слой Земли, поверхностные и подземные воды, земли, недра, животный и растительный мир, а также климат в их взаимодействии;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ущерб окружающей среде - загрязнение окружающей среды или изъятие природных ресурсов свыше установленных нормативов, вызвавшее или вызывающее деградацию и истощение природных ресурсов или гибель живых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эмиссии в окружающую среду - выбросы, сбросы загрязняющих веществ, размещение отходов производства и потребления в окружающей среде, вредные физические воздействия, размещение и хранение серы в окружающей среде в открытом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лимиты на эмиссии в окружающую среду - нормативный объем эмиссий в окружающую среду, устанавливаемый на определенный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квота на эмиссии в окружающую среду - часть лимита на эмиссии в окружающую среду, выделяемая конкретному природопользователю на определенный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охрана окружающей среды - система государственных и общественных мер, направленных на сохранение и восстановление окружающей среды, предотвращение негативного воздействия хозяйственной и иной деятельности на окружающую среду и ликвидацию ее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уполномоченный орган в области охраны окружающей среды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природопользования, а также его территориальные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загрязнение окружающей среды - 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аварийное загрязнение окружающей среды - внезапное непреднамеренное загрязнение окружающей среды, вызванное аварией, происшедшей при осуществлении экологически опасных видов хозяйственной и иной деятельности физических и (или) юридических лиц, и являющее собой выброс в атмосферу и (или) сброс вредных веществ в воду или рассредоточение твердых, жидких или газообразных загрязняющих веществ на участке земной поверхности, в недрах или образование запахов, шумов, вибрации, радиации, или электромагнитное, температурное, световое или иное физическое, химическое, биологическое вредное воздействие, превышающее для данного времени допустимый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участки загрязнения окружающей среды - ограниченные участки земной поверхности и участки водных объектов, загрязненные опасными химическими веществами свыше установленных нормативов, за исключением объектов, оборудованных и предназначенных для размещения отходов и сброса сточных вод, предотвращающие загрязнение земной поверхности, недр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качество окружающей среды - характеристика состояния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нормативы качества окружающей среды - показатели, характеризующие благоприятное для жизни и здоровья человека состояние окружающей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целевые показатели качества окружающей среды - показатели, характеризующие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среда обитания - тип местности или место естественного обитания того или иного организма или популяции;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государственная наблюдательная сеть - система стационарных и передвижных пунктов наблюдений, лабораторий, центров, предназначенных для наблюдений за физическими и химическими процессами, происходящими в окружающей среде, определения ее метеорологических, климатических, аэрологических, гидрологических, гелиогеофизических, агрометеорологических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государственный экологический контроль - деятельность уполномоченного органа в пределах его компетенции, направленная на обеспечение соблюдения физическими и юридическими лицами требований законов Республики Казахстан, указов Президента Республики Казахстан и постановлений Правительства Республики Казахстан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озоноразрушающее вещество - химическое вещество, которое существует самостоятельно или в смеси, используется в хозяйственной и иной деятельности либо является продуктом этой деятельности и может оказать вредное воздействие на озоновый слой;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обезвреживание озоноразрушающих веществ - устранение опасных свойств озоноразрушающих веществ посредством разрушения, приводящего их к постоянной трансформации или разложению на компоненты, не оказывающие вредного воздействия на окружающую среду, включая озоновый слой;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утилизация озоноразрушающих веществ - комплекс мероприятий, направленных на сбор и хранение озоноразрушающих веществ, извлекаемых из механизмов, оборудования, контейнеров и других устройств в ходе их технического обслуживания или перед списанием, в целях повторного использования или обезвреживания озоноразрушающих веществ, не подлежащих восстановлению;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отходы производства - остатки сырья, материалов, иных изделий и продуктов, образовавшиеся в процессе производства и утратившие полностью или частично исходные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устойчивая модель производства и потребления - социально-экономическая модель, характеризующаяся ростом производства при сокращении потребления невозобновляемых ресурсов, восстановлении возобновляемых ресурсов и снижении антропогенного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парниковые газы - газообразные составляющие атмосферы природного и (или) антропогенного происхождения, поглощающие тепловое инфракрасное излучение и (или) являющиеся его источником;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единица поглощения парниковых газов - углеродная единица, применяемая для расчета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инвентаризация парниковых газов - определение объема выбросов и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государственный кадастр источников выбросов и поглощений парниковых газов - система учета источников выбросов парниковых газов, количества выбросов, произведенных ими, а также количества поглощений парниковых газов в пределах границ, установленных для оператора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радиоактивные отходы - отходы, содержащие радиоактивные вещества в количестве и концентрации, которые превышают регламентированные для радиоактивных веществ значения, установленные законодательством Республики Казахстан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реализация объекта экспертизы - начало и ход работ по строительству, эксплуатации, ликвидации промышленных и иных объектов, оказанию услуг, поступлению в хозяйственный оборот изделий и технологий в соответствии с решениями, предусмотренными предплановой, предпроектной и проектной документацией, а также введение в действие нормативного правового акта, иного фактического осуществления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сточные воды - воды, использованные на производственные или бытовые нужды и получившие при этом дополнительные примеси (загрязнения), изменившие их первоначальный состав или физические свойства. Воды, стекающие с территории населенных мест и промышленных предприятий в момент выпадения атмосферных осадков, поливки улиц или после этого, воды, образуемые при добыче полезных ископаемых, также считаются сточными;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водные объекты - воды, сосредоточенные в рельефе поверхности суши и недрах земли, имеющие границы, объем и водный режим;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жидкие отходы - любые отходы в жидкой форме, за исключением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природопользователь - физическое или юридическое лицо, осуществляющее пользование природными ресурсами и (или)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природные объекты - естественные объекты, имеющие границы, объем и режим существования;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природные ресурсы - природные объекты, имеющие потребительскую ценность: земля, недра, воды, растительный и животный 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охрана природных ресурсов - система государственных и общественных мер, направленных на охрану каждого вида природных ресурсов от нерационального использования, уничтожения, деградации, ведущих к утрате их потребительских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истощение природных ресурсов - частичная или полная потеря количественных и качественных характеристик запасов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механизм чистого развития - механизм осуществления проектов по ограничению и (или) сокращению выбросов парниковых газов на территории стран, не имеющих количественных обязательств по ограничению и (или) сокращению выбросов парниковых газов, финансируемых юридическими лицами стран, имеющих количественные обязательства по ограничению и (или) сокращению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независимый поставщик информации - юридическое лицо, осуществляющее профессиональную деятельность по учету, мониторингу и реализации проектных механизмов в сфере регулирования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твердые бытовые отходы -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отходы потребления - остатки продуктов, изделий и иных веществ, образовавшихся в процессе их потребления или эксплуатации, а также товары (продукция), утратившие полностью или частично исходные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экологически опасный вид хозяйственной и иной деятельности - деятельность физических и (или) юридических лиц, в результате которой происходит или может произойти аварийное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торговля квотами на выбросы - покупка и продажа квот на выбросы парниковых газов в рамках рыночного механизма сокращения выбросов и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единица сокращения выбросов - углеродная единица, полученная в результате реализации проекта, осуществляемого в рамках механизма совместного осуществления;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единица сертифицированного сокращения выбросов углеродная единица, полученная в результате реализации проекта, осуществляемого в рамках механизма чистого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единица внутреннего сокращения выбросов - углеродная единица, применяемая в целях определения объема сокращений выбросов и (или) поглощений парниковых газов, достигнутых в результате реализации внутренних проектов по сокращению выбросов и (или) поглощению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экологическое просвещение - распространение экологических знаний, информации о состоянии окружающей среды, природных ресурсов, экологической безопасности в целях формирования в обществе основ экологической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экологический аудит - независимая проверка хозяйственной и иной деятельности аудируемых субъектов, направленная на выявление и оценку экологических рисков и разработку рекомендаций по повышению уровня экологической безопасности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экологическое образование - непрерывный процесс воспитания, обучения, самообразования и развития личности, направленный на формирование системы знаний и умений, ценностных ориентации, нравственно-эстетических отношений, обеспечивающих ответственность личности за состояние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экологические (зеленые) инвестиции - инвестирование средств, полученных от передачи единиц установленного количества, управления резервом объема квот Национального плана распределения квот на выбросы парниковых газов в проекты, программы и мероприятия, направленные на сокращение выбросов или увеличение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экологическая система (экосистема) - взаимосвязанная совокупность организмов и неживой среды их обитания, взаимодействующих как единое функциональное целое;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экологическая опасность - состояние, характеризующееся наличием или вероятностью разрушения, изменения состояния окружающей среды под влиянием антропогенных и природных воздействий, в том числе обусловленных бедствиями и катастрофами, включая стихийные, угрожающее жизненно важным интересам личности 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экологическая безопасность - состояние защищенности жизненно важных интересов и прав личности, общества и государства от угроз, возникающих в результате антропогенных и природных воздействий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экологически опасный объект - хозяйственный и иной объект, строительство и деятельность которого может оказывать или оказывает вредное воздействие на здоровье людей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экологически опасные техника и оборудование - механизмы, машины, устройства, приборы, используемые в хозяйственной или иной деятельности и представляющие опасность для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экологически опасные технологии - совокупность методов обработки, изготовления, изменения состояния, свойств, формы сырья, материала или полуфабриката, осуществляемых в процессе производства и представляющих опасность для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экологический менеджмент - административное управление охраной окружающей среды, которое включает в себя организационную структуру, планирование, ответственность, методы, процедуры, процессы и ресурсы для разработки, внедрения, выполнения, анализа и поддержания экологической политики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экологический мониторинг - систематические наблюдения и оценка состояния окружающей среды и воздействия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экологическое нормирование - система правил (норм) и содержащихся в них количественных и качественных показателей (нормативов) состояния окружающей среды и степени воздействия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экологическое разрешение - документ, удостоверяющий право физических и юридических лиц на осуществление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экологическая экспертиза - установление соответствия намечаемой хозяйственной и иной деятельности нормативам качества окружающей среды и экологическим требованиям, а также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знак экологически чистой продукции - зарегистрированный знак, который подтверждает соответствие маркированной продукции стандартам экологически чистой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экологические требования - ограничения и запреты хозяйственной и иной деятельности, отрицательно влияющей на окружающую среду и здоровье населения, содержащиеся в настоящем Кодексе, иных нормативных правовых актах и нормативно-технических документах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экологическая маркировка - присвоение продукции знака экологически чистой продукции, прошедшей подтверждение соответствия в порядке, установленном законодательством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экологический риск - вероятность неблагоприятных изменений состояния окружающей среды и (или) природных объектов вследствие влияния определенных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технические удельные нормативы эмиссий - величины эмиссий в окружающую среду в единицу времени или на единицу выпускаемой продукции или в других показателях, определяемые исходя из возможности их обеспечения конкретными техническими средствами при приемлемых для экономики страны затратах;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нормативы эмиссий - показатели допустимых эмиссий, при которых обеспечивается соблюдение нормативов качества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- 7-4)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квотирование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инвентаризацию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установление рыночных механизмов сокращения выбросов и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систему мониторинга фактических объемов выбросов и поглощения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в области гидрометеорологии, охраны климата и озонового слоя Земли»;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десятым -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план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мониторинга и контроля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проектных механизмов в сфере регулирования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программы управления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фоновых экологических исследований при проведении нефтяных операций в казахстанском секторе Каспийского моря;»;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«источников выбросов парниковых газов в атмосферу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 -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парниковых газов, являющихся объектами государственного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рассмотрения, одобрения и реализации проектов, направленных на сокращение выбросов и поглощение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резерва установленного количества и резерва объема квот Национального плана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выдачи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экологических (зеленых) инвестиций;»;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принимает решение об ограничении передачи части единиц сокращения выбросов и поглощения парниковых газов, полученных при реализации проектов, в реестры других стран и (или) их передаче в резерв установленного количества или резерв объема квот Национального плана распределения квот на выбросы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разрабатывает программы по охране окружающей среды на республиканском уровне и на особо охраняемых природных территориях, а также в области гидрометеорологии, охраны климата и озонового слоя Земли;»;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«выдает» дополнить словами «в пределах своей компетенции»;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«Государственного кадастра парниковых газов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- 20-3), 28-2) - 28-8)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организует ведение государственного реестра углеродных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организует ведение государственного кадастра источников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20-3) определяет перечень мероприятий по стимулированию утилизации отходов и уменьшению объемов их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«28-2) разрабатывает порядок мониторинга и контроля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28-3) разрабатывает порядок реализации проектных механизмов в сфере регулирования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28-4) разрабатывает Национальный план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28-5) разрабатывает порядок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28-6) разрабатывает порядок разработки программы управления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28-7) разрабатывает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28-8) разрабатывает правила организации и проведения фоновых экологических исследований при проведении нефтяных операций в казахстанском секторе Каспийского моря;»;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двенадцатый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- двадцать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конвертации единиц проектных механизмов в сфере регулирования выбросов и поглощений парниковых газов в единицы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внутренних проектов по сокращению выбросов парниковых газов и перечень отраслей и секторов экономики, в которых они могут осуществляться;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взаимного признания единиц квот и иных углеродных единиц на основе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торговли квотами на выбросы парниковых газов и углеродными единицами;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мониторинга, учета и отчетности по углеродным единицам выбросов парниковых газов для целей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паспорта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отчета об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стандартизации измерения и учета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методики расчетов выбросов, сокращений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со стойкими органическими загрязнителями и отходами, их содержащими;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государственного реестра углеродных единиц;»;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«квоты выбросов парниковых газов для субъектов рыночного механизма сокращения выбросов и поглощения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 - 36-4), 38-1) - 38-6)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«36-1) осуществляет реализацию международных договоров Республики Казахстан в области изменения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36-2) определяет рабочий орган по реализации международных договоров Республики Казахстан в области изменения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36-3) одобряет проекты по сокращению выбросов и поглощению парниковых газов, реализуемых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36-4) аккредитует независимые организации, осуществляющие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подтверждение отчета об инвентаризации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«38-1) координирует деятельность центральных исполнительных органов по реализации международных договоров Республики Казахстан по сохранению природного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38-2) организует реализацию международных договоров Республики Казахстан о стойких органических загрязнителях;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38-3)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38-4) утверждает инструктивно-методические документы для ведения метеорологического и гидрологического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38-5) утверждает инструктивно-методические документы по расчету эмиссий в окружающую среду, согласовывает применение программных комплексов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38-6) осуществляет государственное управление опасными химическими веществами, включая стойкие органические загрязнители, в рамках выполнения обязательств международных договоров Республики Казахстан о стойких органических загрязнителях, о контроле за трансграничной перевозкой опасных отходов и их удалением и о процедуре предварительного обоснованного согласия в отношении отдельных опасных химических веществ и пестицидов в международной торговле.»;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утверждают в пределах своей компетенции целевые показатели качества окружающей среды в пределах административно-территориальной единицы;»;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утверждают программы развития территорий и проекты по сокращению выбросов и поглощению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в пределах своей компетенции выдают разрешения на эмиссии в окружающую среду, устанавливают в них лимиты на эмиссии в окружающую среду;»;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разрабатывают и согласовывают с уполномоченным органом в области охраны окружающей среды программы развития территорий и проекты по сокращению выбросов и поглощению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нормативы размещения серы в окружающей среде в открытом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Технические удельные нормативы эмиссий для передвижных источников выбросов загрязняющих веществ в атмосферу устанавливаются техническими регламентами.»;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27. Нормативы предельно допустимых выбросов и сбросов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загрязняющих веществ, нормативы размещения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производства и потребления</w:t>
      </w:r>
    </w:p>
    <w:bookmarkEnd w:id="7"/>
    <w:bookmarkStart w:name="z9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Нормативы предельно допустимых выбросов, за исключением выбросов парниковых газов, и сбросов загрязняющих веществ, размещения отходов производства и потребления являются величинами эмиссий, которые устанавливаются на основе расчетов для каждого стационарного источника эмиссий и предприятия в целом с таким условием, чтобы обеспечить достижение нормативов качества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предельно допустимых выбросов и сбросов загрязняющих веществ, нормативы размещения отходов производства и потребления используются при выдаче разрешений на эмиссии в окружающую среду в составе проектов, содержащих расчетные значения нормативов, установленные значения технических удельных нормативов эмиссий для стационарных и передвижных источников выбросов, технологических процессов и оборудования. Срок действия установленных предельно допустимых выбросов и сбросов загрязняющих веществ, нормативного размещения отходов производства и потребления определяется сроком действия заключений государственной экологической экспертизы, выданных на содержащие нормативы проекты.»;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Нормативы эмиссий в окружающую среду обосновываются в составе оценки воздействия на окружающую среду намечаемой хозяйственной и иной деятельности либо в виде отдельных документов для действующих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Нормативы эмиссий от передвижных источников выбросов загрязняющих веществ в атмосферу не устанавливаются. Предельные концентрации основных загрязняющих атмосферный воздух веществ в выхлопных газах определяются законодательством Республики Казахстан о техническом регулировании.»;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34-1. Стандарты в сфере выбросов и поглощений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парниковых газов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 области охраны окружающей среды разрабатывает и утверждает по согласованию с уполномоченным органом в области технического регулирования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(детерминации).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государственного регулирования в сфере выбросов и поглощений парниковых газов в своей деятельности руководствуются стандартами, признанными и допущенными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3 статьи 38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«Заказчик несет ответственность за достоверность представляемых на государственную экологическую экспертизу материалов оценки воздействия на окружающую среду в соответствии с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дополнить словами «, за исключением воздействия выбросов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слова «, декларацию о намерениях»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«Выбросы парниковых газов не являются объектом государственной экологической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 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экологическая экспертиза носит обязательный характер и должна предшествовать принятию правовых, организационных и хозяйственных решений в части природопользования и воздействия на окружающую среду и здоровье населения. Без положительного заключения государственной экологической экспертизы реализация проекта запрещается.»;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установленный им срок»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«Планы мероприятий по охране окружающей среды, разработанные для объектов I и II категории для получения разрешений на эмиссии в окружающую среду, подлежат вынесению на общественные слушания.»;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«Выбросы парниковых газов не являются объектом общественной экологической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эмиссий в окружающую среду от всех стационарных источников эмиссий без экологического разрешения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Выбросы парниковых газов не являются предметом экологических разрешений.»;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 </w:t>
      </w:r>
      <w:r>
        <w:rPr>
          <w:rFonts w:ascii="Times New Roman"/>
          <w:b w:val="false"/>
          <w:i w:val="false"/>
          <w:color w:val="000000"/>
          <w:sz w:val="28"/>
        </w:rPr>
        <w:t>статье 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В условия природопользования при выдаче разрешения на эмиссии в окружающую среду в части размещения отходов производства и потребления включаются показатели программы управления отходами, отражающие уменьшение объемов отходов и снижение их вредного воздействия на окружающую среду за период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условии природопользования при выдаче разрешения на эмиссии в окружающую среду в части размещения серы включаются показатели программы по уменьшению накопленных объемов серы и снижению ее вредного воздействия на окружающую среду за период действия разрешения.»;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«программу мероприятий» заменить словами «плану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 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Виды деятельности, не классифицируемые согласно санитарной классификации производственных объектов, относятся ко II категории.»;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основе уведомительной декларации»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 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получения разрешения на эмиссии в окружающую среду в части размещения отходов производства и потребления природопользователь представляет также программу управления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в части размещения серы природопользователь, осуществляющий нефтяные операции, представляет также программу по уменьшению накопленных объемов серы и снижению ее вредного воздействия на окружающую среду, согласованную с местным исполнительным органом области, на территории которой осуществляется размещение серы, и с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природопользователей, имеющих объекты IV категории, пакет документов для получения разрешения на эмиссии в окружающую среду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нормативы эмиссий в окружающую среду, установленные и обоснованные расчетным или инструментальным путем.»;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уведомительной декларации»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статью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Природопользователь обязан ежеквартально представлять отчет о выполнении условий природопользования, включенных в экологическое разрешение, в орган, его выдавший.»;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подачи заявки на получение разрешения позже сроков, установленных пунктом 1 настоящей статьи, срок действия разрешения исчисляется с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эмиссий, установленные в разрешении, должны соответствовать нормативам эмиссий с учетом срока действия разрешения.»;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Разрешение на эмиссии в окружающую среду должно быть выдано природопользователю на объект IV категории, если он представил необходимую заявку и нормативы эмиссий в окружающую среду.»;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статью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77. Отказ в выдаче, приостановление, аннулирование,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лишение и возобновление разрешения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окружающую среду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Органы, выдающие разрешение на эмиссии в окружающую среду, отказывают в выдаче разрешения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неполноты и недостоверности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запрашиваемых условий природопользования требованиям, указанным в статье 73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и разногласия в связи с отказом в выдаче разрешения на эмиссии в окружающую среду рассматриваются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разрешения на эмиссии в окружающую среду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разрешение выдано природопользователю на несколько производственных объектов, действие разрешения приостанавливается по объекту, по которому допущено 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эмиссии в окружающую среду аннулируется органом, его выдавшим, со дня выдачи нового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Лишение природопользователя разрешения на эмиссии в окружающую среду осуществляется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Переоформление разрешения на эмиссии в окружающую среду осуществляется в месячный срок в случаях изменения наименования или организационно-правовой формы, реорганизации природопользователя, которые не влекут увеличения нагрузки на окружающую среду.»;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статью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Приостановление и лишение действия комплексного экологического разрешения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«Выбросы парниковых газов не являются предметом анализа при проведении экологического аудита.»;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</w:t>
      </w:r>
      <w:r>
        <w:rPr>
          <w:rFonts w:ascii="Times New Roman"/>
          <w:b w:val="false"/>
          <w:i w:val="false"/>
          <w:color w:val="000000"/>
          <w:sz w:val="28"/>
        </w:rPr>
        <w:t>статью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89. Палата экологических аудиторов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Палата экологических аудиторов создается для защиты прав и представления законных интересов экологических аудиторов и экологических аудиторских организаций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Палата экологических аудиторов является некоммерческой, независимой, профессиональной и самоуправляемой организацией, действующей на основании устава, утверждаемого на общем собрании ее членов, и финансируемой за счет членских взносов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палаты экологических аудиторов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материально-техническое, справочно-информационное и методическое обеспечение деятельности экологических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контроля за осуществлением экологической аудиторской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Палата экологических аудиторов регулирует деятельность экологических аудиторов и экологических аудиторских организаций, разрабатывает на основе международной практики стандарты экологического аудита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Членство экологических аудиторских организаций в палате экологических аудиторов является обязательным. Экологические аудиторы принимаются членами в случае осуществления ими экологической аудиторской деятельности в качестве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лицензии на выполнение работ и оказание услуг в области охраны окружающей среды в приеме в палату экологических аудиторов не может быть отказано.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Исключение из палаты экологических аудиторов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лишения или прекращения действия лицензии на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грубого либо неоднократного нарушения экологическим аудитором или экологической аудиторской организацией требований и норм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обнаружившейся невозможности исполнения экологическим аудитором или экологической аудиторской организацией своих профессиональных обязанностей вследствие недостаточной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учредительными документами палаты экологических аудиторов.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Исключение экологического аудитора или экологической аудиторской организации по основаниям, предусмотренным подпунктами 2) и 3) пункта 5 настоящей статьи, влечет за собой прекращение действия лицензии на занятие экологической аудиторской деятельностью, осуществляемое в судебном порядке по иску уполномоченного органа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дополнить главой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9-1. Государственное регулирование в сфере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поглощений парниковых газов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94-1. Основные положения государственного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сфере выбросов и поглощений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регулирование в сфере выбросов и поглощений парниковых газов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 квот на выбросы парниковых газов природопользователям;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рыночных механизмов сокращения выбросов и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администрирование природопользователей.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94-2. Квоты на выбросы парниковых газов</w:t>
      </w:r>
    </w:p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осуществление деятельности без получения квот на выбросы парниковых газов природопользователями, осуществляющими деятельность в нефтегазовой, энергетической, горно-металлургической, химической отраслях экономики, в сельском хозяйстве и транспорте, выбросы парниковых газов которых превышают эквивалент двадцати тысяч тонн двуокиси углерода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Квоты на выбросы парниковых газов выдаются в соответствии с Национальным планом распределения квот на выбросы парниковых газов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Природопользователь получает квоту на объем выбросов парниковых газов к каждой установке, действующей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Квота на выбросы парниковых газов определяется на основе данных паспорта установки и записывается в сертификате на выбросы парниковых газов, выдаваемом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Природопользователям запрещается превышать квоту, установленную сертификатом на выбросы парниковых газов в соответствующем периоде, за исключением случаев, предусмотренных пунктом 7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Природопользователи до 1 апреля года, следующего за отчетным периодом, должны представить в уполномоченный орган в области охраны окружающей среды отчет о фактическом объеме выбросов и поглощений парниковых газов за отчетный период, а также сведения о приобретенных и отчужденных единицах квот, полученных и переданных в результате реализации проектов углеродных единицах.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установленного объема квот на выбросы парниковых газов природопользователь вправе компенсировать свои обязательства по сокращению выбросов парниковых газов единицами квот, приобретенными у другого природопользователя, имеющего резерв установленного объема квот на выбросы парниковых газов, и (или) углеродными единицами, полученными в результате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если природопользователь имеет резерв квот на выбросы парниковых газов по сравнению с установленным объемом квот на выбросы парниковых газов и обязательствами на сокращение выбросов парниковых газов, он может продать единицы квот другим природопользователям.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квот по сравнению с установленным объемом, получившийся за счет снижения производства, не является предметом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Природопользователи в целях получения квот на выбросы парниковых газов и участия в торговле углеродными единицами обязаны представить в уполномоченный орган в области охраны окружающей среды следующие документы, подтвержденные независимой аккредитованной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инвентаризации парниковых газов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программу сокращения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реализации проектов по сокращению выбросов парниковых газов.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94-3. Сертификат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Сертификат на выбросы парниковых газов является документом, устанавливающим объем разрешенных выбросов парниковых газов, выдаваемым природопользователю в целях выполнения его обязательств по сокращению выбросов парниковых газов и участия в торговле углеродными единицами.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охраны окружающей среды выдает сертификат, предоставляющий право на выбросы парниковых газов от установки (установок) либо от ее частей, в месячный срок с даты получения документов, предусмотренных пунктом 9 статьи 94-2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на выбросы парниковых газов может выдаваться на одну или несколько установок на одной и той же промышленной площадке, оперируемых одним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имя и адрес оператора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видов деятельности и объемы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к мониторингу с указанием стандарта мониторинга, применяемого к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отчетности, а также сроки сдачи сертификата и отчета о фактическом объеме выбросов парниковых газов данной установки в отчетный год, подтвержденного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выдаче сертификата на выбросы парниковых газов производится запись в государственном реестре углеродных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94-4. Изменение квот на выбросы парниковых газов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переоформление сертификата на выбросы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Природопользователь обращается в уполномоченный орган в области охраны окружающей среды для пересмотра объема выданных квот на выбросы парниковых газов в случаях изменений, планируемых в характере или функционировании установок, или введения новых источников парниковых газов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происходит смена оператора установки (отчуждение, реорганизация, изменение организационно-правовой формы, наименования юридического лица), уполномоченный орган в области охраны окружающей среды в месячный срок с даты обращения заявителя на основе подтверждающих документов переоформляет сертификат с указанием имени и адреса нового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в сертификате, в обязательном порядке переносятся на нового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Квота на выбросы парниковых газов ликвидированного юридического лица переходит в резерв объема квот Национального плана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изменения квот на выбросы парниковых газов и переоформления сертификата на выбросы парниковых газов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94-5. Национальный план распределения квот на выбросы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план распределения квот на выбросы парниковых газов разрабатывается уполномоченным органом в области охраны окружающей среды и утверждается Правительством Республики Казахстан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Национальном плане распределений квот на выбросы парниковых газов устанавливается общий объем квот на выбросы парниковых газов по отраслям экономики и объемы квот для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план распределения квот на выбросы парниковых газов разрабатывается в соответствии с правилами распределения квот на выбросы парниковых газов, утвержденными Правительством Республики Казахстан, и основывается на данных паспортов установок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план распределения квот на выбросы парниковых газов содержит резерв объема квот, необходимый для распределения квот на выбросы парниковых газов в случае введения в эксплуатацию новых установок в приоритетных секторах экономики, определяемых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объема квот передается в управление подведомственной организации уполномоченного органа в области охраны окружающей среды для продажи на условиях опциона.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94-6. Субъекты администрирования природопользователей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Субъектами администрирования природопользователей (далее - субъекты администрирования) являются юридические лица, осуществляющие деятельность, связанную с выбросами парниковых газов, объем которых не превышает эквивалента двадцати тысяч тонн двуокиси углерода в год, в следующих отраслях экономики: нефтегазовой, энергетической, горно-металлургической, химической, в сельском хозяйстве, транспорте, а также в жилищно-коммунальном хозяйстве.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субъектов администрирования не распространяется действие норм настоящего Кодекса в части процедур, осуществляемых субъектами распределения квот на выбросы парниковых газов, за исключением случаев, предусмотренных пунктом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осуществляет контроль количества выбросов парниковых газов субъектами администрирования.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участия субъектов администрирования в реализации проектных механизмов в сфере регулирования выбросов и поглощений парниковых газов устанавливается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94-7. Рыночный механизм сокращения выбросов и поглощения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Рыночный механизм сокращения выбросов и поглощения парниковых газов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торговлю квотами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торговлю единицами поглощения парниковых газов, сертифицированных сокращений выбросов, сокращения выбросов, внутреннего сокращения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международную торговлю единицами установленного количества между странами, имеющими ограничения и (или) сокращения выбросов парниковых газов, и их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Субъектами рынка выбросов парниковых газов являются юридические лица, участвующие в реализации проектных механизмов в сфере регулирования выбросов и поглощений парниковых газов, а также участники биржевой торговли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Углеродная единица является товаром.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единиц поглощения парниковых газов, сертифицированных сокращений выбросов, сокращения выбросов, квот, внутреннего сокращения выбросов во вторичном обороте производится на организованных товарных площадках (биржах), определяемых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94-8. Независимый поставщик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задачей независимых поставщиков информации является предоставление консультационных услуг, а также содействие природопользователям по управлению выбросами парниковых газов, в том числе по реализации проектных механизмов в сфере регулирования выбросов и поглощений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94-9. Требования к торговле углеродными единицами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Единицы квот, участвующие в системе торговли квотами на выбросы парниковых газов, обращаются только на внутреннем торговом рынке без права передачи в учетные системы установленного количества других стран. Единицы квот могут использоваться на других международных биржевых площадках в целях их котировки.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Углеродные единицы Республики Казахстан могут быть отчуждены из учетной системы установленного количества в случае принятия международных договоров на двусторонней основе, объем которых не может превышать ежегодного объема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Сертифицированные единицы сокращений и единицы сокращения выбросов могут использоваться для целей внутренней и международной торговли и обеспечиваться переходом из государственной системы учета установленного количества в систему учета других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94-10. Внутренние проекты по сокращению выбросов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Внутренние проекты по сокращению выбросов парниковых газов осуществляются юридическими лицами на территории Республики Казахстан только в отношении установок, не являющихся их собственностью или не находящихся в их законном пользовании, и направлены на сокращение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проекты по сокращению выбросов парниковых газов могут реализовываться в следующих сферах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горно-металлургическая (в части проектов утилизации шахтного метана);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 лесных и степных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подготовки рассмотрения и одобрения, учета, отчетности и мониторинга внутренних проектов по сокращению выбросов парниковых газов утверждаются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94-11. Процедура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Субъекты распределения квот на выбросы парниковых газов обязаны разработать планы мониторинга на основании методик, утвержденных уполномоченным органом в области охраны окружающей среды, и исполнять данные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 исполнение планов мониторинга являются обязательными для проектов по сокращению выбросов и поглощению парниковых газов, реализуемых в рамках проектных механизмов в сфере регулирования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за правильностью проведения мониторинга, подготовки отчетов об инвентаризации парниковых газов осуществляется независимой аккредитованной организацией в соответствии с утвержденными уполномоченным органом критериями и методиками.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94-12. Экологические (зеленые) инвестиции</w:t>
      </w:r>
    </w:p>
    <w:bookmarkStart w:name="z1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Из части общего объема выбросов парниковых газов образуется резерв единиц установленного количества, порядок формирования которого устанавливается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Резерв передается в управление подведомственной организации уполномоченного органа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Инвестирование проектов в рамках механизма экологических (зеленых) инвестиций осуществляется в объеме средств, полученных от реализации или использования единиц установленного количества из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 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рыночные механизмы управления эмиссиями в окружающую среду;»;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рыночные механизмы сокращения выбросов и поглощения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дополнить подпунктами 4-1)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направленные на обеспечение безопасного управления опасными химическими веществами, включая стойкие органические загрязнители;»;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направленные на сокращение объемов выбросов парниковых газов и (или) увеличение поглощения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Планы и программы развития территорий, стратегические планы местных исполнительных органов областей, городов республиканского значения, столицы до их утверждения подлежат согласованию с уполномоченным органом в области охраны окружающей среды в порядке, им установленном.»;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статью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после слова «водных» дополнить словом «, земельных»;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 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слова «, а также по вопросам охраны климата и озонового слоя Земли»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соблюдением требований при осуществлении выбросов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 </w:t>
      </w:r>
      <w:r>
        <w:rPr>
          <w:rFonts w:ascii="Times New Roman"/>
          <w:b w:val="false"/>
          <w:i w:val="false"/>
          <w:color w:val="000000"/>
          <w:sz w:val="28"/>
        </w:rPr>
        <w:t>статье 116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 должностным лицам, осуществляющим государственный экологический контроль,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экологический инспектор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Главного государственного экологического инспектора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областей, городов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указанным в пункте 1 настоящей статьи, определяется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вышестоящий государственный орган и (или) должностному лицу» заменить словами «должностному лицу вышестоящего государственного органа, осуществляющего государственный экологический контроль,»;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Главный государственный экологический инспектор Республики Казахстан, главные государственные экологические инспекторы областей, городов республиканского значения, столицы имеют бланки документов с изображением Государственного Герба Республики Казахстан и со своим наименованием.»;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порядке, установленном законодательством Республики Казахстан, вносить предложения по приостановлению или лишению лицензий и (или) расторжению договора (контракта) на использование и изъятие природных ресурсов, по приостановлению или лишению экологических и иных разрешений на природопользование в случаях нарушений природопользователем экологических норм и требований, условий природопользования, предусмотренных экологическим разрешением, причинения особо крупного ущерба окружающей среде и (или) здоровью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 </w:t>
      </w:r>
      <w:r>
        <w:rPr>
          <w:rFonts w:ascii="Times New Roman"/>
          <w:b w:val="false"/>
          <w:i w:val="false"/>
          <w:color w:val="000000"/>
          <w:sz w:val="28"/>
        </w:rPr>
        <w:t>статью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К проведению инспекторских экологических проверок допускаются только должностные лица, осуществляющие государственный экологический контроль.»;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дополнить статьями 145-1 и 145-2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145-1. Охрана государственной наблюдательной сети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наблюдательная сеть, в том числе отведенные под нее земельные участки и части акваторий, а также имущество, относится исключительно к государственной собственности и находится под охраной государства и не подлежит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деятельности стационарных и передвижных пунктов наблюдений, определение их местоположения (дислокации) осуществляются в соответствии с решением уполномоченного органа в области охраны окружающей среды по согласованию с местными исполнительными органами. Прекращение деятельности указанных пунктов наблюдений осуществляется исключительно в соответствии с решением уполномоченного органа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получения достоверной информации о состоянии окружающей среды, ее загрязнении вокруг стационарных пунктов наблюдений создаются охранные зоны, в которых устанавливаются ограничения на хозяйственную деятельность. Положение о стационарных пунктах наблюдений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земельным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145-2. Деятельность национальной гидрометеорологической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службы</w:t>
      </w:r>
    </w:p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Национальная гидрометеорологическая служба обеспечивает ведение метеорологического и гидрологического мониторинга с использованием государственной наблюдательной сети. Национальная гидрометеорологическая служба создается и функционирует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Гидрометеорологическая деятельность осуществляется в соответствии с настоящим Кодексом, законодательством Республики Казахстан о техническом регулировании и законодательством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гидрометеорологическая служба входит в состав единой государственной системы предупреждения и ликвидации чрезвычайных ситуаций природного и техногенного характера и осуществляет свою деятельность в чрезвычайных ситуациях в соответствии с законодательством Республики Казахстан в области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Национальная гидрометеорологическая служба предоставляет информацию Вооруженным Силам Республики Казахстан в соответствии с настоящим Кодексом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мобилизационной подготовке и мобилизации.»;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дополнить главой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20-1. Государственная система оценки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поглощения парниковых газов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158-1. Государственная система инвентаризации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поглощений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система инвентаризации выбросов и поглощений парниковых газов представляет собой совокупность организационных мероприятий по сбору, обработке, хранению и анализу данных, необходимых для определения фактических объемов выбросов и поглощения парниковых газов за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для государственной инвентаризации парниковых газов основывается на статистической отчетности, а также на данных, представляемых в паспортах установок,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полноты, прозрачности и достоверности государственной инвентаризации выбросов и поглощений парниковых газов проводится ежегодно в порядке,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158-2. Государственный кадастр источников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поглощений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 в области охраны окружающей среды организует разработку и ведение государственного кадастра источников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кадастр источников выбросов и поглощений парниковых газов содержит сведения об источниках выбросов парниковых газов, операторах установки, о количестве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ведения и содержание государственного кадастра источников выбросов и поглощений парниковых газов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данных государственного кадастра источников выбросов и поглощений парниковых газов уполномоченный орган в области охраны окружающей среды осуществляет анализ и прогнозирование выбросов и поглощения парниковых газов, обеспечивает организацию системы государственного контроля за объемами выбросов и поглощением парниковых газов, выполнение обязательств Республики Казахстан по ежегодной отчетности в соответствии с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158-3. Государственный реестр углеродных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функциями государственного реестра углеродных единиц являются обеспечение точного учета углеродных единиц, которые введены в обращение, находятся на хранении, переданы, приобретены, аннулированы, изъяты из обращения, а также обмен данными с другими национальными реестрами.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углеродных единиц формирует и ведет оператор, являющийся подведомственной организацией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158-4. Верификация и валидация (детерминация),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подтверждение отчета об инвентаризации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газов</w:t>
      </w:r>
    </w:p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Аккредитацию независимых организаций, осуществляющих верификацию, валидацию (детерминацию) и подтверждение отчета об инвентаризации парниковых газов, проводит уполномоченный орган в области охраны окружающей среды в порядке, утвержденном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Независимая аккредитованная организация несет ответственность за достоверность данных об инвентаризации, верификации и валидации (детерминации).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Ежегодный отчет об инвентаризации природопользователей подлежит обязательному подтверждению независимой организацией, аккредитованной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инвентаризации, верификации и валидации (детерминации) осуществляется за счет средств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Верификация и валидация (детерминация) одного и того же проекта по сокращению выбросов и поглощению парниковых газов не могут проводиться одной и той же независимой аккредитованной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 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«ввод в эксплуатацию» заменить словом «эксплуатация»;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«выбросом» дополнить словами «и сбросом»;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слово «экспертизы» заменить словами «и санитарно-эпидемиологической экспертиз»;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Запрещается сброс в недра сточных вод, не очищенных до нормативных показателей, за исключением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хозяйственно-питьевых, бальнеологических, технических нужд, в целях ирригации и животноводства, а также за исключением сброса попутнодобываемых карьерных вод в специальные накопители, для которых не требуется установление нормативов веществ и нормируются только объемы воды в кубических метрах.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Сбросом сточных вод не является обратная закачка вод, добытых попутно с полезным ископаемым, а также закачка в недра технологических растворов для добычи полезных ископаемых, предусмотренных проектами и технологическими регламентами, получившими положительное заключение государственной экологической экспертизы и других экспертиз, предусмотренных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при проведении нефтяных операций должны предусматриваться меры по уменьшению объемов серы и снижению ее вредного воздействия на окружающую среду;»;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в </w:t>
      </w:r>
      <w:r>
        <w:rPr>
          <w:rFonts w:ascii="Times New Roman"/>
          <w:b w:val="false"/>
          <w:i w:val="false"/>
          <w:color w:val="000000"/>
          <w:sz w:val="28"/>
        </w:rPr>
        <w:t>статье 225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Создание новых (расширение действующих) накопителей-испарителей допускается по разрешению местных исполнительных органов областей, городов республиканского значения, столицы при обосновании невозможности других способов утилизации образующихся стоков или перевода производства в безотходное.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проектируемым (вновь вводимым в эксплуатацию) накопителям-испарителям производственных сточных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противофильтрационного экрана;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нормативно-очищенных стоков согласно проектным решениям, имеющим положительное заключение государственной экологической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«открытые» заменить словом «поверхностные»;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Природопользователи, осуществляющие сброс сточных вод в водные объекты, недра, в накопители сточных вод, на рельеф местности или имеющие замкнутый цикл водоотведения, должны использовать приборы учета объемов воды и вести журналы учета водопотребления и водоотведения в соответствии с водным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Запрещается сброс сточных вод без предварительной очистки в водные объекты, на рельеф местности и в накопители сточных вод, за исключением сброса карьерных вод горно-металлургических предприятий, а также вод, используемых для водяного охлаждения, в накопители, расположенные в системе замкнутого (оборотного) водоснабжения.»;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слова «, внедрения новой техники, технологии, материалов и веществ»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 </w:t>
      </w:r>
      <w:r>
        <w:rPr>
          <w:rFonts w:ascii="Times New Roman"/>
          <w:b w:val="false"/>
          <w:i w:val="false"/>
          <w:color w:val="000000"/>
          <w:sz w:val="28"/>
        </w:rPr>
        <w:t>статью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Запрещаются производство и использование пестицидов (ядохимикатов), в составе которых имеются стойкие органические загрязнители, предусмотренные международными договорами Республики Казахстан. Экспорт и импорт данных веществ разрешаются только для целей их уничтожения.»;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регулирования численности животных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слова «Законами Республики Казахстан «О нефти» и» заменить словами «Законом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в </w:t>
      </w:r>
      <w:r>
        <w:rPr>
          <w:rFonts w:ascii="Times New Roman"/>
          <w:b w:val="false"/>
          <w:i w:val="false"/>
          <w:color w:val="000000"/>
          <w:sz w:val="28"/>
        </w:rPr>
        <w:t>статье 262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Закачка в недра попутного нефтяного газа в северной части Каспийского моря сверх норм, обеспечивающих увеличение нефтеотдачи путем поддержания пластового давления, предусмотренного утвержденными проектными документами, а также нагнетание попутного газа сверх проектных показателей запрещаются.»;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«либо предусмотрена установка для сжигания мусора»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«Сжигание мусора на буровых платформах (баржах) запрещается.»;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грузов, должны размещаться абсорбенты и материалы, необходимые для ограждения и сбора последствий разливов.»;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 </w:t>
      </w:r>
      <w:r>
        <w:rPr>
          <w:rFonts w:ascii="Times New Roman"/>
          <w:b w:val="false"/>
          <w:i w:val="false"/>
          <w:color w:val="000000"/>
          <w:sz w:val="28"/>
        </w:rPr>
        <w:t>статью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проведении на море нефтяных операций по добыче недропользователь обязан проводить мониторинг производственного процесса путем наблюдения и замеров на устьях скважин в порядке, определенном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в </w:t>
      </w:r>
      <w:r>
        <w:rPr>
          <w:rFonts w:ascii="Times New Roman"/>
          <w:b w:val="false"/>
          <w:i w:val="false"/>
          <w:color w:val="000000"/>
          <w:sz w:val="28"/>
        </w:rPr>
        <w:t>статье 267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«государственных экологической и санитарно-эпидемиологической экспертиз» заменить словами «экологического обследования и государственной санитарно-эпидемиологической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«в соответствии с требованиями законодательства Республики Казахстан о торговом мореплавании»;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Решение о ликвидации насыпных добычных островов, выведенных из эксплуатации, должно приниматься на основании проведенной оценки воздействия на окружающую среду от проведения работ по ликвидации.»;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в </w:t>
      </w:r>
      <w:r>
        <w:rPr>
          <w:rFonts w:ascii="Times New Roman"/>
          <w:b w:val="false"/>
          <w:i w:val="false"/>
          <w:color w:val="000000"/>
          <w:sz w:val="28"/>
        </w:rPr>
        <w:t>статье 269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Недропользователь, осуществляющий хозяйственную деятельность в государственной заповедной зоне в северной части Каспийского моря, начиная со стадии планирования и дальнейшего осуществления производственной деятельности, обязан вести ежегодный (по четырем климатическим сезонам) производственный мониторинг окружающей среды по всей контрактной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Материалами оценки воздействия на окружающую среду каждого этапа нефтяных операций (геофизические исследования, инженерно-геологические изыскания, бурение, строительство, обустройство, эксплуатация, ликвидация и иное) должно быть предусмотрено проведение производственного мониторинга, которое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натурные исследования состояния окружающей среды на производственных объектах каждого из этапов нефтяных операций;»;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 слово «предварительным»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в </w:t>
      </w:r>
      <w:r>
        <w:rPr>
          <w:rFonts w:ascii="Times New Roman"/>
          <w:b w:val="false"/>
          <w:i w:val="false"/>
          <w:color w:val="000000"/>
          <w:sz w:val="28"/>
        </w:rPr>
        <w:t>статье 280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ходе» заменить словами «1. В ходе»;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Запрещаются производство и импорт продукции, содержащей стойкие органические загрязнители или в результате использования которой образуются стойкие органические загрязнители, предусмотренные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Ограничиваются производство и использование химических веществ, определенных международными договорами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в </w:t>
      </w:r>
      <w:r>
        <w:rPr>
          <w:rFonts w:ascii="Times New Roman"/>
          <w:b w:val="false"/>
          <w:i w:val="false"/>
          <w:color w:val="000000"/>
          <w:sz w:val="28"/>
        </w:rPr>
        <w:t>статье 283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«утилизации,» дополнить словами «переработке, хранению,»;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Передача собственником отходов субъектам, выполняющим операции по сбору, утилизации, переработке, хранению, размещению или удалению отходов, означает одновременно переход к таким субъектам права собственности на отходы, если сторонами не заключено соглашение на иных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в </w:t>
      </w:r>
      <w:r>
        <w:rPr>
          <w:rFonts w:ascii="Times New Roman"/>
          <w:b w:val="false"/>
          <w:i w:val="false"/>
          <w:color w:val="000000"/>
          <w:sz w:val="28"/>
        </w:rPr>
        <w:t>статье 284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 в области охраны окружающей среды в случаях обнаружения бесхозяйных отходов также может обратиться в суд с требованием о признании этих отходов поступившими в республиканскую или коммунальную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Бесхозяйные опасные отходы поступают в республиканскую собственность по решению суда. Порядок управления бесхозяйными опасными отходами утверждается Правительством Республики Казахстан. Управление такими отходами осуществляется подведомственной организацией уполномоченного органа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 </w:t>
      </w:r>
      <w:r>
        <w:rPr>
          <w:rFonts w:ascii="Times New Roman"/>
          <w:b w:val="false"/>
          <w:i w:val="false"/>
          <w:color w:val="000000"/>
          <w:sz w:val="28"/>
        </w:rPr>
        <w:t>статью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286. Отходы производства и потребления и их виды</w:t>
      </w:r>
    </w:p>
    <w:bookmarkEnd w:id="15"/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Отходы производства и потребления по степени опасности разделяются на опасные и неопасные.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главы не распространяется на техногенные минеральные образования, по которым заключены контракты на добычу из них полезных ископаемых, образованные при разведке, добыче и переработке полезных ископаемых, обращение с которыми регулируется законодательством Республики Казахстан о недрах и недропользовании, а также на поверхностные эффузивные и интрузивные разновозрастные осадочные породы (вскрышные породы), радиоактивные отходы.»;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в </w:t>
      </w:r>
      <w:r>
        <w:rPr>
          <w:rFonts w:ascii="Times New Roman"/>
          <w:b w:val="false"/>
          <w:i w:val="false"/>
          <w:color w:val="000000"/>
          <w:sz w:val="28"/>
        </w:rPr>
        <w:t>статье 288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«размещения» заменить словами «временного 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случаях, предусмотренных настоящим Кодексом, собственник отходов обязан разрабатывать программу управления отходами с целью постепенного сокращения их объемов.»;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Запрещаются производство и импорт продукции, в результате использования которой образуются отходы, содержащие стойкие органические загрязнители, предусмотренные международными договорами Республики Казахстан о стойких органических загрязнителях.»;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дополнить статьей 288-1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288-1. Программа управления отходами</w:t>
      </w:r>
    </w:p>
    <w:bookmarkEnd w:id="16"/>
    <w:bookmarkStart w:name="z2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Программа управления отходами разрабатывается физическими и юридическими лицами, имеющими объекты I и II категории, в порядке, утвержденном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потребления, разработка программы управления отходами обязательна.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Программа управления отходами должна содержать сведения об объеме и составе образуемых и размещенных отходов, методах их хранения, утилизации, захоронения, рекультивации или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программе управления отходами предусматриваются меры с указанием объемов и сроков их выполнения по обеспечению постепенного сокращения объемов отходов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совершенствования производственных процессов, в том числе за счет внедрения малоотходных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повторного использования отходов либо их передачи физическим и юридическим лицам, заинтересованным в их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переработки отходов с использованием наилучших доступных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Перечни наилучших доступных технологий по переработке отходов разрабатываются уполномоченным органом в области охраны окружающей среды с участием заинтересованных центральных исполнительных органов, других юридических лиц и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наилучших доступных технологий по переработке отходов в программе управления отходами должны быть предусмотрены мероприятия по рекультивации мест размещения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технологической возможности рекультивации мест размещения отходов в программе управления отходами должны быть предусмотрены мероприятия по снижению их вредного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управления отходами разрабатывается на срок не более десяти лет и согласовывается с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разрабатывать проекты нормативов размещения отходов, предусматривающие меры по их сокращению путем переработки, утилизации, обезвреживания и безопасного удаления либо передачи физическим и юридическим лицам, осуществляющим эти мероприятия;»;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Запрещается смешивать опасные отходы с неопасными отходами, а также различные виды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дополнить статьей 293-1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293-1. Экологические требования при хранении отходов,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содержащих стойкие органические загрязнители</w:t>
      </w:r>
    </w:p>
    <w:bookmarkEnd w:id="17"/>
    <w:bookmarkStart w:name="z2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Пункты хранения отходов, содержащих стойкие органические загрязнители, должны быть оборудованы средствами защиты, обеспечивающими предотвращение влияния стойких органических загрязнителей на окружающую среду и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Учет отходов, содержащих стойкие органические загрязнители, должен вестись в журналах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смена собственника отходов, содержащих стойкие органические загрязнители, без разрешения уполномоченного органа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Ведение кадастра отходов, содержащих стойкие органические загрязнители, ведется отдельным разделом в рамках Государственного кадастра отходов.»;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297 слова «могут определять» заменить словом «определяют»;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 </w:t>
      </w:r>
      <w:r>
        <w:rPr>
          <w:rFonts w:ascii="Times New Roman"/>
          <w:b w:val="false"/>
          <w:i w:val="false"/>
          <w:color w:val="000000"/>
          <w:sz w:val="28"/>
        </w:rPr>
        <w:t>статью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Запрещается захоронение отходов, содержащих стойкие органические загрязнители, предусмотренные международными договорами Республики Казахстан о стойких органических загрязнителях. Экспорт и импорт таких отходов разрешаются только для целей их уничтожения.»;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299 слово «инертных» заменить словами «твердых бытовых»;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в </w:t>
      </w:r>
      <w:r>
        <w:rPr>
          <w:rFonts w:ascii="Times New Roman"/>
          <w:b w:val="false"/>
          <w:i w:val="false"/>
          <w:color w:val="000000"/>
          <w:sz w:val="28"/>
        </w:rPr>
        <w:t>статье 300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«инертные» заменить словом «неопасные»;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инертных»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Запрещаются складирование отходов в неустановленных местах и образование стихийных свалок.»;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следующaего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«Запрещается эксплуатация полигона без ликвидационного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целые использованные шины и их фрагменты, за исключением их применения в качестве стабилизирующего материала при рекультивации;»;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Газовый мониторинг проводится для каждой секции полигона твердых бытовых отходов в соответствии с методикой, утвержденной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45. Государственное регулирование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сфере выбросов парниковых газов и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 </w:t>
      </w:r>
      <w:r>
        <w:rPr>
          <w:rFonts w:ascii="Times New Roman"/>
          <w:b w:val="false"/>
          <w:i w:val="false"/>
          <w:color w:val="000000"/>
          <w:sz w:val="28"/>
        </w:rPr>
        <w:t>статью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313. Регламентирование потребления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веществ</w:t>
      </w:r>
    </w:p>
    <w:bookmarkEnd w:id="18"/>
    <w:bookmarkStart w:name="z2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государственного регулирования потребления озоноразрушающих веществ устанавливаются лимиты (квоты) предельно допустимых выбросов и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(квоты) потребления озоноразрушающих веществ устанавливаются уполномоченным органом в области охраны окружающей среды в соответствии с международными договорами Республикой Казахстан по веществам, разрушающим озоновый слой.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Экспорт и импорт озоноразрушающих веществ осуществляются на основании разрешений, выдаваемых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 </w:t>
      </w:r>
      <w:r>
        <w:rPr>
          <w:rFonts w:ascii="Times New Roman"/>
          <w:b w:val="false"/>
          <w:i w:val="false"/>
          <w:color w:val="000000"/>
          <w:sz w:val="28"/>
        </w:rPr>
        <w:t>статью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Юридические лица и индивидуальные предприниматели, производящие, импортирующие и (или) экспортирующие озоноразрушающие вещества и (или) продукцию, содержащую озоноразрушающие вещества,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наносить на продукцию надпись «разрушает озоновый слой» и отчетливо маркировать аналогичной надписью упаковку, в которой хранятся либо перевозятся озоноразрушающие вещества или продукция, содержащая озоноразрушающие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их безопасное хранение и транспортировку;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указывать в товаросопроводительной документации наименование и количество озоноразрушающих веществ, включая вещества, содержащиеся 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выполнять мероприятия по сбору озоноразрушающих веществ и их хранению в герметичной таре в целях утилизации и (или) обезвреживания.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проектирование, реконструкция, техническое перевооружение, расширение, новое строительство объектов с использованием технологий, оборудования, веществ и материалов, предусматривающих обращение с озоноразрушающими веществами, включенными в перечни озоноразрушающих веществ, ограниченных или запрещенных для потребления в Республике Казахстан, за исключением объектов, предназначенных для утилизации и (или) обезвреживания таких озоноразрушающих веществ.»;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дополнить статьей 314-1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314-1. Требования к установке</w:t>
      </w:r>
    </w:p>
    <w:bookmarkEnd w:id="19"/>
    <w:bookmarkStart w:name="z2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Оператор установки обязан представлять ежегодный отчет об инвентаризации парниковых газов, подтвержденный независимой аккредитованной организацией, на основании которого разрабатывается паспорт установки по форме, установленной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охраны окружающей среды утверждает паспорт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Данные паспорта установки являются неотъемлемой частью государственного кадастра источников выбросов и поглощений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в </w:t>
      </w:r>
      <w:r>
        <w:rPr>
          <w:rFonts w:ascii="Times New Roman"/>
          <w:b w:val="false"/>
          <w:i w:val="false"/>
          <w:color w:val="000000"/>
          <w:sz w:val="28"/>
        </w:rPr>
        <w:t>статье 315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«источников выбросов парниковых газов в атмосферу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«имеющие источники выбросов парниковых газов в атмосферу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 </w:t>
      </w:r>
      <w:r>
        <w:rPr>
          <w:rFonts w:ascii="Times New Roman"/>
          <w:b w:val="false"/>
          <w:i w:val="false"/>
          <w:color w:val="000000"/>
          <w:sz w:val="28"/>
        </w:rPr>
        <w:t>статью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в </w:t>
      </w:r>
      <w:r>
        <w:rPr>
          <w:rFonts w:ascii="Times New Roman"/>
          <w:b w:val="false"/>
          <w:i w:val="false"/>
          <w:color w:val="000000"/>
          <w:sz w:val="28"/>
        </w:rPr>
        <w:t>статье 318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«парниковыми газами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«парниковых газов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«парниковыми газами и» и «парниковых газов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 </w:t>
      </w:r>
      <w:r>
        <w:rPr>
          <w:rFonts w:ascii="Times New Roman"/>
          <w:b w:val="false"/>
          <w:i w:val="false"/>
          <w:color w:val="000000"/>
          <w:sz w:val="28"/>
        </w:rPr>
        <w:t>статью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Не рассматриваются в качестве ущерба окружающей среде случаи сверхнормативного размещения отходов и случаи сверхнормативного сброса загрязняющих веществ в объекты, оборудованные и предназначенные для размещения отходов и сброса сточных вод, предотвращающие загрязнение земной поверхности, недр и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рассматриваются в качестве ущерба окружающей среде случаи попадания химических веществ или розлива сточных вод на производственные площадки, ограниченные защитными сооружениями, предотвращающими их попадание на земную поверхность, в недра и подземные воды.»;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 </w:t>
      </w:r>
      <w:r>
        <w:rPr>
          <w:rFonts w:ascii="Times New Roman"/>
          <w:b w:val="false"/>
          <w:i w:val="false"/>
          <w:color w:val="000000"/>
          <w:sz w:val="28"/>
        </w:rPr>
        <w:t>статью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 и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Первый Национальный план распределения квот на выбросы парниковых газов утверждается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Владельцы и собственники отходов, содержащих стойкие органические загрязнители, должны разработать программу по их уничтожению до 2025 года с определением источников финансирования и представить ее в уполномоченный орган в области охраны окружающей среды в течение трех месяцев со дня введения настоящего пункта в действие или приобретения данных отходов в собственность или владение.».</w:t>
      </w:r>
    </w:p>
    <w:bookmarkEnd w:id="20"/>
    <w:bookmarkStart w:name="z2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494. Объект обложения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Объектом обложения является фактический объем эмиссий в окружающую среду в пределах и (или) сверх установленных нормативов эмиссий в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выбросов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сбросов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размещенных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размещенной серы, образующейся при проведении нефтяных операций.»;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Ставки платы за размещение отходов производства и потребления составляют: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977"/>
        <w:gridCol w:w="2414"/>
        <w:gridCol w:w="3076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полигонах, в накопителях,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 свалках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отведенных местах: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(твердые бытовые отходы,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канализационный ил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уровня опасности: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(Гбк):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bookmarkStart w:name="z2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Ставки платы за размещение серы составляют 3,77 МРП за одну тонну.».</w:t>
      </w:r>
    </w:p>
    <w:bookmarkEnd w:id="23"/>
    <w:bookmarkStart w:name="z2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г., № 5, ст. 23; № 7, ст. 32; № 15, ст. 71; № 24, ст. 149, 152; 2011 г., № 1, ст. 2, 3; № 2, ст. 21;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дополнить словами «и опасных химических веществ, в том числе стойких органических загрязнителей».</w:t>
      </w:r>
    </w:p>
    <w:bookmarkEnd w:id="24"/>
    <w:bookmarkStart w:name="z2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«О банкротстве»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28; 2011 г., № 1, ст. 2, 9; № 5, ст. 43;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единицы квот, сокращения выбросов, сертифицированных сокращений выбросов, внутреннего сокращения выбросов, поглощения парниковых газов,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Казахстан.».</w:t>
      </w:r>
    </w:p>
    <w:bookmarkEnd w:id="25"/>
    <w:bookmarkStart w:name="z2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 ст. 2, 7;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при осуществлении эмиссий в окружающую среду получать экологическое разрешение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Казахстан.».</w:t>
      </w:r>
    </w:p>
    <w:bookmarkEnd w:id="26"/>
    <w:bookmarkStart w:name="z2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«сертифицированной системы (сертифицированных систем) менеджмента управления окружающей средой в соответствии с требованиями государственных стандартов и (или)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регулировании;».</w:t>
      </w:r>
    </w:p>
    <w:bookmarkEnd w:id="27"/>
    <w:bookmarkStart w:name="z2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7) пункта 2,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21), абзацев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23), абзацев </w:t>
      </w:r>
      <w:r>
        <w:rPr>
          <w:rFonts w:ascii="Times New Roman"/>
          <w:b w:val="false"/>
          <w:i w:val="false"/>
          <w:color w:val="000000"/>
          <w:sz w:val="28"/>
        </w:rPr>
        <w:t>девятого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тринадцатого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шестнадцатого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32), абзаца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64),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82) пункта 3 статьи 1, которые вводятся в действие с 1 января 2013 года.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