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2cf31" w14:textId="772cf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специальных экономических зон</w:t>
      </w:r>
    </w:p>
    <w:p>
      <w:pPr>
        <w:spacing w:after="0"/>
        <w:ind w:left="0"/>
        <w:jc w:val="both"/>
      </w:pPr>
      <w:r>
        <w:rPr>
          <w:rFonts w:ascii="Times New Roman"/>
          <w:b w:val="false"/>
          <w:i w:val="false"/>
          <w:color w:val="000000"/>
          <w:sz w:val="28"/>
        </w:rPr>
        <w:t>Закон Республики Казахстан от 21 июля 2011 года № 470-IV</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Порядок введения в действие настоящего Закона РК см. </w:t>
      </w:r>
      <w:r>
        <w:rPr>
          <w:rFonts w:ascii="Times New Roman"/>
          <w:b w:val="false"/>
          <w:i w:val="false"/>
          <w:color w:val="ff0000"/>
          <w:sz w:val="28"/>
        </w:rPr>
        <w:t>ст. 2</w:t>
      </w:r>
      <w:r>
        <w:rPr>
          <w:rFonts w:ascii="Times New Roman"/>
          <w:b w:val="false"/>
          <w:i w:val="false"/>
          <w:color w:val="ff0000"/>
          <w:sz w:val="28"/>
        </w:rPr>
        <w:t>.</w:t>
      </w:r>
    </w:p>
    <w:p>
      <w:pPr>
        <w:spacing w:after="0"/>
        <w:ind w:left="0"/>
        <w:jc w:val="both"/>
      </w:pPr>
      <w:r>
        <w:rPr>
          <w:rFonts w:ascii="Times New Roman"/>
          <w:b w:val="false"/>
          <w:i w:val="false"/>
          <w:color w:val="ff0000"/>
          <w:sz w:val="28"/>
        </w:rPr>
        <w:t>      Сноска. По всему тексту слова "реализуемых на территории", "реализация на территории" заменены словами "реализуемых на территорию", "реализация на территорию" в соответствии с поправкой Общего отдела Администрации Президента Республики Казахстан, опубликованной в газете "Казахстанская правда" от 27.10.2011 г., № 342-343 (26733-26734).</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 (Ведомости Парламента Республики Казахстан, 2003 г., № 13, ст. 99; 2005 г., № 9, ст. 26; 2006 г., № 1, ст. 5; № 3, ст. 22; № 11, ст. 55; № 12, ст. 79, 83; № 16, ст. 97; 2007 г., № 1, ст. 4; № 2, ст. 18; № 14, ст. 105; № 15, ст. 106, 109; № 16, ст. 129; № 17, ст. 139; № 18, ст. 143; № 20, ст. 152; № 24, ст. 180; 2008 г., № 6-7, ст. 27; № 15-16, ст. 64; № 21, ст. 95; № 23, ст. 114; 2009 г., № 2-3, ст. 18; № 13-14, ст. 62; № 15-16, ст. 76; № 17, ст. 79; № 18, ст. 84, 86; 2010 г., № 5, ст. 23; № 24, ст. 146; 2011 г., № 1, ст. 2; № 5, ст. 43; № 6, ст. 49, 50):</w:t>
      </w:r>
      <w:r>
        <w:br/>
      </w:r>
      <w:r>
        <w:rPr>
          <w:rFonts w:ascii="Times New Roman"/>
          <w:b w:val="false"/>
          <w:i w:val="false"/>
          <w:color w:val="000000"/>
          <w:sz w:val="28"/>
        </w:rPr>
        <w:t>
</w:t>
      </w:r>
      <w:r>
        <w:rPr>
          <w:rFonts w:ascii="Times New Roman"/>
          <w:b w:val="false"/>
          <w:i w:val="false"/>
          <w:color w:val="000000"/>
          <w:sz w:val="28"/>
        </w:rPr>
        <w:t>
      1) в оглавлении абзац двадцать четвертый исключить;</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статью 19-1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32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пункте 2 слова ", а на территории специальной экономической зоны - на основании решения администрации специальной экономической зоны," исключить;</w:t>
      </w:r>
      <w:r>
        <w:br/>
      </w:r>
      <w:r>
        <w:rPr>
          <w:rFonts w:ascii="Times New Roman"/>
          <w:b w:val="false"/>
          <w:i w:val="false"/>
          <w:color w:val="000000"/>
          <w:sz w:val="28"/>
        </w:rPr>
        <w:t>
</w:t>
      </w:r>
      <w:r>
        <w:rPr>
          <w:rFonts w:ascii="Times New Roman"/>
          <w:b w:val="false"/>
          <w:i w:val="false"/>
          <w:color w:val="000000"/>
          <w:sz w:val="28"/>
        </w:rPr>
        <w:t>
      часть вторую пункта 3 исключить;</w:t>
      </w:r>
      <w:r>
        <w:br/>
      </w:r>
      <w:r>
        <w:rPr>
          <w:rFonts w:ascii="Times New Roman"/>
          <w:b w:val="false"/>
          <w:i w:val="false"/>
          <w:color w:val="000000"/>
          <w:sz w:val="28"/>
        </w:rPr>
        <w:t>
</w:t>
      </w:r>
      <w:r>
        <w:rPr>
          <w:rFonts w:ascii="Times New Roman"/>
          <w:b w:val="false"/>
          <w:i w:val="false"/>
          <w:color w:val="000000"/>
          <w:sz w:val="28"/>
        </w:rPr>
        <w:t>
      4) часть шестую пункта 1 </w:t>
      </w:r>
      <w:r>
        <w:rPr>
          <w:rFonts w:ascii="Times New Roman"/>
          <w:b w:val="false"/>
          <w:i w:val="false"/>
          <w:color w:val="000000"/>
          <w:sz w:val="28"/>
        </w:rPr>
        <w:t>статьи 33</w:t>
      </w:r>
      <w:r>
        <w:rPr>
          <w:rFonts w:ascii="Times New Roman"/>
          <w:b w:val="false"/>
          <w:i w:val="false"/>
          <w:color w:val="000000"/>
          <w:sz w:val="28"/>
        </w:rPr>
        <w:t xml:space="preserve"> дополнить подпунктом 3) следующего содержания:</w:t>
      </w:r>
      <w:r>
        <w:br/>
      </w:r>
      <w:r>
        <w:rPr>
          <w:rFonts w:ascii="Times New Roman"/>
          <w:b w:val="false"/>
          <w:i w:val="false"/>
          <w:color w:val="000000"/>
          <w:sz w:val="28"/>
        </w:rPr>
        <w:t>
      "3) при передаче управляющей компанией специальной экономической зоны земельных участков во вторичное землепользование (субаренду) в соответствии с законодательством Республики Казахстан о специальных экономических зонах.";</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статью 43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43. Порядок предоставления права на земельный участок</w:t>
      </w:r>
      <w:r>
        <w:br/>
      </w:r>
      <w:r>
        <w:rPr>
          <w:rFonts w:ascii="Times New Roman"/>
          <w:b w:val="false"/>
          <w:i w:val="false"/>
          <w:color w:val="000000"/>
          <w:sz w:val="28"/>
        </w:rPr>
        <w:t>
      1. Предоставление права на земельный участок из земель, находящихся в государственной собственности, производится в следующей последовательности:</w:t>
      </w:r>
      <w:r>
        <w:br/>
      </w:r>
      <w:r>
        <w:rPr>
          <w:rFonts w:ascii="Times New Roman"/>
          <w:b w:val="false"/>
          <w:i w:val="false"/>
          <w:color w:val="000000"/>
          <w:sz w:val="28"/>
        </w:rPr>
        <w:t>
      1) принятие к рассмотрению заявления о предоставлении соответствующего права на земельный участок;</w:t>
      </w:r>
      <w:r>
        <w:br/>
      </w:r>
      <w:r>
        <w:rPr>
          <w:rFonts w:ascii="Times New Roman"/>
          <w:b w:val="false"/>
          <w:i w:val="false"/>
          <w:color w:val="000000"/>
          <w:sz w:val="28"/>
        </w:rPr>
        <w:t>
      2) определение возможности использования испрашиваемого земельного участка по заявленному целевому назначению в соответствии с территориальным зонированием;</w:t>
      </w:r>
      <w:r>
        <w:br/>
      </w:r>
      <w:r>
        <w:rPr>
          <w:rFonts w:ascii="Times New Roman"/>
          <w:b w:val="false"/>
          <w:i w:val="false"/>
          <w:color w:val="000000"/>
          <w:sz w:val="28"/>
        </w:rPr>
        <w:t>
      3) предварительный выбор земельного участка (при испрашивании земельного участка для строительства объектов);</w:t>
      </w:r>
      <w:r>
        <w:br/>
      </w:r>
      <w:r>
        <w:rPr>
          <w:rFonts w:ascii="Times New Roman"/>
          <w:b w:val="false"/>
          <w:i w:val="false"/>
          <w:color w:val="000000"/>
          <w:sz w:val="28"/>
        </w:rPr>
        <w:t>
      4) подготовка заключения комиссией, создаваемой соответствующими местными исполнительными органами, о предоставлении земельного участка;</w:t>
      </w:r>
      <w:r>
        <w:br/>
      </w:r>
      <w:r>
        <w:rPr>
          <w:rFonts w:ascii="Times New Roman"/>
          <w:b w:val="false"/>
          <w:i w:val="false"/>
          <w:color w:val="000000"/>
          <w:sz w:val="28"/>
        </w:rPr>
        <w:t>
      5) разработка и утверждение землеустроительного проекта;</w:t>
      </w:r>
      <w:r>
        <w:br/>
      </w:r>
      <w:r>
        <w:rPr>
          <w:rFonts w:ascii="Times New Roman"/>
          <w:b w:val="false"/>
          <w:i w:val="false"/>
          <w:color w:val="000000"/>
          <w:sz w:val="28"/>
        </w:rPr>
        <w:t>
      6) принятие решения местным исполнительным органом области, города республиканского значения, столицы, района, города областного значения, акимом города районного значения, поселка, аула (села), аульного (сельского) округа о предоставлении права на земельный участок;</w:t>
      </w:r>
      <w:r>
        <w:br/>
      </w:r>
      <w:r>
        <w:rPr>
          <w:rFonts w:ascii="Times New Roman"/>
          <w:b w:val="false"/>
          <w:i w:val="false"/>
          <w:color w:val="000000"/>
          <w:sz w:val="28"/>
        </w:rPr>
        <w:t>
      7) заключение договора купли-продажи или временного (краткосрочного, долгосрочного) возмездного (безвозмездного) землепользования;</w:t>
      </w:r>
      <w:r>
        <w:br/>
      </w:r>
      <w:r>
        <w:rPr>
          <w:rFonts w:ascii="Times New Roman"/>
          <w:b w:val="false"/>
          <w:i w:val="false"/>
          <w:color w:val="000000"/>
          <w:sz w:val="28"/>
        </w:rPr>
        <w:t>
      8) установление границ земельного участка на местности;</w:t>
      </w:r>
      <w:r>
        <w:br/>
      </w:r>
      <w:r>
        <w:rPr>
          <w:rFonts w:ascii="Times New Roman"/>
          <w:b w:val="false"/>
          <w:i w:val="false"/>
          <w:color w:val="000000"/>
          <w:sz w:val="28"/>
        </w:rPr>
        <w:t>
      9) изготовление и выдача идентификационного документа на земельный участок.</w:t>
      </w:r>
      <w:r>
        <w:br/>
      </w:r>
      <w:r>
        <w:rPr>
          <w:rFonts w:ascii="Times New Roman"/>
          <w:b w:val="false"/>
          <w:i w:val="false"/>
          <w:color w:val="000000"/>
          <w:sz w:val="28"/>
        </w:rPr>
        <w:t>
      2. Предоставление земельных участков в собственность или землепользование осуществляется местными исполнительными органами областей, городов республиканского значения, столицы, районов, городов областного значения, акимами городов районного значения, поселков, аулов (сел), аульных (сельских) округов в пределах их компетенции, установленной настоящим Кодексом.</w:t>
      </w:r>
      <w:r>
        <w:br/>
      </w:r>
      <w:r>
        <w:rPr>
          <w:rFonts w:ascii="Times New Roman"/>
          <w:b w:val="false"/>
          <w:i w:val="false"/>
          <w:color w:val="000000"/>
          <w:sz w:val="28"/>
        </w:rPr>
        <w:t>
      Решение о предоставлении земельного участка принимается на основании положительного заключения комиссии и землеустроительного проекта.</w:t>
      </w:r>
      <w:r>
        <w:br/>
      </w:r>
      <w:r>
        <w:rPr>
          <w:rFonts w:ascii="Times New Roman"/>
          <w:b w:val="false"/>
          <w:i w:val="false"/>
          <w:color w:val="000000"/>
          <w:sz w:val="28"/>
        </w:rPr>
        <w:t>
      Решение об отказе в предоставлении земельного участка принимается на основании отрицательного заключения комиссии.</w:t>
      </w:r>
      <w:r>
        <w:br/>
      </w:r>
      <w:r>
        <w:rPr>
          <w:rFonts w:ascii="Times New Roman"/>
          <w:b w:val="false"/>
          <w:i w:val="false"/>
          <w:color w:val="000000"/>
          <w:sz w:val="28"/>
        </w:rPr>
        <w:t>
      Комиссия создается местными исполнительными органами области, города республиканского значения, столицы, района, города областного значения из числа депутатов местного представительного органа, представителей уполномоченного органа области, города республиканского значения, столицы, района, города областного значения, структурных подразделений соответствующих местных исполнительных органов, осуществляющих функции в сфере архитектуры и градостроительства, а также органов местного самоуправления (при их наличии).</w:t>
      </w:r>
      <w:r>
        <w:br/>
      </w:r>
      <w:r>
        <w:rPr>
          <w:rFonts w:ascii="Times New Roman"/>
          <w:b w:val="false"/>
          <w:i w:val="false"/>
          <w:color w:val="000000"/>
          <w:sz w:val="28"/>
        </w:rPr>
        <w:t>
      В состав комиссий, создаваемых на уровне областей, городов республиканского значения, столицы, также в обязательном порядке включаются представители соответствующих территориальных подразделений уполномоченных органов в области охраны окружающей среды, сельского и лесного хозяйства, использования и охраны водного фонда, управления земельными ресурсами. По усмотрению местного исполнительного органа области, города республиканского значения, столицы, района, города областного значения в состав комиссии могут быть включены и другие лица.</w:t>
      </w:r>
      <w:r>
        <w:br/>
      </w:r>
      <w:r>
        <w:rPr>
          <w:rFonts w:ascii="Times New Roman"/>
          <w:b w:val="false"/>
          <w:i w:val="false"/>
          <w:color w:val="000000"/>
          <w:sz w:val="28"/>
        </w:rPr>
        <w:t>
      Решение акимов городов районного значения, поселков, аулов (сел), аульных (сельских) округов о предоставлении земельного участка принимается на основании положительного заключения комиссии, создаваемой местными исполнительными органами района, города областного значения, и землеустроительного проекта.</w:t>
      </w:r>
      <w:r>
        <w:br/>
      </w:r>
      <w:r>
        <w:rPr>
          <w:rFonts w:ascii="Times New Roman"/>
          <w:b w:val="false"/>
          <w:i w:val="false"/>
          <w:color w:val="000000"/>
          <w:sz w:val="28"/>
        </w:rPr>
        <w:t>
      Решение акимов городов районного значения, поселков, аулов (сел), аульных (сельских) округов об отказе в предоставлении земельного участка принимается на основании отрицательного заключения комиссии.</w:t>
      </w:r>
      <w:r>
        <w:br/>
      </w:r>
      <w:r>
        <w:rPr>
          <w:rFonts w:ascii="Times New Roman"/>
          <w:b w:val="false"/>
          <w:i w:val="false"/>
          <w:color w:val="000000"/>
          <w:sz w:val="28"/>
        </w:rPr>
        <w:t>
      Заключение комиссии составляется в двух экземплярах в форме протокольного решения в течение пяти рабочих дней с момента поступления в комиссию предложения о возможности использования испрашиваемого земельного участка по заявленному целевому назначению в соответствии с территориальным зонированием или предоставления предварительного выбора земельного участка (при испрашивании земельного участка для строительства объектов).</w:t>
      </w:r>
      <w:r>
        <w:br/>
      </w:r>
      <w:r>
        <w:rPr>
          <w:rFonts w:ascii="Times New Roman"/>
          <w:b w:val="false"/>
          <w:i w:val="false"/>
          <w:color w:val="000000"/>
          <w:sz w:val="28"/>
        </w:rPr>
        <w:t>
      Один экземпляр положительного заключения комиссии в течение пяти рабочих дней передается заявителю для подготовки им землеустроительного проекта.</w:t>
      </w:r>
      <w:r>
        <w:br/>
      </w:r>
      <w:r>
        <w:rPr>
          <w:rFonts w:ascii="Times New Roman"/>
          <w:b w:val="false"/>
          <w:i w:val="false"/>
          <w:color w:val="000000"/>
          <w:sz w:val="28"/>
        </w:rPr>
        <w:t>
      3. Физические и юридические лица, заинтересованные в предоставлении им прав собственности и (или) землепользования на земельные участки, подают заявление в местный исполнительный орган области, города республиканского значения, столицы, района, города областного значения, акиму города районного значения, поселка, аула (села), аульного (сельского) округа по месту нахождения земельного участка.</w:t>
      </w:r>
      <w:r>
        <w:br/>
      </w:r>
      <w:r>
        <w:rPr>
          <w:rFonts w:ascii="Times New Roman"/>
          <w:b w:val="false"/>
          <w:i w:val="false"/>
          <w:color w:val="000000"/>
          <w:sz w:val="28"/>
        </w:rPr>
        <w:t>
      В заявлении должны быть указаны: цель использования земельного участка; его предполагаемые размеры; местоположение; испрашиваемое право пользования; наличие (отсутствие) другого земельного участка (по земельным участкам, указанным в пункте 2 статьи 50 настоящего Кодекса).</w:t>
      </w:r>
      <w:r>
        <w:br/>
      </w:r>
      <w:r>
        <w:rPr>
          <w:rFonts w:ascii="Times New Roman"/>
          <w:b w:val="false"/>
          <w:i w:val="false"/>
          <w:color w:val="000000"/>
          <w:sz w:val="28"/>
        </w:rPr>
        <w:t>
      В случае разработки полезных ископаемых к заявлению прилагается копия контракта на недропользование.</w:t>
      </w:r>
      <w:r>
        <w:br/>
      </w:r>
      <w:r>
        <w:rPr>
          <w:rFonts w:ascii="Times New Roman"/>
          <w:b w:val="false"/>
          <w:i w:val="false"/>
          <w:color w:val="000000"/>
          <w:sz w:val="28"/>
        </w:rPr>
        <w:t>
      Заявление о предоставлении права на земельный участок в течение трех рабочих дней поступает в уполномоченные органы областей, городов республиканского значения, столицы, районов, городов областного значения по месту нахождения земельного участка для определения (в населенных пунктах совместно с органами архитектуры и градостроительства) возможности использования испрашиваемого земельного участка по заявленному целевому назначению в соответствии с территориальным зонированием.</w:t>
      </w:r>
      <w:r>
        <w:br/>
      </w:r>
      <w:r>
        <w:rPr>
          <w:rFonts w:ascii="Times New Roman"/>
          <w:b w:val="false"/>
          <w:i w:val="false"/>
          <w:color w:val="000000"/>
          <w:sz w:val="28"/>
        </w:rPr>
        <w:t>
      Общий срок рассмотрения заявления о предоставлении права на земельный участок составляет до двух месяцев с момента его поступления.</w:t>
      </w:r>
      <w:r>
        <w:br/>
      </w:r>
      <w:r>
        <w:rPr>
          <w:rFonts w:ascii="Times New Roman"/>
          <w:b w:val="false"/>
          <w:i w:val="false"/>
          <w:color w:val="000000"/>
          <w:sz w:val="28"/>
        </w:rPr>
        <w:t>
      В случае представления заявителем неполного пакета документов, необходимых для принятия решения о предоставлении либо об отказе в предоставлении права на земельный участок, уполномоченные органы областей, городов республиканского значения, столицы, районов, городов областного значения по месту нахождения земельного участка в течение двух рабочих дней дают письменный мотивированный отказ заявителю в рассмотрении заявления.</w:t>
      </w:r>
      <w:r>
        <w:br/>
      </w:r>
      <w:r>
        <w:rPr>
          <w:rFonts w:ascii="Times New Roman"/>
          <w:b w:val="false"/>
          <w:i w:val="false"/>
          <w:color w:val="000000"/>
          <w:sz w:val="28"/>
        </w:rPr>
        <w:t>
      В указанный срок не входят периоды:</w:t>
      </w:r>
      <w:r>
        <w:br/>
      </w:r>
      <w:r>
        <w:rPr>
          <w:rFonts w:ascii="Times New Roman"/>
          <w:b w:val="false"/>
          <w:i w:val="false"/>
          <w:color w:val="000000"/>
          <w:sz w:val="28"/>
        </w:rPr>
        <w:t>
      составления землеустроительного проекта, подготавливаемого в соответствии с пунктом 3 статьи 44 настоящего Кодекса;</w:t>
      </w:r>
      <w:r>
        <w:br/>
      </w:r>
      <w:r>
        <w:rPr>
          <w:rFonts w:ascii="Times New Roman"/>
          <w:b w:val="false"/>
          <w:i w:val="false"/>
          <w:color w:val="000000"/>
          <w:sz w:val="28"/>
        </w:rPr>
        <w:t>
      согласования, установленного пунктом 6 статьи 44 настоящего Кодекса;</w:t>
      </w:r>
      <w:r>
        <w:br/>
      </w:r>
      <w:r>
        <w:rPr>
          <w:rFonts w:ascii="Times New Roman"/>
          <w:b w:val="false"/>
          <w:i w:val="false"/>
          <w:color w:val="000000"/>
          <w:sz w:val="28"/>
        </w:rPr>
        <w:t>
      установления границ земельного участка на местности.</w:t>
      </w:r>
      <w:r>
        <w:br/>
      </w:r>
      <w:r>
        <w:rPr>
          <w:rFonts w:ascii="Times New Roman"/>
          <w:b w:val="false"/>
          <w:i w:val="false"/>
          <w:color w:val="000000"/>
          <w:sz w:val="28"/>
        </w:rPr>
        <w:t>
      4. Уполномоченные органы областей, городов республиканского значения, столицы, районов, городов областного значения по месту нахождения земельного участка определяют (в населенных пунктах совместно с органами архитектуры и градостроительства) возможность использования испрашиваемого земельного участка по заявленному целевому назначению в соответствии с территориальным зонированием.</w:t>
      </w:r>
      <w:r>
        <w:br/>
      </w:r>
      <w:r>
        <w:rPr>
          <w:rFonts w:ascii="Times New Roman"/>
          <w:b w:val="false"/>
          <w:i w:val="false"/>
          <w:color w:val="000000"/>
          <w:sz w:val="28"/>
        </w:rPr>
        <w:t>
      Срок подготовки предложений о возможности использования испрашиваемого земельного участка по заявленному целевому назначению в соответствии с территориальным зонированием составляет до десяти рабочих дней с момента поступления заявления.</w:t>
      </w:r>
      <w:r>
        <w:br/>
      </w:r>
      <w:r>
        <w:rPr>
          <w:rFonts w:ascii="Times New Roman"/>
          <w:b w:val="false"/>
          <w:i w:val="false"/>
          <w:color w:val="000000"/>
          <w:sz w:val="28"/>
        </w:rPr>
        <w:t xml:space="preserve">
      5. Особенности предоставления земельных участков в зависимости от целевого назначения определяются в соответствии со статьями 44 и </w:t>
      </w:r>
      <w:r>
        <w:br/>
      </w:r>
      <w:r>
        <w:rPr>
          <w:rFonts w:ascii="Times New Roman"/>
          <w:b w:val="false"/>
          <w:i w:val="false"/>
          <w:color w:val="000000"/>
          <w:sz w:val="28"/>
        </w:rPr>
        <w:t>
45 настоящего Кодекса.</w:t>
      </w:r>
      <w:r>
        <w:br/>
      </w:r>
      <w:r>
        <w:rPr>
          <w:rFonts w:ascii="Times New Roman"/>
          <w:b w:val="false"/>
          <w:i w:val="false"/>
          <w:color w:val="000000"/>
          <w:sz w:val="28"/>
        </w:rPr>
        <w:t>
      6. Отказ в предоставлении права на земельный участок, за исключением случаев изъятия земельных участков, в том числе для государственных нужд, в соответствии со статьей 84 настоящего Кодекса оформляется решением местного исполнительного органа области, города республиканского значения, столицы, района, города областного значения, акима города районного значения, поселка, аула (села), аульного (сельского) округа и должен быть мотивирован, а копия вручена заявителю в семидневный срок после принятия решения.</w:t>
      </w:r>
      <w:r>
        <w:br/>
      </w:r>
      <w:r>
        <w:rPr>
          <w:rFonts w:ascii="Times New Roman"/>
          <w:b w:val="false"/>
          <w:i w:val="false"/>
          <w:color w:val="000000"/>
          <w:sz w:val="28"/>
        </w:rPr>
        <w:t>
      Решение местного исполнительного органа области, города республиканского значения, столицы, района, города областного значения, акима города районного значения, поселка, аула (села), аульного (сельского) округа об отказе в предоставлении права на земельный участок принимается в семидневный срок с момента поступления соответствующего заключения комиссии.</w:t>
      </w:r>
      <w:r>
        <w:br/>
      </w:r>
      <w:r>
        <w:rPr>
          <w:rFonts w:ascii="Times New Roman"/>
          <w:b w:val="false"/>
          <w:i w:val="false"/>
          <w:color w:val="000000"/>
          <w:sz w:val="28"/>
        </w:rPr>
        <w:t>
      7. Копия решения местного исполнительного органа области, города республиканского значения, столицы, района, города областного значения, акима города районного значения, поселка, аула (села), аульного (сельского) округа о предоставлении либо об отказе в предоставлении соответствующих прав на земельные участки вручается (направляется) заявителю в течение пяти рабочих дней с момента принятия решения.</w:t>
      </w:r>
      <w:r>
        <w:br/>
      </w:r>
      <w:r>
        <w:rPr>
          <w:rFonts w:ascii="Times New Roman"/>
          <w:b w:val="false"/>
          <w:i w:val="false"/>
          <w:color w:val="000000"/>
          <w:sz w:val="28"/>
        </w:rPr>
        <w:t>
      В тех случаях, когда предоставление земельных участков входит в компетенцию вышестоящего исполнительного органа, местный исполнительный орган области, города республиканского значения, столицы, района, города областного значения, аким города районного значения, поселка, аула (села), аульного (сельского) округа направляют землеустроительное дело со своим решением вышестоящему органу для принятия окончательного решения.</w:t>
      </w:r>
      <w:r>
        <w:br/>
      </w:r>
      <w:r>
        <w:rPr>
          <w:rFonts w:ascii="Times New Roman"/>
          <w:b w:val="false"/>
          <w:i w:val="false"/>
          <w:color w:val="000000"/>
          <w:sz w:val="28"/>
        </w:rPr>
        <w:t>
      Решение местного исполнительного органа области, города республиканского значения, столицы, района, города областного значения, акима города районного значения, поселка, аула (села), аульного (сельского) округа о предоставлении права на земельный участок принимается в срок до семи рабочих дней с момента поступления землеустроительного проекта, утвержденного соответствующим уполномоченным органом области, города республиканского значения, столицы, района, города областного значения.</w:t>
      </w:r>
      <w:r>
        <w:br/>
      </w:r>
      <w:r>
        <w:rPr>
          <w:rFonts w:ascii="Times New Roman"/>
          <w:b w:val="false"/>
          <w:i w:val="false"/>
          <w:color w:val="000000"/>
          <w:sz w:val="28"/>
        </w:rPr>
        <w:t>
      Договор купли-продажи или временного (краткосрочного, долгосрочного) возмездного (безвозмездного) землепользования заключается уполномоченным органом по земельным отношениям на основании решения о предоставлении права на земельный участок в срок не позднее десяти рабочих дней со дня принятия решения.</w:t>
      </w:r>
      <w:r>
        <w:br/>
      </w:r>
      <w:r>
        <w:rPr>
          <w:rFonts w:ascii="Times New Roman"/>
          <w:b w:val="false"/>
          <w:i w:val="false"/>
          <w:color w:val="000000"/>
          <w:sz w:val="28"/>
        </w:rPr>
        <w:t>
      Установление границ земельного участка на местности осуществляется на основании обращения заявителя в порядке, установленном законодательством Республики Казахстан.</w:t>
      </w:r>
      <w:r>
        <w:br/>
      </w:r>
      <w:r>
        <w:rPr>
          <w:rFonts w:ascii="Times New Roman"/>
          <w:b w:val="false"/>
          <w:i w:val="false"/>
          <w:color w:val="000000"/>
          <w:sz w:val="28"/>
        </w:rPr>
        <w:t>
      Изготовление и выдача идентификационного документа на земельный участок осуществляются в течение шести рабочих дней в порядке, установленном законодательством Республики Казахстан.</w:t>
      </w:r>
      <w:r>
        <w:br/>
      </w:r>
      <w:r>
        <w:rPr>
          <w:rFonts w:ascii="Times New Roman"/>
          <w:b w:val="false"/>
          <w:i w:val="false"/>
          <w:color w:val="000000"/>
          <w:sz w:val="28"/>
        </w:rPr>
        <w:t>
      При наличии землеустроительного проекта размещения земельных участков на площадку для отвода под индивидуальное жилищное строительство составление землеустроительного проекта на каждый земельный участок не требуется.</w:t>
      </w:r>
      <w:r>
        <w:br/>
      </w:r>
      <w:r>
        <w:rPr>
          <w:rFonts w:ascii="Times New Roman"/>
          <w:b w:val="false"/>
          <w:i w:val="false"/>
          <w:color w:val="000000"/>
          <w:sz w:val="28"/>
        </w:rPr>
        <w:t>
      8. Земельные участки и право аренды на земельные участки, находящиеся в государственной собственности, могут быть объектами продажи на торгах (конкурсах, аукционах) с учетом положений, установленных статьей 48 настоящего Кодекса.</w:t>
      </w:r>
      <w:r>
        <w:br/>
      </w:r>
      <w:r>
        <w:rPr>
          <w:rFonts w:ascii="Times New Roman"/>
          <w:b w:val="false"/>
          <w:i w:val="false"/>
          <w:color w:val="000000"/>
          <w:sz w:val="28"/>
        </w:rPr>
        <w:t>
      9. Идентификационными документами на земельный участок, выдаваемыми уполномоченными органами областей, городов республиканского значения, столицы, районов, городов областного значения, являются:</w:t>
      </w:r>
      <w:r>
        <w:br/>
      </w:r>
      <w:r>
        <w:rPr>
          <w:rFonts w:ascii="Times New Roman"/>
          <w:b w:val="false"/>
          <w:i w:val="false"/>
          <w:color w:val="000000"/>
          <w:sz w:val="28"/>
        </w:rPr>
        <w:t>
      при частной собственности на земельный участок - акт на право частной собственности на земельный участок;</w:t>
      </w:r>
      <w:r>
        <w:br/>
      </w:r>
      <w:r>
        <w:rPr>
          <w:rFonts w:ascii="Times New Roman"/>
          <w:b w:val="false"/>
          <w:i w:val="false"/>
          <w:color w:val="000000"/>
          <w:sz w:val="28"/>
        </w:rPr>
        <w:t>
      при постоянном землепользовании - акт на право постоянного землепользования;</w:t>
      </w:r>
      <w:r>
        <w:br/>
      </w:r>
      <w:r>
        <w:rPr>
          <w:rFonts w:ascii="Times New Roman"/>
          <w:b w:val="false"/>
          <w:i w:val="false"/>
          <w:color w:val="000000"/>
          <w:sz w:val="28"/>
        </w:rPr>
        <w:t>
      при временном возмездном землепользовании (аренде) - акт на право временного возмездного (долгосрочного, краткосрочного) землепользования (аренды);</w:t>
      </w:r>
      <w:r>
        <w:br/>
      </w:r>
      <w:r>
        <w:rPr>
          <w:rFonts w:ascii="Times New Roman"/>
          <w:b w:val="false"/>
          <w:i w:val="false"/>
          <w:color w:val="000000"/>
          <w:sz w:val="28"/>
        </w:rPr>
        <w:t>
      при временном безвозмездном землепользовании - акт на право временного безвозмездного землепользования.</w:t>
      </w:r>
      <w:r>
        <w:br/>
      </w:r>
      <w:r>
        <w:rPr>
          <w:rFonts w:ascii="Times New Roman"/>
          <w:b w:val="false"/>
          <w:i w:val="false"/>
          <w:color w:val="000000"/>
          <w:sz w:val="28"/>
        </w:rPr>
        <w:t>
      При переходе прав на земельный участок идентификационный документ передается приобретателю или иному правообладателю. В случае отсутствия изменений идентификационных характеристик земельного участка органом, осуществляющим ведение государственного земельного кадастра, новый идентификационный документ не выдается, а вносятся сведения о переходе прав на земельный участок в земельно-кадастровую книгу и единый государственный реестр земель.</w:t>
      </w:r>
      <w:r>
        <w:br/>
      </w:r>
      <w:r>
        <w:rPr>
          <w:rFonts w:ascii="Times New Roman"/>
          <w:b w:val="false"/>
          <w:i w:val="false"/>
          <w:color w:val="000000"/>
          <w:sz w:val="28"/>
        </w:rPr>
        <w:t>
      Внесение сведений о переходе прав на земельный участок производится на основании материалов, представляемых органом, осуществляющим государственную регистрацию прав на недвижимое имущество.</w:t>
      </w:r>
      <w:r>
        <w:br/>
      </w:r>
      <w:r>
        <w:rPr>
          <w:rFonts w:ascii="Times New Roman"/>
          <w:b w:val="false"/>
          <w:i w:val="false"/>
          <w:color w:val="000000"/>
          <w:sz w:val="28"/>
        </w:rPr>
        <w:t>
      10. Не допускается пользование земельным участком до установления его границ в натуре (на местности) и выдачи правоустанавливающих документов, если иное не предусмотрено в решении местного исполнительного органа области, города республиканского значения, столицы, района, города областного значения, акима города районного значения, поселка, аула (села), аульного (сельского) округа о предоставлении земельного участка. Несоблюдение данной нормы квалифицируется как самовольное занятие земельного участка и предусматривает административную ответственность в соответствии с законодательством Республики Казахстан об административных правонарушениях.</w:t>
      </w:r>
      <w:r>
        <w:br/>
      </w:r>
      <w:r>
        <w:rPr>
          <w:rFonts w:ascii="Times New Roman"/>
          <w:b w:val="false"/>
          <w:i w:val="false"/>
          <w:color w:val="000000"/>
          <w:sz w:val="28"/>
        </w:rPr>
        <w:t>
      Совершение сделок по отношению к земельным участкам, на которые не оформлены правоустанавливающие документы, не допускается.</w:t>
      </w:r>
      <w:r>
        <w:br/>
      </w:r>
      <w:r>
        <w:rPr>
          <w:rFonts w:ascii="Times New Roman"/>
          <w:b w:val="false"/>
          <w:i w:val="false"/>
          <w:color w:val="000000"/>
          <w:sz w:val="28"/>
        </w:rPr>
        <w:t>
      11. Правоустанавливающие и идентификационные документы на земельные участки, предоставленные гражданам и юридическим лицам до введения в действие настоящего Кодекса в соответствии с ранее действовавшим законодательством Республики Казахстан, сохраняют юридическую силу с учетом изменения прав на земельные участки, установленных земельным законодательством Республики Казахстан.</w:t>
      </w:r>
      <w:r>
        <w:br/>
      </w:r>
      <w:r>
        <w:rPr>
          <w:rFonts w:ascii="Times New Roman"/>
          <w:b w:val="false"/>
          <w:i w:val="false"/>
          <w:color w:val="000000"/>
          <w:sz w:val="28"/>
        </w:rPr>
        <w:t>
      Замена таких документов на документы, удостоверяющие право собственности или право землепользования на земельные участки в соответствии с настоящим Кодексом, осуществляется по желанию правообладателей.</w:t>
      </w:r>
      <w:r>
        <w:br/>
      </w:r>
      <w:r>
        <w:rPr>
          <w:rFonts w:ascii="Times New Roman"/>
          <w:b w:val="false"/>
          <w:i w:val="false"/>
          <w:color w:val="000000"/>
          <w:sz w:val="28"/>
        </w:rPr>
        <w:t>
      12. Право на земельный участок предоставляется лицам, достигшим совершеннолетия, за исключением случаев оформления прав на земельные участки несовершеннолетним, получившим данные земельные участки в порядке наследования, в соответствии с гражданским законодательством Республики Казахстан. Законные представители несовершеннолетних вправе до достижения наследниками совершеннолетия передать земельные участки в аренду.</w:t>
      </w:r>
      <w:r>
        <w:br/>
      </w:r>
      <w:r>
        <w:rPr>
          <w:rFonts w:ascii="Times New Roman"/>
          <w:b w:val="false"/>
          <w:i w:val="false"/>
          <w:color w:val="000000"/>
          <w:sz w:val="28"/>
        </w:rPr>
        <w:t>
      13. Порядок предоставления прав на земельные участки, легализованные в соответствии с законодательным актом Республики Казахстан об амнистии в связи с легализацией имущества, определяется Правительством Республики Казахстан.</w:t>
      </w:r>
      <w:r>
        <w:br/>
      </w:r>
      <w:r>
        <w:rPr>
          <w:rFonts w:ascii="Times New Roman"/>
          <w:b w:val="false"/>
          <w:i w:val="false"/>
          <w:color w:val="000000"/>
          <w:sz w:val="28"/>
        </w:rPr>
        <w:t>
      14. Местные исполнительные органы не реже одного раза в квартал обязаны размещать информацию со списками лиц, получивших земельный участок, на специальных информационных стендах в местах, доступных для населения.";</w:t>
      </w:r>
      <w:r>
        <w:br/>
      </w:r>
      <w:r>
        <w:rPr>
          <w:rFonts w:ascii="Times New Roman"/>
          <w:b w:val="false"/>
          <w:i w:val="false"/>
          <w:color w:val="000000"/>
          <w:sz w:val="28"/>
        </w:rPr>
        <w:t>
</w:t>
      </w:r>
      <w:r>
        <w:rPr>
          <w:rFonts w:ascii="Times New Roman"/>
          <w:b w:val="false"/>
          <w:i w:val="false"/>
          <w:color w:val="000000"/>
          <w:sz w:val="28"/>
        </w:rPr>
        <w:t>
      6) подпункт 10) части первой пункта 1 </w:t>
      </w:r>
      <w:r>
        <w:rPr>
          <w:rFonts w:ascii="Times New Roman"/>
          <w:b w:val="false"/>
          <w:i w:val="false"/>
          <w:color w:val="000000"/>
          <w:sz w:val="28"/>
        </w:rPr>
        <w:t>статьи 48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"10) участнику специальной экономической зоны и управляющей компании в соответствии с законодательством Республики Казахстан о специальных экономических зонах;".</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w:t>
      </w:r>
      <w:r>
        <w:br/>
      </w:r>
      <w:r>
        <w:rPr>
          <w:rFonts w:ascii="Times New Roman"/>
          <w:b w:val="false"/>
          <w:i w:val="false"/>
          <w:color w:val="000000"/>
          <w:sz w:val="28"/>
        </w:rPr>
        <w:t>
</w:t>
      </w:r>
      <w:r>
        <w:rPr>
          <w:rFonts w:ascii="Times New Roman"/>
          <w:b w:val="false"/>
          <w:i w:val="false"/>
          <w:color w:val="000000"/>
          <w:sz w:val="28"/>
        </w:rPr>
        <w:t>
      1) в оглавлении:</w:t>
      </w:r>
      <w:r>
        <w:br/>
      </w:r>
      <w:r>
        <w:rPr>
          <w:rFonts w:ascii="Times New Roman"/>
          <w:b w:val="false"/>
          <w:i w:val="false"/>
          <w:color w:val="000000"/>
          <w:sz w:val="28"/>
        </w:rPr>
        <w:t>
</w:t>
      </w:r>
      <w:r>
        <w:rPr>
          <w:rFonts w:ascii="Times New Roman"/>
          <w:b w:val="false"/>
          <w:i w:val="false"/>
          <w:color w:val="000000"/>
          <w:sz w:val="28"/>
        </w:rPr>
        <w:t>
      абзац сто восемьдесят шестой исключить;</w:t>
      </w:r>
      <w:r>
        <w:br/>
      </w:r>
      <w:r>
        <w:rPr>
          <w:rFonts w:ascii="Times New Roman"/>
          <w:b w:val="false"/>
          <w:i w:val="false"/>
          <w:color w:val="000000"/>
          <w:sz w:val="28"/>
        </w:rPr>
        <w:t>
</w:t>
      </w:r>
      <w:r>
        <w:rPr>
          <w:rFonts w:ascii="Times New Roman"/>
          <w:b w:val="false"/>
          <w:i w:val="false"/>
          <w:color w:val="000000"/>
          <w:sz w:val="28"/>
        </w:rPr>
        <w:t>
      дополнить абзацами сто восемьдесят седьмым - сто девяносто вторым следующего содержания:</w:t>
      </w:r>
      <w:r>
        <w:br/>
      </w:r>
      <w:r>
        <w:rPr>
          <w:rFonts w:ascii="Times New Roman"/>
          <w:b w:val="false"/>
          <w:i w:val="false"/>
          <w:color w:val="000000"/>
          <w:sz w:val="28"/>
        </w:rPr>
        <w:t>
      "Статья 151-1. Налогообложение организаций, осуществляющих деятельность на территории специальной экономической зоны "Астана - новый город"</w:t>
      </w:r>
      <w:r>
        <w:br/>
      </w:r>
      <w:r>
        <w:rPr>
          <w:rFonts w:ascii="Times New Roman"/>
          <w:b w:val="false"/>
          <w:i w:val="false"/>
          <w:color w:val="000000"/>
          <w:sz w:val="28"/>
        </w:rPr>
        <w:t>
      Статья 151-2. Налогообложение организаций, осуществляющих деятельность на территории специальной экономической зоны "Национальный индустриальный нефтехимический технопарк"</w:t>
      </w:r>
      <w:r>
        <w:br/>
      </w:r>
      <w:r>
        <w:rPr>
          <w:rFonts w:ascii="Times New Roman"/>
          <w:b w:val="false"/>
          <w:i w:val="false"/>
          <w:color w:val="000000"/>
          <w:sz w:val="28"/>
        </w:rPr>
        <w:t>
      Статья 151-3. Налогообложение организаций, осуществляющих деятельность на территории специальной экономической зоны "Морпорт Актау"</w:t>
      </w:r>
      <w:r>
        <w:br/>
      </w:r>
      <w:r>
        <w:rPr>
          <w:rFonts w:ascii="Times New Roman"/>
          <w:b w:val="false"/>
          <w:i w:val="false"/>
          <w:color w:val="000000"/>
          <w:sz w:val="28"/>
        </w:rPr>
        <w:t>
      Статья 151-4. Налогообложение организаций, осуществляющих деятельность на территории специальной экономической зоны "Парк информационных технологий"</w:t>
      </w:r>
      <w:r>
        <w:br/>
      </w:r>
      <w:r>
        <w:rPr>
          <w:rFonts w:ascii="Times New Roman"/>
          <w:b w:val="false"/>
          <w:i w:val="false"/>
          <w:color w:val="000000"/>
          <w:sz w:val="28"/>
        </w:rPr>
        <w:t>
      Статья 151-5. Налогообложение организаций, осуществляющих деятельность на территории специальной экономической зоны "Оңтүстік"</w:t>
      </w:r>
      <w:r>
        <w:br/>
      </w:r>
      <w:r>
        <w:rPr>
          <w:rFonts w:ascii="Times New Roman"/>
          <w:b w:val="false"/>
          <w:i w:val="false"/>
          <w:color w:val="000000"/>
          <w:sz w:val="28"/>
        </w:rPr>
        <w:t>
      Статья 151-6. Налогообложение организаций, осуществляющих деятельность на территории специальной экономической зоны "Бурабай";</w:t>
      </w:r>
      <w:r>
        <w:br/>
      </w:r>
      <w:r>
        <w:rPr>
          <w:rFonts w:ascii="Times New Roman"/>
          <w:b w:val="false"/>
          <w:i w:val="false"/>
          <w:color w:val="000000"/>
          <w:sz w:val="28"/>
        </w:rPr>
        <w:t>
</w:t>
      </w:r>
      <w:r>
        <w:rPr>
          <w:rFonts w:ascii="Times New Roman"/>
          <w:b w:val="false"/>
          <w:i w:val="false"/>
          <w:color w:val="000000"/>
          <w:sz w:val="28"/>
        </w:rPr>
        <w:t>
      дополнить абзацами триста десятым и триста одиннадцатым следующего содержания:</w:t>
      </w:r>
      <w:r>
        <w:br/>
      </w:r>
      <w:r>
        <w:rPr>
          <w:rFonts w:ascii="Times New Roman"/>
          <w:b w:val="false"/>
          <w:i w:val="false"/>
          <w:color w:val="000000"/>
          <w:sz w:val="28"/>
        </w:rPr>
        <w:t>
      "Статья 244-2. Налогообложение товаров, реализуемых на территорию специальной экономической зоны</w:t>
      </w:r>
      <w:r>
        <w:br/>
      </w:r>
      <w:r>
        <w:rPr>
          <w:rFonts w:ascii="Times New Roman"/>
          <w:b w:val="false"/>
          <w:i w:val="false"/>
          <w:color w:val="000000"/>
          <w:sz w:val="28"/>
        </w:rPr>
        <w:t>
      Статья 244-3. Особенности налогообложения товаров, реализуемых на территорию специальной экономической зоны "Астана - новый город";</w:t>
      </w:r>
      <w:r>
        <w:br/>
      </w:r>
      <w:r>
        <w:rPr>
          <w:rFonts w:ascii="Times New Roman"/>
          <w:b w:val="false"/>
          <w:i w:val="false"/>
          <w:color w:val="000000"/>
          <w:sz w:val="28"/>
        </w:rPr>
        <w:t>
</w:t>
      </w:r>
      <w:r>
        <w:rPr>
          <w:rFonts w:ascii="Times New Roman"/>
          <w:b w:val="false"/>
          <w:i w:val="false"/>
          <w:color w:val="000000"/>
          <w:sz w:val="28"/>
        </w:rPr>
        <w:t>
      2) графу 3 строки 3 таблицы </w:t>
      </w:r>
      <w:r>
        <w:rPr>
          <w:rFonts w:ascii="Times New Roman"/>
          <w:b w:val="false"/>
          <w:i w:val="false"/>
          <w:color w:val="000000"/>
          <w:sz w:val="28"/>
        </w:rPr>
        <w:t>пункта 1</w:t>
      </w:r>
      <w:r>
        <w:rPr>
          <w:rFonts w:ascii="Times New Roman"/>
          <w:b w:val="false"/>
          <w:i w:val="false"/>
          <w:color w:val="000000"/>
          <w:sz w:val="28"/>
        </w:rPr>
        <w:t xml:space="preserve"> статьи 117 после слова "Компьютеры" дополнить словами ", программное обеспечение";</w:t>
      </w:r>
      <w:r>
        <w:br/>
      </w:r>
      <w:r>
        <w:rPr>
          <w:rFonts w:ascii="Times New Roman"/>
          <w:b w:val="false"/>
          <w:i w:val="false"/>
          <w:color w:val="000000"/>
          <w:sz w:val="28"/>
        </w:rPr>
        <w:t>
</w:t>
      </w:r>
      <w:r>
        <w:rPr>
          <w:rFonts w:ascii="Times New Roman"/>
          <w:b w:val="false"/>
          <w:i w:val="false"/>
          <w:color w:val="000000"/>
          <w:sz w:val="28"/>
        </w:rPr>
        <w:t>
      3) графу 3 строки 3 таблицы </w:t>
      </w:r>
      <w:r>
        <w:rPr>
          <w:rFonts w:ascii="Times New Roman"/>
          <w:b w:val="false"/>
          <w:i w:val="false"/>
          <w:color w:val="000000"/>
          <w:sz w:val="28"/>
        </w:rPr>
        <w:t>пункта 2</w:t>
      </w:r>
      <w:r>
        <w:rPr>
          <w:rFonts w:ascii="Times New Roman"/>
          <w:b w:val="false"/>
          <w:i w:val="false"/>
          <w:color w:val="000000"/>
          <w:sz w:val="28"/>
        </w:rPr>
        <w:t xml:space="preserve"> статьи 120 после слова "Компьютеры" дополнить словами ", программное обеспечение";</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статью 150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150. Общие положения</w:t>
      </w:r>
      <w:r>
        <w:br/>
      </w:r>
      <w:r>
        <w:rPr>
          <w:rFonts w:ascii="Times New Roman"/>
          <w:b w:val="false"/>
          <w:i w:val="false"/>
          <w:color w:val="000000"/>
          <w:sz w:val="28"/>
        </w:rPr>
        <w:t>
      1. Для целей применения настоящей статьи организацией, осуществляющей деятельность на территории специальной экономической зоны, является юридическое лицо, соответствующее одновременно следующим условиям:</w:t>
      </w:r>
      <w:r>
        <w:br/>
      </w:r>
      <w:r>
        <w:rPr>
          <w:rFonts w:ascii="Times New Roman"/>
          <w:b w:val="false"/>
          <w:i w:val="false"/>
          <w:color w:val="000000"/>
          <w:sz w:val="28"/>
        </w:rPr>
        <w:t>
      1) зарегистрировано в качестве налогоплательщика по месту нахождения в налоговом органе на территории специальной экономической зоны;</w:t>
      </w:r>
      <w:r>
        <w:br/>
      </w:r>
      <w:r>
        <w:rPr>
          <w:rFonts w:ascii="Times New Roman"/>
          <w:b w:val="false"/>
          <w:i w:val="false"/>
          <w:color w:val="000000"/>
          <w:sz w:val="28"/>
        </w:rPr>
        <w:t>
      2) не имеет структурных подразделений за пределами территории специальной экономической зоны;</w:t>
      </w:r>
      <w:r>
        <w:br/>
      </w:r>
      <w:r>
        <w:rPr>
          <w:rFonts w:ascii="Times New Roman"/>
          <w:b w:val="false"/>
          <w:i w:val="false"/>
          <w:color w:val="000000"/>
          <w:sz w:val="28"/>
        </w:rPr>
        <w:t>
      3) не менее 90 процентов совокупного годового дохода составляют доходы, подлежащие получению (полученные) от реализации товаров собственного производства, работ, услуг от видов деятельности, предусмотренных настоящим разделом, за исключением видов деятельности, предусмотренных статьей 151-4 настоящего Кодекса, где доходы, подлежащие получению (полученные) от реализации товаров собственного производства, работ, услуг от данных видов деятельности, составляют не менее 70 процентов совокупного годового дохода.</w:t>
      </w:r>
      <w:r>
        <w:br/>
      </w:r>
      <w:r>
        <w:rPr>
          <w:rFonts w:ascii="Times New Roman"/>
          <w:b w:val="false"/>
          <w:i w:val="false"/>
          <w:color w:val="000000"/>
          <w:sz w:val="28"/>
        </w:rPr>
        <w:t>
      Перечень товаров, работ, услуг, указанных в подпункте 3) части первой настоящего пункта, определяется Правительством Республики Казахстан.</w:t>
      </w:r>
      <w:r>
        <w:br/>
      </w:r>
      <w:r>
        <w:rPr>
          <w:rFonts w:ascii="Times New Roman"/>
          <w:b w:val="false"/>
          <w:i w:val="false"/>
          <w:color w:val="000000"/>
          <w:sz w:val="28"/>
        </w:rPr>
        <w:t>
      2. В целях налогообложения организациями, осуществляющими деятельность на территории специальной экономической зоны "Парк информационных технологий", также признаются юридические лица, соответствующие одновременно следующим условиям:</w:t>
      </w:r>
      <w:r>
        <w:br/>
      </w:r>
      <w:r>
        <w:rPr>
          <w:rFonts w:ascii="Times New Roman"/>
          <w:b w:val="false"/>
          <w:i w:val="false"/>
          <w:color w:val="000000"/>
          <w:sz w:val="28"/>
        </w:rPr>
        <w:t>
      1) зарегистрированы в качестве налогоплательщиков по месту нахождения в налоговом органе;</w:t>
      </w:r>
      <w:r>
        <w:br/>
      </w:r>
      <w:r>
        <w:rPr>
          <w:rFonts w:ascii="Times New Roman"/>
          <w:b w:val="false"/>
          <w:i w:val="false"/>
          <w:color w:val="000000"/>
          <w:sz w:val="28"/>
        </w:rPr>
        <w:t>
      2) не имеют структурных подразделений;</w:t>
      </w:r>
      <w:r>
        <w:br/>
      </w:r>
      <w:r>
        <w:rPr>
          <w:rFonts w:ascii="Times New Roman"/>
          <w:b w:val="false"/>
          <w:i w:val="false"/>
          <w:color w:val="000000"/>
          <w:sz w:val="28"/>
        </w:rPr>
        <w:t>
      3) не менее 70 процентов совокупного годового дохода составляют доходы, подлежащие получению (полученные) от реализации товаров собственного производства, работ, услуг от видов деятельности, предусмотренных пунктом 2 статьи 151-4 настоящего Кодекса.</w:t>
      </w:r>
      <w:r>
        <w:br/>
      </w:r>
      <w:r>
        <w:rPr>
          <w:rFonts w:ascii="Times New Roman"/>
          <w:b w:val="false"/>
          <w:i w:val="false"/>
          <w:color w:val="000000"/>
          <w:sz w:val="28"/>
        </w:rPr>
        <w:t>
      Перечень товаров, работ, услуг, указанных в подпункте 3) части первой настоящего пункта, определяется Правительством Республики Казахстан.</w:t>
      </w:r>
      <w:r>
        <w:br/>
      </w:r>
      <w:r>
        <w:rPr>
          <w:rFonts w:ascii="Times New Roman"/>
          <w:b w:val="false"/>
          <w:i w:val="false"/>
          <w:color w:val="000000"/>
          <w:sz w:val="28"/>
        </w:rPr>
        <w:t>
      Перечень юридических лиц, указанных в настоящем пункте, утверждается совместно центральным уполномоченным органом по исполнению бюджета и центральным исполнительным органом, осуществляющим государственное регулирование в сфере создания, функционирования и упразднения специальных экономических зон.</w:t>
      </w:r>
      <w:r>
        <w:br/>
      </w:r>
      <w:r>
        <w:rPr>
          <w:rFonts w:ascii="Times New Roman"/>
          <w:b w:val="false"/>
          <w:i w:val="false"/>
          <w:color w:val="000000"/>
          <w:sz w:val="28"/>
        </w:rPr>
        <w:t>
      Порядок формирования такого перечня утверждается Правительством Республики Казахстан.</w:t>
      </w:r>
      <w:r>
        <w:br/>
      </w:r>
      <w:r>
        <w:rPr>
          <w:rFonts w:ascii="Times New Roman"/>
          <w:b w:val="false"/>
          <w:i w:val="false"/>
          <w:color w:val="000000"/>
          <w:sz w:val="28"/>
        </w:rPr>
        <w:t>
      3. К организациям, осуществляющим деятельность на территориях специальных экономических зон, не относятся:</w:t>
      </w:r>
      <w:r>
        <w:br/>
      </w:r>
      <w:r>
        <w:rPr>
          <w:rFonts w:ascii="Times New Roman"/>
          <w:b w:val="false"/>
          <w:i w:val="false"/>
          <w:color w:val="000000"/>
          <w:sz w:val="28"/>
        </w:rPr>
        <w:t>
      1) недропользователи;</w:t>
      </w:r>
      <w:r>
        <w:br/>
      </w:r>
      <w:r>
        <w:rPr>
          <w:rFonts w:ascii="Times New Roman"/>
          <w:b w:val="false"/>
          <w:i w:val="false"/>
          <w:color w:val="000000"/>
          <w:sz w:val="28"/>
        </w:rPr>
        <w:t>
      2) организации, производящие подакцизные товары, за исключением организаций, осуществляющих производство, сборку (комплектацию) подакцизных товаров, предусмотренных подпунктом 6) статьи 279 настоящего Кодекса;</w:t>
      </w:r>
      <w:r>
        <w:br/>
      </w:r>
      <w:r>
        <w:rPr>
          <w:rFonts w:ascii="Times New Roman"/>
          <w:b w:val="false"/>
          <w:i w:val="false"/>
          <w:color w:val="000000"/>
          <w:sz w:val="28"/>
        </w:rPr>
        <w:t>
      3) организации, применяющие специальные налоговые режимы;</w:t>
      </w:r>
      <w:r>
        <w:br/>
      </w:r>
      <w:r>
        <w:rPr>
          <w:rFonts w:ascii="Times New Roman"/>
          <w:b w:val="false"/>
          <w:i w:val="false"/>
          <w:color w:val="000000"/>
          <w:sz w:val="28"/>
        </w:rPr>
        <w:t>
      4) организации, применившие инвестиционные налоговые преференции;</w:t>
      </w:r>
      <w:r>
        <w:br/>
      </w:r>
      <w:r>
        <w:rPr>
          <w:rFonts w:ascii="Times New Roman"/>
          <w:b w:val="false"/>
          <w:i w:val="false"/>
          <w:color w:val="000000"/>
          <w:sz w:val="28"/>
        </w:rPr>
        <w:t>
      5) организации, осуществляющие деятельность в сфере игорного бизнеса.</w:t>
      </w:r>
      <w:r>
        <w:br/>
      </w:r>
      <w:r>
        <w:rPr>
          <w:rFonts w:ascii="Times New Roman"/>
          <w:b w:val="false"/>
          <w:i w:val="false"/>
          <w:color w:val="000000"/>
          <w:sz w:val="28"/>
        </w:rPr>
        <w:t>
      4. Отнесение полученных (подлежащих получению) доходов к доходам от видов деятельности, указанных в подпункте 3) части первой пункта 1 настоящей статьи, осуществляется на основании подтверждения местного исполнительного органа области, города республиканского значения, столицы, выданного в порядке и по форме, которые установлены Правительством Республики Казахстан.</w:t>
      </w:r>
      <w:r>
        <w:br/>
      </w:r>
      <w:r>
        <w:rPr>
          <w:rFonts w:ascii="Times New Roman"/>
          <w:b w:val="false"/>
          <w:i w:val="false"/>
          <w:color w:val="000000"/>
          <w:sz w:val="28"/>
        </w:rPr>
        <w:t>
      5. Исчисление налогов и платы за пользование земельными участками, а также возврат превышения налога на добавленную стоимость по оборотам, облагаемым по нулевой ставке, производятся в порядке, установленном настоящим Кодексом, с учетом особенностей, предусмотренных настоящим разделом и статьями 244-2 и 244-3 настоящего Кодекса.";</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статью 151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6) дополнить статьями 151-1, 151-2, 151-3, 151-4, 151-5, 151-6, 244-2 и 244-3 следующего содержания:</w:t>
      </w:r>
      <w:r>
        <w:br/>
      </w:r>
      <w:r>
        <w:rPr>
          <w:rFonts w:ascii="Times New Roman"/>
          <w:b w:val="false"/>
          <w:i w:val="false"/>
          <w:color w:val="000000"/>
          <w:sz w:val="28"/>
        </w:rPr>
        <w:t>
      "Статья 151-1. Налогообложение организаций, осуществляющих</w:t>
      </w:r>
      <w:r>
        <w:br/>
      </w:r>
      <w:r>
        <w:rPr>
          <w:rFonts w:ascii="Times New Roman"/>
          <w:b w:val="false"/>
          <w:i w:val="false"/>
          <w:color w:val="000000"/>
          <w:sz w:val="28"/>
        </w:rPr>
        <w:t>
                     деятельность на территории специальной</w:t>
      </w:r>
      <w:r>
        <w:br/>
      </w:r>
      <w:r>
        <w:rPr>
          <w:rFonts w:ascii="Times New Roman"/>
          <w:b w:val="false"/>
          <w:i w:val="false"/>
          <w:color w:val="000000"/>
          <w:sz w:val="28"/>
        </w:rPr>
        <w:t>
                     экономической зоны "Астана - новый город"</w:t>
      </w:r>
    </w:p>
    <w:bookmarkEnd w:id="0"/>
    <w:p>
      <w:pPr>
        <w:spacing w:after="0"/>
        <w:ind w:left="0"/>
        <w:jc w:val="both"/>
      </w:pPr>
      <w:r>
        <w:rPr>
          <w:rFonts w:ascii="Times New Roman"/>
          <w:b w:val="false"/>
          <w:i w:val="false"/>
          <w:color w:val="000000"/>
          <w:sz w:val="28"/>
        </w:rPr>
        <w:t>      1. В целях применения подпункта 3) части первой пункта 1 статьи 150 настоящего Кодекса видами деятельности, соответствующими созданию специальной экономической зоны "Астана - новый город", являются:</w:t>
      </w:r>
      <w:r>
        <w:br/>
      </w:r>
      <w:r>
        <w:rPr>
          <w:rFonts w:ascii="Times New Roman"/>
          <w:b w:val="false"/>
          <w:i w:val="false"/>
          <w:color w:val="000000"/>
          <w:sz w:val="28"/>
        </w:rPr>
        <w:t>
      производство продуктов химической промышленности;</w:t>
      </w:r>
      <w:r>
        <w:br/>
      </w:r>
      <w:r>
        <w:rPr>
          <w:rFonts w:ascii="Times New Roman"/>
          <w:b w:val="false"/>
          <w:i w:val="false"/>
          <w:color w:val="000000"/>
          <w:sz w:val="28"/>
        </w:rPr>
        <w:t>
      производство резиновых и пластмассовых изделий;</w:t>
      </w:r>
      <w:r>
        <w:br/>
      </w:r>
      <w:r>
        <w:rPr>
          <w:rFonts w:ascii="Times New Roman"/>
          <w:b w:val="false"/>
          <w:i w:val="false"/>
          <w:color w:val="000000"/>
          <w:sz w:val="28"/>
        </w:rPr>
        <w:t>
      производство прочих неметаллических минеральных продуктов;</w:t>
      </w:r>
      <w:r>
        <w:br/>
      </w:r>
      <w:r>
        <w:rPr>
          <w:rFonts w:ascii="Times New Roman"/>
          <w:b w:val="false"/>
          <w:i w:val="false"/>
          <w:color w:val="000000"/>
          <w:sz w:val="28"/>
        </w:rPr>
        <w:t>
      производство бытовых электрических приборов;</w:t>
      </w:r>
      <w:r>
        <w:br/>
      </w:r>
      <w:r>
        <w:rPr>
          <w:rFonts w:ascii="Times New Roman"/>
          <w:b w:val="false"/>
          <w:i w:val="false"/>
          <w:color w:val="000000"/>
          <w:sz w:val="28"/>
        </w:rPr>
        <w:t>
      производство машин и оборудования;</w:t>
      </w:r>
      <w:r>
        <w:br/>
      </w:r>
      <w:r>
        <w:rPr>
          <w:rFonts w:ascii="Times New Roman"/>
          <w:b w:val="false"/>
          <w:i w:val="false"/>
          <w:color w:val="000000"/>
          <w:sz w:val="28"/>
        </w:rPr>
        <w:t>
      металлургическая промышленность;</w:t>
      </w:r>
      <w:r>
        <w:br/>
      </w:r>
      <w:r>
        <w:rPr>
          <w:rFonts w:ascii="Times New Roman"/>
          <w:b w:val="false"/>
          <w:i w:val="false"/>
          <w:color w:val="000000"/>
          <w:sz w:val="28"/>
        </w:rPr>
        <w:t>
      производство электрического оборудования, в том числе электроосветительного оборудования;</w:t>
      </w:r>
      <w:r>
        <w:br/>
      </w:r>
      <w:r>
        <w:rPr>
          <w:rFonts w:ascii="Times New Roman"/>
          <w:b w:val="false"/>
          <w:i w:val="false"/>
          <w:color w:val="000000"/>
          <w:sz w:val="28"/>
        </w:rPr>
        <w:t>
      производство стеклянных компонентов для осветительных приборов;</w:t>
      </w:r>
      <w:r>
        <w:br/>
      </w:r>
      <w:r>
        <w:rPr>
          <w:rFonts w:ascii="Times New Roman"/>
          <w:b w:val="false"/>
          <w:i w:val="false"/>
          <w:color w:val="000000"/>
          <w:sz w:val="28"/>
        </w:rPr>
        <w:t>
      производство продуктов питания;</w:t>
      </w:r>
      <w:r>
        <w:br/>
      </w:r>
      <w:r>
        <w:rPr>
          <w:rFonts w:ascii="Times New Roman"/>
          <w:b w:val="false"/>
          <w:i w:val="false"/>
          <w:color w:val="000000"/>
          <w:sz w:val="28"/>
        </w:rPr>
        <w:t>
      производство древесной массы и целлюлозы, бумаги и картона;</w:t>
      </w:r>
      <w:r>
        <w:br/>
      </w:r>
      <w:r>
        <w:rPr>
          <w:rFonts w:ascii="Times New Roman"/>
          <w:b w:val="false"/>
          <w:i w:val="false"/>
          <w:color w:val="000000"/>
          <w:sz w:val="28"/>
        </w:rPr>
        <w:t>
      производство мебели;</w:t>
      </w:r>
      <w:r>
        <w:br/>
      </w:r>
      <w:r>
        <w:rPr>
          <w:rFonts w:ascii="Times New Roman"/>
          <w:b w:val="false"/>
          <w:i w:val="false"/>
          <w:color w:val="000000"/>
          <w:sz w:val="28"/>
        </w:rPr>
        <w:t>
      производство автотранспортных средств, трейлеров и полуприцепов;</w:t>
      </w:r>
      <w:r>
        <w:br/>
      </w:r>
      <w:r>
        <w:rPr>
          <w:rFonts w:ascii="Times New Roman"/>
          <w:b w:val="false"/>
          <w:i w:val="false"/>
          <w:color w:val="000000"/>
          <w:sz w:val="28"/>
        </w:rPr>
        <w:t>
      производство железнодорожных локомотивов и подвижного состава;</w:t>
      </w:r>
      <w:r>
        <w:br/>
      </w:r>
      <w:r>
        <w:rPr>
          <w:rFonts w:ascii="Times New Roman"/>
          <w:b w:val="false"/>
          <w:i w:val="false"/>
          <w:color w:val="000000"/>
          <w:sz w:val="28"/>
        </w:rPr>
        <w:t>
      производство воздушных и космических летательных аппаратов;</w:t>
      </w:r>
      <w:r>
        <w:br/>
      </w:r>
      <w:r>
        <w:rPr>
          <w:rFonts w:ascii="Times New Roman"/>
          <w:b w:val="false"/>
          <w:i w:val="false"/>
          <w:color w:val="000000"/>
          <w:sz w:val="28"/>
        </w:rPr>
        <w:t>
      производство основных фармацевтических продуктов и препаратов;</w:t>
      </w:r>
      <w:r>
        <w:br/>
      </w:r>
      <w:r>
        <w:rPr>
          <w:rFonts w:ascii="Times New Roman"/>
          <w:b w:val="false"/>
          <w:i w:val="false"/>
          <w:color w:val="000000"/>
          <w:sz w:val="28"/>
        </w:rPr>
        <w:t>
      производство электронных деталей;</w:t>
      </w:r>
      <w:r>
        <w:br/>
      </w:r>
      <w:r>
        <w:rPr>
          <w:rFonts w:ascii="Times New Roman"/>
          <w:b w:val="false"/>
          <w:i w:val="false"/>
          <w:color w:val="000000"/>
          <w:sz w:val="28"/>
        </w:rPr>
        <w:t>
      строительство и ввод в эксплуатацию объектов инфраструктуры, больниц, поликлиник, школ, детских садов, музеев, театров, высших и средних учебных заведений, библиотек, дворцов школьников, спортивных комплексов, административного и жилого комплексов в соответствии с проектно-сметной документацией.</w:t>
      </w:r>
      <w:r>
        <w:br/>
      </w:r>
      <w:r>
        <w:rPr>
          <w:rFonts w:ascii="Times New Roman"/>
          <w:b w:val="false"/>
          <w:i w:val="false"/>
          <w:color w:val="000000"/>
          <w:sz w:val="28"/>
        </w:rPr>
        <w:t>
      2. При исчислении налогов и платы за пользование земельными участками организациями, осуществляющими деятельность на территории специальной экономической зоны "Астана - новый город":</w:t>
      </w:r>
      <w:r>
        <w:br/>
      </w:r>
      <w:r>
        <w:rPr>
          <w:rFonts w:ascii="Times New Roman"/>
          <w:b w:val="false"/>
          <w:i w:val="false"/>
          <w:color w:val="000000"/>
          <w:sz w:val="28"/>
        </w:rPr>
        <w:t>
      1) при определении суммы корпоративного подоходного налога, подлежащей уплате в бюджет, сумма исчисленного в соответствии со статьей 139 настоящего Кодекса корпоративного подоходного налога уменьшается на 100 процентов.</w:t>
      </w:r>
      <w:r>
        <w:br/>
      </w:r>
      <w:r>
        <w:rPr>
          <w:rFonts w:ascii="Times New Roman"/>
          <w:b w:val="false"/>
          <w:i w:val="false"/>
          <w:color w:val="000000"/>
          <w:sz w:val="28"/>
        </w:rPr>
        <w:t>
      Положения настоящего подпункта не распространяются на организации, осуществляющие деятельность по строительству и вводу в эксплуатацию объектов больниц, поликлиник, школ, детских садов, музеев, театров, высших и средних учебных заведений, дворцов школьников, спортивных комплексов в соответствии с проектно-сметной документацией;</w:t>
      </w:r>
      <w:r>
        <w:br/>
      </w:r>
      <w:r>
        <w:rPr>
          <w:rFonts w:ascii="Times New Roman"/>
          <w:b w:val="false"/>
          <w:i w:val="false"/>
          <w:color w:val="000000"/>
          <w:sz w:val="28"/>
        </w:rPr>
        <w:t>
      2) по объектам налогообложения и (или) объектам, связанным с налогообложением, расположенным на территории специальной экономической зоны и используемым при осуществлении видов деятельности, предусмотренных пунктом 1 настоящей статьи, применяются:</w:t>
      </w:r>
      <w:r>
        <w:br/>
      </w:r>
      <w:r>
        <w:rPr>
          <w:rFonts w:ascii="Times New Roman"/>
          <w:b w:val="false"/>
          <w:i w:val="false"/>
          <w:color w:val="000000"/>
          <w:sz w:val="28"/>
        </w:rPr>
        <w:t>
      коэффициент 0 к соответствующим ставкам при исчислении земельного налога;</w:t>
      </w:r>
      <w:r>
        <w:br/>
      </w:r>
      <w:r>
        <w:rPr>
          <w:rFonts w:ascii="Times New Roman"/>
          <w:b w:val="false"/>
          <w:i w:val="false"/>
          <w:color w:val="000000"/>
          <w:sz w:val="28"/>
        </w:rPr>
        <w:t>
      коэффициент 0 к соответствующим ставкам при исчислении платы за пользование земельными участками на срок, указанный в договоре временного возмездного землепользования (аренды), но не более десяти лет со дня предоставления земельных участков на праве временного возмездного землепользования (аренды);</w:t>
      </w:r>
      <w:r>
        <w:br/>
      </w:r>
      <w:r>
        <w:rPr>
          <w:rFonts w:ascii="Times New Roman"/>
          <w:b w:val="false"/>
          <w:i w:val="false"/>
          <w:color w:val="000000"/>
          <w:sz w:val="28"/>
        </w:rPr>
        <w:t>
      ставка 0 процента к среднегодовой стоимости объектов налогообложения при исчислении налога на имущество.</w:t>
      </w:r>
      <w:r>
        <w:br/>
      </w:r>
      <w:r>
        <w:rPr>
          <w:rFonts w:ascii="Times New Roman"/>
          <w:b w:val="false"/>
          <w:i w:val="false"/>
          <w:color w:val="000000"/>
          <w:sz w:val="28"/>
        </w:rPr>
        <w:t>
      Статья 151-2. Налогообложение организаций, осуществляющих</w:t>
      </w:r>
      <w:r>
        <w:br/>
      </w:r>
      <w:r>
        <w:rPr>
          <w:rFonts w:ascii="Times New Roman"/>
          <w:b w:val="false"/>
          <w:i w:val="false"/>
          <w:color w:val="000000"/>
          <w:sz w:val="28"/>
        </w:rPr>
        <w:t>
                    деятельность на территории специальной</w:t>
      </w:r>
      <w:r>
        <w:br/>
      </w:r>
      <w:r>
        <w:rPr>
          <w:rFonts w:ascii="Times New Roman"/>
          <w:b w:val="false"/>
          <w:i w:val="false"/>
          <w:color w:val="000000"/>
          <w:sz w:val="28"/>
        </w:rPr>
        <w:t>
                    экономической зоны "Национальный индустриальный</w:t>
      </w:r>
      <w:r>
        <w:br/>
      </w:r>
      <w:r>
        <w:rPr>
          <w:rFonts w:ascii="Times New Roman"/>
          <w:b w:val="false"/>
          <w:i w:val="false"/>
          <w:color w:val="000000"/>
          <w:sz w:val="28"/>
        </w:rPr>
        <w:t>
                    нефтехимический технопарк"</w:t>
      </w:r>
    </w:p>
    <w:p>
      <w:pPr>
        <w:spacing w:after="0"/>
        <w:ind w:left="0"/>
        <w:jc w:val="both"/>
      </w:pPr>
      <w:r>
        <w:rPr>
          <w:rFonts w:ascii="Times New Roman"/>
          <w:b w:val="false"/>
          <w:i w:val="false"/>
          <w:color w:val="000000"/>
          <w:sz w:val="28"/>
        </w:rPr>
        <w:t>      1. В целях применения подпункта 3) части первой пункта 1 статьи 150 настоящего Кодекса видами деятельности, соответствующими созданию специальной экономической зоны "Национальный индустриальный нефтехимический технопарк", являются:</w:t>
      </w:r>
      <w:r>
        <w:br/>
      </w:r>
      <w:r>
        <w:rPr>
          <w:rFonts w:ascii="Times New Roman"/>
          <w:b w:val="false"/>
          <w:i w:val="false"/>
          <w:color w:val="000000"/>
          <w:sz w:val="28"/>
        </w:rPr>
        <w:t>
      производство продуктов химической промышленности;</w:t>
      </w:r>
      <w:r>
        <w:br/>
      </w:r>
      <w:r>
        <w:rPr>
          <w:rFonts w:ascii="Times New Roman"/>
          <w:b w:val="false"/>
          <w:i w:val="false"/>
          <w:color w:val="000000"/>
          <w:sz w:val="28"/>
        </w:rPr>
        <w:t>
      производство нефтехимической продукции, а также продукции сопутствующих, смежных производств и технологий.</w:t>
      </w:r>
      <w:r>
        <w:br/>
      </w:r>
      <w:r>
        <w:rPr>
          <w:rFonts w:ascii="Times New Roman"/>
          <w:b w:val="false"/>
          <w:i w:val="false"/>
          <w:color w:val="000000"/>
          <w:sz w:val="28"/>
        </w:rPr>
        <w:t>
      2. При исчислении налогов и платы за пользование земельными участками организациями, осуществляющими деятельность на территории специальной экономической зоны "Национальный индустриальный нефтехимический технопарк":</w:t>
      </w:r>
      <w:r>
        <w:br/>
      </w:r>
      <w:r>
        <w:rPr>
          <w:rFonts w:ascii="Times New Roman"/>
          <w:b w:val="false"/>
          <w:i w:val="false"/>
          <w:color w:val="000000"/>
          <w:sz w:val="28"/>
        </w:rPr>
        <w:t>
      1) при определении суммы корпоративного подоходного налога, подлежащей уплате в бюджет, сумма исчисленного в соответствии со статьей 139 настоящего Кодекса корпоративного подоходного налога уменьшается на 100 процентов;</w:t>
      </w:r>
      <w:r>
        <w:br/>
      </w:r>
      <w:r>
        <w:rPr>
          <w:rFonts w:ascii="Times New Roman"/>
          <w:b w:val="false"/>
          <w:i w:val="false"/>
          <w:color w:val="000000"/>
          <w:sz w:val="28"/>
        </w:rPr>
        <w:t>
      2) по объектам налогообложения и (или) объектам, связанным с налогообложением, расположенным на территории специальной экономической зоны и используемым при осуществлении видов деятельности, предусмотренных пунктом 1 настоящей статьи, применяются:</w:t>
      </w:r>
      <w:r>
        <w:br/>
      </w:r>
      <w:r>
        <w:rPr>
          <w:rFonts w:ascii="Times New Roman"/>
          <w:b w:val="false"/>
          <w:i w:val="false"/>
          <w:color w:val="000000"/>
          <w:sz w:val="28"/>
        </w:rPr>
        <w:t>
      коэффициент 0 к соответствующим ставкам при исчислении земельного налога;</w:t>
      </w:r>
      <w:r>
        <w:br/>
      </w:r>
      <w:r>
        <w:rPr>
          <w:rFonts w:ascii="Times New Roman"/>
          <w:b w:val="false"/>
          <w:i w:val="false"/>
          <w:color w:val="000000"/>
          <w:sz w:val="28"/>
        </w:rPr>
        <w:t>
      коэффициент 0 к соответствующим ставкам при исчислении платы за пользование земельными участками на срок, указанный в договоре временного возмездного землепользования (аренды), но не более десяти лет со дня предоставления земельных участков на праве временного возмездного землепользования (аренды);</w:t>
      </w:r>
      <w:r>
        <w:br/>
      </w:r>
      <w:r>
        <w:rPr>
          <w:rFonts w:ascii="Times New Roman"/>
          <w:b w:val="false"/>
          <w:i w:val="false"/>
          <w:color w:val="000000"/>
          <w:sz w:val="28"/>
        </w:rPr>
        <w:t>
      ставка 0 процента к среднегодовой стоимости объектов налогообложения при исчислении налога на имущество.</w:t>
      </w:r>
      <w:r>
        <w:br/>
      </w:r>
      <w:r>
        <w:rPr>
          <w:rFonts w:ascii="Times New Roman"/>
          <w:b w:val="false"/>
          <w:i w:val="false"/>
          <w:color w:val="000000"/>
          <w:sz w:val="28"/>
        </w:rPr>
        <w:t>
      Статья 151-3. Налогообложение организаций, осуществляющих</w:t>
      </w:r>
      <w:r>
        <w:br/>
      </w:r>
      <w:r>
        <w:rPr>
          <w:rFonts w:ascii="Times New Roman"/>
          <w:b w:val="false"/>
          <w:i w:val="false"/>
          <w:color w:val="000000"/>
          <w:sz w:val="28"/>
        </w:rPr>
        <w:t>
                    деятельность на территории специальной</w:t>
      </w:r>
      <w:r>
        <w:br/>
      </w:r>
      <w:r>
        <w:rPr>
          <w:rFonts w:ascii="Times New Roman"/>
          <w:b w:val="false"/>
          <w:i w:val="false"/>
          <w:color w:val="000000"/>
          <w:sz w:val="28"/>
        </w:rPr>
        <w:t>
                    экономической зоны "Морпорт Актау"</w:t>
      </w:r>
    </w:p>
    <w:p>
      <w:pPr>
        <w:spacing w:after="0"/>
        <w:ind w:left="0"/>
        <w:jc w:val="both"/>
      </w:pPr>
      <w:r>
        <w:rPr>
          <w:rFonts w:ascii="Times New Roman"/>
          <w:b w:val="false"/>
          <w:i w:val="false"/>
          <w:color w:val="000000"/>
          <w:sz w:val="28"/>
        </w:rPr>
        <w:t>      1. В целях применения подпункта 3) части первой пункта 1 статьи 150 настоящего Кодекса видами деятельности, соответствующими созданию специальной экономической зоны "Морпорт Актау", являются:</w:t>
      </w:r>
      <w:r>
        <w:br/>
      </w:r>
      <w:r>
        <w:rPr>
          <w:rFonts w:ascii="Times New Roman"/>
          <w:b w:val="false"/>
          <w:i w:val="false"/>
          <w:color w:val="000000"/>
          <w:sz w:val="28"/>
        </w:rPr>
        <w:t>
      производство бытовых электрических приборов;</w:t>
      </w:r>
      <w:r>
        <w:br/>
      </w:r>
      <w:r>
        <w:rPr>
          <w:rFonts w:ascii="Times New Roman"/>
          <w:b w:val="false"/>
          <w:i w:val="false"/>
          <w:color w:val="000000"/>
          <w:sz w:val="28"/>
        </w:rPr>
        <w:t>
      производство изделий из кожи;</w:t>
      </w:r>
      <w:r>
        <w:br/>
      </w:r>
      <w:r>
        <w:rPr>
          <w:rFonts w:ascii="Times New Roman"/>
          <w:b w:val="false"/>
          <w:i w:val="false"/>
          <w:color w:val="000000"/>
          <w:sz w:val="28"/>
        </w:rPr>
        <w:t>
      производство продуктов химической промышленности;</w:t>
      </w:r>
      <w:r>
        <w:br/>
      </w:r>
      <w:r>
        <w:rPr>
          <w:rFonts w:ascii="Times New Roman"/>
          <w:b w:val="false"/>
          <w:i w:val="false"/>
          <w:color w:val="000000"/>
          <w:sz w:val="28"/>
        </w:rPr>
        <w:t>
      производство резиновых и пластмассовых изделий;</w:t>
      </w:r>
      <w:r>
        <w:br/>
      </w:r>
      <w:r>
        <w:rPr>
          <w:rFonts w:ascii="Times New Roman"/>
          <w:b w:val="false"/>
          <w:i w:val="false"/>
          <w:color w:val="000000"/>
          <w:sz w:val="28"/>
        </w:rPr>
        <w:t>
      производство прочих неметаллических минеральных продуктов;</w:t>
      </w:r>
      <w:r>
        <w:br/>
      </w:r>
      <w:r>
        <w:rPr>
          <w:rFonts w:ascii="Times New Roman"/>
          <w:b w:val="false"/>
          <w:i w:val="false"/>
          <w:color w:val="000000"/>
          <w:sz w:val="28"/>
        </w:rPr>
        <w:t>
      металлургическая промышленность;</w:t>
      </w:r>
      <w:r>
        <w:br/>
      </w:r>
      <w:r>
        <w:rPr>
          <w:rFonts w:ascii="Times New Roman"/>
          <w:b w:val="false"/>
          <w:i w:val="false"/>
          <w:color w:val="000000"/>
          <w:sz w:val="28"/>
        </w:rPr>
        <w:t>
      производство готовых металлических изделий;</w:t>
      </w:r>
      <w:r>
        <w:br/>
      </w:r>
      <w:r>
        <w:rPr>
          <w:rFonts w:ascii="Times New Roman"/>
          <w:b w:val="false"/>
          <w:i w:val="false"/>
          <w:color w:val="000000"/>
          <w:sz w:val="28"/>
        </w:rPr>
        <w:t>
      производство машин и оборудования;</w:t>
      </w:r>
      <w:r>
        <w:br/>
      </w:r>
      <w:r>
        <w:rPr>
          <w:rFonts w:ascii="Times New Roman"/>
          <w:b w:val="false"/>
          <w:i w:val="false"/>
          <w:color w:val="000000"/>
          <w:sz w:val="28"/>
        </w:rPr>
        <w:t>
      производство нефтехимической продукции, а также продукции сопутствующих, смежных производств и технологий;</w:t>
      </w:r>
      <w:r>
        <w:br/>
      </w:r>
      <w:r>
        <w:rPr>
          <w:rFonts w:ascii="Times New Roman"/>
          <w:b w:val="false"/>
          <w:i w:val="false"/>
          <w:color w:val="000000"/>
          <w:sz w:val="28"/>
        </w:rPr>
        <w:t>
      складское хозяйство и вспомогательная транспортная деятельность.</w:t>
      </w:r>
      <w:r>
        <w:br/>
      </w:r>
      <w:r>
        <w:rPr>
          <w:rFonts w:ascii="Times New Roman"/>
          <w:b w:val="false"/>
          <w:i w:val="false"/>
          <w:color w:val="000000"/>
          <w:sz w:val="28"/>
        </w:rPr>
        <w:t>
      2. При исчислении налогов и платы за пользование земельными участками организациями, осуществляющими деятельность на территории специальной экономической зоны "Морпорт Актау":</w:t>
      </w:r>
      <w:r>
        <w:br/>
      </w:r>
      <w:r>
        <w:rPr>
          <w:rFonts w:ascii="Times New Roman"/>
          <w:b w:val="false"/>
          <w:i w:val="false"/>
          <w:color w:val="000000"/>
          <w:sz w:val="28"/>
        </w:rPr>
        <w:t>
      1) при определении суммы корпоративного подоходного налога, подлежащей уплате в бюджет, сумма исчисленного в соответствии со статьей 139 настоящего Кодекса корпоративного подоходного налога уменьшается на 100 процентов;</w:t>
      </w:r>
      <w:r>
        <w:br/>
      </w:r>
      <w:r>
        <w:rPr>
          <w:rFonts w:ascii="Times New Roman"/>
          <w:b w:val="false"/>
          <w:i w:val="false"/>
          <w:color w:val="000000"/>
          <w:sz w:val="28"/>
        </w:rPr>
        <w:t>
      2) по объектам налогообложения и (или) объектам, связанным с налогообложением, расположенным на территории специальной экономической зоны и используемым при осуществлении видов деятельности, предусмотренных пунктом 1 настоящей статьи, применяются:</w:t>
      </w:r>
      <w:r>
        <w:br/>
      </w:r>
      <w:r>
        <w:rPr>
          <w:rFonts w:ascii="Times New Roman"/>
          <w:b w:val="false"/>
          <w:i w:val="false"/>
          <w:color w:val="000000"/>
          <w:sz w:val="28"/>
        </w:rPr>
        <w:t>
      коэффициент 0 к соответствующим ставкам при исчислении земельного налога;</w:t>
      </w:r>
      <w:r>
        <w:br/>
      </w:r>
      <w:r>
        <w:rPr>
          <w:rFonts w:ascii="Times New Roman"/>
          <w:b w:val="false"/>
          <w:i w:val="false"/>
          <w:color w:val="000000"/>
          <w:sz w:val="28"/>
        </w:rPr>
        <w:t>
      коэффициент 0 к соответствующим ставкам при исчислении платы за пользование земельными участками на срок, указанный в договоре временного возмездного землепользования (аренды), но не более десяти лет со дня предоставления земельных участков на праве временного возмездного землепользования (аренды);</w:t>
      </w:r>
      <w:r>
        <w:br/>
      </w:r>
      <w:r>
        <w:rPr>
          <w:rFonts w:ascii="Times New Roman"/>
          <w:b w:val="false"/>
          <w:i w:val="false"/>
          <w:color w:val="000000"/>
          <w:sz w:val="28"/>
        </w:rPr>
        <w:t>
      ставка 0 процента к среднегодовой стоимости объектов налогообложения при исчислении налога на имущество.</w:t>
      </w:r>
      <w:r>
        <w:br/>
      </w:r>
      <w:r>
        <w:rPr>
          <w:rFonts w:ascii="Times New Roman"/>
          <w:b w:val="false"/>
          <w:i w:val="false"/>
          <w:color w:val="000000"/>
          <w:sz w:val="28"/>
        </w:rPr>
        <w:t>
      Статья 151-4. Налогообложение организаций, осуществляющих</w:t>
      </w:r>
      <w:r>
        <w:br/>
      </w:r>
      <w:r>
        <w:rPr>
          <w:rFonts w:ascii="Times New Roman"/>
          <w:b w:val="false"/>
          <w:i w:val="false"/>
          <w:color w:val="000000"/>
          <w:sz w:val="28"/>
        </w:rPr>
        <w:t>
                    деятельность на территории специальной</w:t>
      </w:r>
      <w:r>
        <w:br/>
      </w:r>
      <w:r>
        <w:rPr>
          <w:rFonts w:ascii="Times New Roman"/>
          <w:b w:val="false"/>
          <w:i w:val="false"/>
          <w:color w:val="000000"/>
          <w:sz w:val="28"/>
        </w:rPr>
        <w:t>
                    экономической зоны "Парк информационных</w:t>
      </w:r>
      <w:r>
        <w:br/>
      </w:r>
      <w:r>
        <w:rPr>
          <w:rFonts w:ascii="Times New Roman"/>
          <w:b w:val="false"/>
          <w:i w:val="false"/>
          <w:color w:val="000000"/>
          <w:sz w:val="28"/>
        </w:rPr>
        <w:t>
                    технологий"</w:t>
      </w:r>
      <w:r>
        <w:br/>
      </w:r>
      <w:r>
        <w:rPr>
          <w:rFonts w:ascii="Times New Roman"/>
          <w:b w:val="false"/>
          <w:i w:val="false"/>
          <w:color w:val="000000"/>
          <w:sz w:val="28"/>
        </w:rPr>
        <w:t>
      1. В целях применения подпункта 3) части первой пункта 1 статьи 150 настоящего Кодекса видами деятельности, соответствующими созданию специальной экономической зоны "Парк информационных технологий", являются:</w:t>
      </w:r>
      <w:r>
        <w:br/>
      </w:r>
      <w:r>
        <w:rPr>
          <w:rFonts w:ascii="Times New Roman"/>
          <w:b w:val="false"/>
          <w:i w:val="false"/>
          <w:color w:val="000000"/>
          <w:sz w:val="28"/>
        </w:rPr>
        <w:t>
      проектирование, разработка, внедрение, опытное производство и производство программного обеспечения, баз данных и аппаратных средств;</w:t>
      </w:r>
      <w:r>
        <w:br/>
      </w:r>
      <w:r>
        <w:rPr>
          <w:rFonts w:ascii="Times New Roman"/>
          <w:b w:val="false"/>
          <w:i w:val="false"/>
          <w:color w:val="000000"/>
          <w:sz w:val="28"/>
        </w:rPr>
        <w:t>
      создание новых информационных технологий на основе искусственных иммунных и нейронных систем;</w:t>
      </w:r>
      <w:r>
        <w:br/>
      </w:r>
      <w:r>
        <w:rPr>
          <w:rFonts w:ascii="Times New Roman"/>
          <w:b w:val="false"/>
          <w:i w:val="false"/>
          <w:color w:val="000000"/>
          <w:sz w:val="28"/>
        </w:rPr>
        <w:t>
      проведение научно-исследовательских и опытно-конструкторских работ по созданию и внедрению проектов в области информационных технологий;</w:t>
      </w:r>
      <w:r>
        <w:br/>
      </w:r>
      <w:r>
        <w:rPr>
          <w:rFonts w:ascii="Times New Roman"/>
          <w:b w:val="false"/>
          <w:i w:val="false"/>
          <w:color w:val="000000"/>
          <w:sz w:val="28"/>
        </w:rPr>
        <w:t>
      производство машин для обработки текстов, копировально-множительного оборудования, адресовальных машин, калькуляторов, кассовых аппаратов, маркировальных машин, билетно-кассовых машин, производство других офисных машин и оборудования, электронных вычислительных машин и прочего оборудования для обработки информации;</w:t>
      </w:r>
      <w:r>
        <w:br/>
      </w:r>
      <w:r>
        <w:rPr>
          <w:rFonts w:ascii="Times New Roman"/>
          <w:b w:val="false"/>
          <w:i w:val="false"/>
          <w:color w:val="000000"/>
          <w:sz w:val="28"/>
        </w:rPr>
        <w:t>
      производство электро- и радиоэлементов, передающей аппаратуры, аппаратуры для приема, записи и воспроизведения звука и изображения;</w:t>
      </w:r>
      <w:r>
        <w:br/>
      </w:r>
      <w:r>
        <w:rPr>
          <w:rFonts w:ascii="Times New Roman"/>
          <w:b w:val="false"/>
          <w:i w:val="false"/>
          <w:color w:val="000000"/>
          <w:sz w:val="28"/>
        </w:rPr>
        <w:t>
      производство бытовых электрических приборов;</w:t>
      </w:r>
      <w:r>
        <w:br/>
      </w:r>
      <w:r>
        <w:rPr>
          <w:rFonts w:ascii="Times New Roman"/>
          <w:b w:val="false"/>
          <w:i w:val="false"/>
          <w:color w:val="000000"/>
          <w:sz w:val="28"/>
        </w:rPr>
        <w:t>
      образовательная деятельность в сфере информационных и инновационных технологий.</w:t>
      </w:r>
      <w:r>
        <w:br/>
      </w:r>
      <w:r>
        <w:rPr>
          <w:rFonts w:ascii="Times New Roman"/>
          <w:b w:val="false"/>
          <w:i w:val="false"/>
          <w:color w:val="000000"/>
          <w:sz w:val="28"/>
        </w:rPr>
        <w:t>
      2. В целях применения подпункта 3) части первой пункта 2 статьи 150 настоящего Кодекса видами деятельности, соответствующими созданию специальной экономической зоны "Парк информационных технологий", являются:</w:t>
      </w:r>
      <w:r>
        <w:br/>
      </w:r>
      <w:r>
        <w:rPr>
          <w:rFonts w:ascii="Times New Roman"/>
          <w:b w:val="false"/>
          <w:i w:val="false"/>
          <w:color w:val="000000"/>
          <w:sz w:val="28"/>
        </w:rPr>
        <w:t>
      проектирование, разработка, внедрение, опытное производство и производство программного обеспечения, баз данных и аппаратных средств информационных технологий, а также услуги дата-центров, онлайн-услуги;</w:t>
      </w:r>
      <w:r>
        <w:br/>
      </w:r>
      <w:r>
        <w:rPr>
          <w:rFonts w:ascii="Times New Roman"/>
          <w:b w:val="false"/>
          <w:i w:val="false"/>
          <w:color w:val="000000"/>
          <w:sz w:val="28"/>
        </w:rPr>
        <w:t>
      проведение научно-исследовательских и опытно-конструкторских работ по созданию и внедрению проектов в области информационных технологий.</w:t>
      </w:r>
      <w:r>
        <w:br/>
      </w:r>
      <w:r>
        <w:rPr>
          <w:rFonts w:ascii="Times New Roman"/>
          <w:b w:val="false"/>
          <w:i w:val="false"/>
          <w:color w:val="000000"/>
          <w:sz w:val="28"/>
        </w:rPr>
        <w:t>
      3. При исчислении налогов и платы за пользование земельными участками организациями, осуществляющими деятельность на территории специальной экономической зоны "Парк информационных технологий":</w:t>
      </w:r>
      <w:r>
        <w:br/>
      </w:r>
      <w:r>
        <w:rPr>
          <w:rFonts w:ascii="Times New Roman"/>
          <w:b w:val="false"/>
          <w:i w:val="false"/>
          <w:color w:val="000000"/>
          <w:sz w:val="28"/>
        </w:rPr>
        <w:t>
      1) при определении суммы корпоративного подоходного налога, подлежащей уплате в бюджет, сумма исчисленного в соответствии со статьей 139 настоящего Кодекса корпоративного подоходного налога уменьшается на 100 процентов;</w:t>
      </w:r>
      <w:r>
        <w:br/>
      </w:r>
      <w:r>
        <w:rPr>
          <w:rFonts w:ascii="Times New Roman"/>
          <w:b w:val="false"/>
          <w:i w:val="false"/>
          <w:color w:val="000000"/>
          <w:sz w:val="28"/>
        </w:rPr>
        <w:t>
      2) по объектам налогообложения и (или) объектам, связанным с налогообложением, расположенным на территории специальной экономической зоны и используемым при осуществлении видов деятельности, предусмотренных пунктом 1 настоящей статьи, применяются:</w:t>
      </w:r>
      <w:r>
        <w:br/>
      </w:r>
      <w:r>
        <w:rPr>
          <w:rFonts w:ascii="Times New Roman"/>
          <w:b w:val="false"/>
          <w:i w:val="false"/>
          <w:color w:val="000000"/>
          <w:sz w:val="28"/>
        </w:rPr>
        <w:t>
      коэффициент 0 к соответствующим ставкам при исчислении земельного налога;</w:t>
      </w:r>
      <w:r>
        <w:br/>
      </w:r>
      <w:r>
        <w:rPr>
          <w:rFonts w:ascii="Times New Roman"/>
          <w:b w:val="false"/>
          <w:i w:val="false"/>
          <w:color w:val="000000"/>
          <w:sz w:val="28"/>
        </w:rPr>
        <w:t>
      коэффициент 0 к соответствующим ставкам при исчислении платы за пользование земельными участками на срок, указанный в договоре временного возмездного землепользования (аренды), но не более десяти лет со дня предоставления земельных участков на праве временного возмездного землепользования (аренды);</w:t>
      </w:r>
      <w:r>
        <w:br/>
      </w:r>
      <w:r>
        <w:rPr>
          <w:rFonts w:ascii="Times New Roman"/>
          <w:b w:val="false"/>
          <w:i w:val="false"/>
          <w:color w:val="000000"/>
          <w:sz w:val="28"/>
        </w:rPr>
        <w:t>
      ставка 0 процента к среднегодовой стоимости объектов налогообложения при исчислении налога на имущество;</w:t>
      </w:r>
      <w:r>
        <w:br/>
      </w:r>
      <w:r>
        <w:rPr>
          <w:rFonts w:ascii="Times New Roman"/>
          <w:b w:val="false"/>
          <w:i w:val="false"/>
          <w:color w:val="000000"/>
          <w:sz w:val="28"/>
        </w:rPr>
        <w:t>
      3) при определении суммы социального налога, подлежащей уплате в бюджет, сумма исчисленного в соответствии со статьей 359 настоящего Кодекса социального налога уменьшается на 100 процентов при одновременном соблюдении следующих условий:</w:t>
      </w:r>
      <w:r>
        <w:br/>
      </w:r>
      <w:r>
        <w:rPr>
          <w:rFonts w:ascii="Times New Roman"/>
          <w:b w:val="false"/>
          <w:i w:val="false"/>
          <w:color w:val="000000"/>
          <w:sz w:val="28"/>
        </w:rPr>
        <w:t>
      максимальный период применения льготы - 5 лет со дня регистрации в качестве организации, осуществляющей деятельность на территории специальной экономической зоны;</w:t>
      </w:r>
      <w:r>
        <w:br/>
      </w:r>
      <w:r>
        <w:rPr>
          <w:rFonts w:ascii="Times New Roman"/>
          <w:b w:val="false"/>
          <w:i w:val="false"/>
          <w:color w:val="000000"/>
          <w:sz w:val="28"/>
        </w:rPr>
        <w:t>
      расходы на оплату труда работников за налоговый период по корпоративному подоходному налогу составляют не менее 50 процентов от совокупного годового дохода;</w:t>
      </w:r>
      <w:r>
        <w:br/>
      </w:r>
      <w:r>
        <w:rPr>
          <w:rFonts w:ascii="Times New Roman"/>
          <w:b w:val="false"/>
          <w:i w:val="false"/>
          <w:color w:val="000000"/>
          <w:sz w:val="28"/>
        </w:rPr>
        <w:t>
      90 процентов расходов на оплату труда работников за налоговый период по корпоративному подоходному налогу составляют расходы на оплату труда работников-резидентов Республики Казахстан.</w:t>
      </w:r>
      <w:r>
        <w:br/>
      </w:r>
      <w:r>
        <w:rPr>
          <w:rFonts w:ascii="Times New Roman"/>
          <w:b w:val="false"/>
          <w:i w:val="false"/>
          <w:color w:val="000000"/>
          <w:sz w:val="28"/>
        </w:rPr>
        <w:t>
      Статья 151-5. Налогообложение организаций, осуществляющих</w:t>
      </w:r>
      <w:r>
        <w:br/>
      </w:r>
      <w:r>
        <w:rPr>
          <w:rFonts w:ascii="Times New Roman"/>
          <w:b w:val="false"/>
          <w:i w:val="false"/>
          <w:color w:val="000000"/>
          <w:sz w:val="28"/>
        </w:rPr>
        <w:t>
                    деятельность на территории специальной</w:t>
      </w:r>
      <w:r>
        <w:br/>
      </w:r>
      <w:r>
        <w:rPr>
          <w:rFonts w:ascii="Times New Roman"/>
          <w:b w:val="false"/>
          <w:i w:val="false"/>
          <w:color w:val="000000"/>
          <w:sz w:val="28"/>
        </w:rPr>
        <w:t>
                    экономической зоны "Оңтүстік"</w:t>
      </w:r>
    </w:p>
    <w:p>
      <w:pPr>
        <w:spacing w:after="0"/>
        <w:ind w:left="0"/>
        <w:jc w:val="both"/>
      </w:pPr>
      <w:r>
        <w:rPr>
          <w:rFonts w:ascii="Times New Roman"/>
          <w:b w:val="false"/>
          <w:i w:val="false"/>
          <w:color w:val="000000"/>
          <w:sz w:val="28"/>
        </w:rPr>
        <w:t>      1. В целях применения подпункта 3) части первой пункта 1 статьи 150 настоящего Кодекса видами деятельности, соответствующими созданию специальной экономической зоны "Оңтүстік", являются:</w:t>
      </w:r>
      <w:r>
        <w:br/>
      </w:r>
      <w:r>
        <w:rPr>
          <w:rFonts w:ascii="Times New Roman"/>
          <w:b w:val="false"/>
          <w:i w:val="false"/>
          <w:color w:val="000000"/>
          <w:sz w:val="28"/>
        </w:rPr>
        <w:t>
      производство готовых текстильных изделий, кроме одежды;</w:t>
      </w:r>
      <w:r>
        <w:br/>
      </w:r>
      <w:r>
        <w:rPr>
          <w:rFonts w:ascii="Times New Roman"/>
          <w:b w:val="false"/>
          <w:i w:val="false"/>
          <w:color w:val="000000"/>
          <w:sz w:val="28"/>
        </w:rPr>
        <w:t>
      производство трикотажных изделий;</w:t>
      </w:r>
      <w:r>
        <w:br/>
      </w:r>
      <w:r>
        <w:rPr>
          <w:rFonts w:ascii="Times New Roman"/>
          <w:b w:val="false"/>
          <w:i w:val="false"/>
          <w:color w:val="000000"/>
          <w:sz w:val="28"/>
        </w:rPr>
        <w:t>
      производство одежды из текстильных материалов;</w:t>
      </w:r>
      <w:r>
        <w:br/>
      </w:r>
      <w:r>
        <w:rPr>
          <w:rFonts w:ascii="Times New Roman"/>
          <w:b w:val="false"/>
          <w:i w:val="false"/>
          <w:color w:val="000000"/>
          <w:sz w:val="28"/>
        </w:rPr>
        <w:t>
      производство шелковых тканей и изделий на их основе;</w:t>
      </w:r>
      <w:r>
        <w:br/>
      </w:r>
      <w:r>
        <w:rPr>
          <w:rFonts w:ascii="Times New Roman"/>
          <w:b w:val="false"/>
          <w:i w:val="false"/>
          <w:color w:val="000000"/>
          <w:sz w:val="28"/>
        </w:rPr>
        <w:t>
      производство нетканых текстильных материалов и изделий из них;</w:t>
      </w:r>
      <w:r>
        <w:br/>
      </w:r>
      <w:r>
        <w:rPr>
          <w:rFonts w:ascii="Times New Roman"/>
          <w:b w:val="false"/>
          <w:i w:val="false"/>
          <w:color w:val="000000"/>
          <w:sz w:val="28"/>
        </w:rPr>
        <w:t>
      производство ковров, ковровых изделий и гобеленов;</w:t>
      </w:r>
      <w:r>
        <w:br/>
      </w:r>
      <w:r>
        <w:rPr>
          <w:rFonts w:ascii="Times New Roman"/>
          <w:b w:val="false"/>
          <w:i w:val="false"/>
          <w:color w:val="000000"/>
          <w:sz w:val="28"/>
        </w:rPr>
        <w:t>
      производство хлопковой целлюлозы и ее производных;</w:t>
      </w:r>
      <w:r>
        <w:br/>
      </w:r>
      <w:r>
        <w:rPr>
          <w:rFonts w:ascii="Times New Roman"/>
          <w:b w:val="false"/>
          <w:i w:val="false"/>
          <w:color w:val="000000"/>
          <w:sz w:val="28"/>
        </w:rPr>
        <w:t>
      производство высококачественной бумаги из хлопкового сырья;</w:t>
      </w:r>
      <w:r>
        <w:br/>
      </w:r>
      <w:r>
        <w:rPr>
          <w:rFonts w:ascii="Times New Roman"/>
          <w:b w:val="false"/>
          <w:i w:val="false"/>
          <w:color w:val="000000"/>
          <w:sz w:val="28"/>
        </w:rPr>
        <w:t>
      производство изделий из кожи.</w:t>
      </w:r>
      <w:r>
        <w:br/>
      </w:r>
      <w:r>
        <w:rPr>
          <w:rFonts w:ascii="Times New Roman"/>
          <w:b w:val="false"/>
          <w:i w:val="false"/>
          <w:color w:val="000000"/>
          <w:sz w:val="28"/>
        </w:rPr>
        <w:t>
      2. При исчислении налогов и платы за пользование земельными участками организациями, осуществляющими деятельность на территории специальной экономической зоны "Оңтүстік":</w:t>
      </w:r>
      <w:r>
        <w:br/>
      </w:r>
      <w:r>
        <w:rPr>
          <w:rFonts w:ascii="Times New Roman"/>
          <w:b w:val="false"/>
          <w:i w:val="false"/>
          <w:color w:val="000000"/>
          <w:sz w:val="28"/>
        </w:rPr>
        <w:t>
      1) при определении суммы корпоративного подоходного налога, подлежащей уплате в бюджет, сумма исчисленного в соответствии со статьей 139 настоящего Кодекса корпоративного подоходного налога уменьшается на 100 процентов;</w:t>
      </w:r>
      <w:r>
        <w:br/>
      </w:r>
      <w:r>
        <w:rPr>
          <w:rFonts w:ascii="Times New Roman"/>
          <w:b w:val="false"/>
          <w:i w:val="false"/>
          <w:color w:val="000000"/>
          <w:sz w:val="28"/>
        </w:rPr>
        <w:t>
      2) по объектам налогообложения и (или) объектам, связанным с налогообложением, расположенным на территории специальной экономической зоны и используемым при осуществлении видов деятельности, предусмотренных пунктом 1 настоящей статьи, применяются:</w:t>
      </w:r>
      <w:r>
        <w:br/>
      </w:r>
      <w:r>
        <w:rPr>
          <w:rFonts w:ascii="Times New Roman"/>
          <w:b w:val="false"/>
          <w:i w:val="false"/>
          <w:color w:val="000000"/>
          <w:sz w:val="28"/>
        </w:rPr>
        <w:t>
      коэффициент 0 к соответствующим ставкам при исчислении земельного налога;</w:t>
      </w:r>
      <w:r>
        <w:br/>
      </w:r>
      <w:r>
        <w:rPr>
          <w:rFonts w:ascii="Times New Roman"/>
          <w:b w:val="false"/>
          <w:i w:val="false"/>
          <w:color w:val="000000"/>
          <w:sz w:val="28"/>
        </w:rPr>
        <w:t>
      коэффициент 0 к соответствующим ставкам при исчислении платы за пользование земельными участками на срок, указанный в договоре временного возмездного землепользования (аренды), но не более десяти лет со дня предоставления земельных участков на праве временного возмездного землепользования (аренды);</w:t>
      </w:r>
      <w:r>
        <w:br/>
      </w:r>
      <w:r>
        <w:rPr>
          <w:rFonts w:ascii="Times New Roman"/>
          <w:b w:val="false"/>
          <w:i w:val="false"/>
          <w:color w:val="000000"/>
          <w:sz w:val="28"/>
        </w:rPr>
        <w:t>
      ставка 0 процента к среднегодовой стоимости объектов налогообложения при исчислении налога на имущество.</w:t>
      </w:r>
      <w:r>
        <w:br/>
      </w:r>
      <w:r>
        <w:rPr>
          <w:rFonts w:ascii="Times New Roman"/>
          <w:b w:val="false"/>
          <w:i w:val="false"/>
          <w:color w:val="000000"/>
          <w:sz w:val="28"/>
        </w:rPr>
        <w:t>
      Статья 151-6. Налогообложение организаций, осуществляющих</w:t>
      </w:r>
      <w:r>
        <w:br/>
      </w:r>
      <w:r>
        <w:rPr>
          <w:rFonts w:ascii="Times New Roman"/>
          <w:b w:val="false"/>
          <w:i w:val="false"/>
          <w:color w:val="000000"/>
          <w:sz w:val="28"/>
        </w:rPr>
        <w:t>
                    деятельность на территории специальной</w:t>
      </w:r>
      <w:r>
        <w:br/>
      </w:r>
      <w:r>
        <w:rPr>
          <w:rFonts w:ascii="Times New Roman"/>
          <w:b w:val="false"/>
          <w:i w:val="false"/>
          <w:color w:val="000000"/>
          <w:sz w:val="28"/>
        </w:rPr>
        <w:t>
                    экономической зоны "Бурабай"</w:t>
      </w:r>
    </w:p>
    <w:bookmarkStart w:name="z21" w:id="1"/>
    <w:p>
      <w:pPr>
        <w:spacing w:after="0"/>
        <w:ind w:left="0"/>
        <w:jc w:val="both"/>
      </w:pPr>
      <w:r>
        <w:rPr>
          <w:rFonts w:ascii="Times New Roman"/>
          <w:b w:val="false"/>
          <w:i w:val="false"/>
          <w:color w:val="000000"/>
          <w:sz w:val="28"/>
        </w:rPr>
        <w:t>      1. В целях применения подпункта 3) части первой пункта 1 статьи 150 настоящего Кодекса видами деятельности, соответствующими созданию специальной экономической зоны "Бурабай", являются:</w:t>
      </w:r>
      <w:r>
        <w:br/>
      </w:r>
      <w:r>
        <w:rPr>
          <w:rFonts w:ascii="Times New Roman"/>
          <w:b w:val="false"/>
          <w:i w:val="false"/>
          <w:color w:val="000000"/>
          <w:sz w:val="28"/>
        </w:rPr>
        <w:t>
      строительство и ввод в эксплуатацию гостиниц, домов отдыха, санаториев в соответствии с проектно-сметной документацией, не связанных с игорным бизнесом;</w:t>
      </w:r>
      <w:r>
        <w:br/>
      </w:r>
      <w:r>
        <w:rPr>
          <w:rFonts w:ascii="Times New Roman"/>
          <w:b w:val="false"/>
          <w:i w:val="false"/>
          <w:color w:val="000000"/>
          <w:sz w:val="28"/>
        </w:rPr>
        <w:t>
      оказание туристских услуг.</w:t>
      </w:r>
      <w:r>
        <w:br/>
      </w:r>
      <w:r>
        <w:rPr>
          <w:rFonts w:ascii="Times New Roman"/>
          <w:b w:val="false"/>
          <w:i w:val="false"/>
          <w:color w:val="000000"/>
          <w:sz w:val="28"/>
        </w:rPr>
        <w:t>
      2. При исчислении налогов и платы за пользование земельными участками организациями, осуществляющими деятельность на территории специальной экономической зоны "Бурабай":</w:t>
      </w:r>
      <w:r>
        <w:br/>
      </w:r>
      <w:r>
        <w:rPr>
          <w:rFonts w:ascii="Times New Roman"/>
          <w:b w:val="false"/>
          <w:i w:val="false"/>
          <w:color w:val="000000"/>
          <w:sz w:val="28"/>
        </w:rPr>
        <w:t>
      1) при определении суммы корпоративного подоходного налога, подлежащей уплате в бюджет, сумма исчисленного в соответствии со статьей 139 настоящего Кодекса корпоративного подоходного налога уменьшается на 100 процентов;</w:t>
      </w:r>
      <w:r>
        <w:br/>
      </w:r>
      <w:r>
        <w:rPr>
          <w:rFonts w:ascii="Times New Roman"/>
          <w:b w:val="false"/>
          <w:i w:val="false"/>
          <w:color w:val="000000"/>
          <w:sz w:val="28"/>
        </w:rPr>
        <w:t>
      2) по объектам налогообложения и (или) объектам, связанным с налогообложением, расположенным на территории специальной экономической зоны и используемым при осуществлении видов деятельности, предусмотренных пунктом 1 настоящей статьи, применяются:</w:t>
      </w:r>
      <w:r>
        <w:br/>
      </w:r>
      <w:r>
        <w:rPr>
          <w:rFonts w:ascii="Times New Roman"/>
          <w:b w:val="false"/>
          <w:i w:val="false"/>
          <w:color w:val="000000"/>
          <w:sz w:val="28"/>
        </w:rPr>
        <w:t>
      коэффициент 0 к соответствующим ставкам при исчислении земельного налога;</w:t>
      </w:r>
      <w:r>
        <w:br/>
      </w:r>
      <w:r>
        <w:rPr>
          <w:rFonts w:ascii="Times New Roman"/>
          <w:b w:val="false"/>
          <w:i w:val="false"/>
          <w:color w:val="000000"/>
          <w:sz w:val="28"/>
        </w:rPr>
        <w:t>
      коэффициент 0 к соответствующим ставкам при исчислении платы за пользование земельными участками на срок, указанный в договоре временного возмездного землепользования (аренды), но не более десяти лет со дня предоставления земельных участков на праве временного возмездного землепользования (аренды);</w:t>
      </w:r>
      <w:r>
        <w:br/>
      </w:r>
      <w:r>
        <w:rPr>
          <w:rFonts w:ascii="Times New Roman"/>
          <w:b w:val="false"/>
          <w:i w:val="false"/>
          <w:color w:val="000000"/>
          <w:sz w:val="28"/>
        </w:rPr>
        <w:t>
      ставка 0 процента к среднегодовой стоимости объектов налогообложения при исчислении налога на имущество.";</w:t>
      </w:r>
      <w:r>
        <w:br/>
      </w:r>
      <w:r>
        <w:rPr>
          <w:rFonts w:ascii="Times New Roman"/>
          <w:b w:val="false"/>
          <w:i w:val="false"/>
          <w:color w:val="000000"/>
          <w:sz w:val="28"/>
        </w:rPr>
        <w:t>
      "Статья 244-2. Налогообложение товаров, реализуемых на</w:t>
      </w:r>
      <w:r>
        <w:br/>
      </w:r>
      <w:r>
        <w:rPr>
          <w:rFonts w:ascii="Times New Roman"/>
          <w:b w:val="false"/>
          <w:i w:val="false"/>
          <w:color w:val="000000"/>
          <w:sz w:val="28"/>
        </w:rPr>
        <w:t>
                     территорию специальной экономической зоны</w:t>
      </w:r>
    </w:p>
    <w:bookmarkEnd w:id="1"/>
    <w:p>
      <w:pPr>
        <w:spacing w:after="0"/>
        <w:ind w:left="0"/>
        <w:jc w:val="both"/>
      </w:pPr>
      <w:r>
        <w:rPr>
          <w:rFonts w:ascii="Times New Roman"/>
          <w:b w:val="false"/>
          <w:i w:val="false"/>
          <w:color w:val="000000"/>
          <w:sz w:val="28"/>
        </w:rPr>
        <w:t>      1. Реализация на территорию специальной экономической зоны товаров, полностью потребляемых при осуществлении деятельности, отвечающей целям создания специальных экономических зон, по перечню товаров, определенных Правительством Республики Казахстан, облагается налогом на добавленную стоимость по нулевой ставке.</w:t>
      </w:r>
      <w:r>
        <w:br/>
      </w:r>
      <w:r>
        <w:rPr>
          <w:rFonts w:ascii="Times New Roman"/>
          <w:b w:val="false"/>
          <w:i w:val="false"/>
          <w:color w:val="000000"/>
          <w:sz w:val="28"/>
        </w:rPr>
        <w:t>
      Для целей настоящей статьи под товарами, указанными в части первой настоящего пункта, понимаются товары, помещаемые (помещенные) под таможенную процедуру свободной таможенной зоны и находящиеся под таможенным контролем.</w:t>
      </w:r>
      <w:r>
        <w:br/>
      </w:r>
      <w:r>
        <w:rPr>
          <w:rFonts w:ascii="Times New Roman"/>
          <w:b w:val="false"/>
          <w:i w:val="false"/>
          <w:color w:val="000000"/>
          <w:sz w:val="28"/>
        </w:rPr>
        <w:t>
      2. Документами, подтверждающими обороты, облагаемые по нулевой ставке, при реализации товаров, полностью потребляемых при осуществлении деятельности, отвечающей целям создания специальных экономических зон, являются:</w:t>
      </w:r>
      <w:r>
        <w:br/>
      </w:r>
      <w:r>
        <w:rPr>
          <w:rFonts w:ascii="Times New Roman"/>
          <w:b w:val="false"/>
          <w:i w:val="false"/>
          <w:color w:val="000000"/>
          <w:sz w:val="28"/>
        </w:rPr>
        <w:t>
      1) договор (контракт) на поставку товаров с организациями, осуществляющими деятельность на территориях специальных экономических зон;</w:t>
      </w:r>
      <w:r>
        <w:br/>
      </w:r>
      <w:r>
        <w:rPr>
          <w:rFonts w:ascii="Times New Roman"/>
          <w:b w:val="false"/>
          <w:i w:val="false"/>
          <w:color w:val="000000"/>
          <w:sz w:val="28"/>
        </w:rPr>
        <w:t>
      2) копии декларации на товары и (или) транспортных (перевозочных), коммерческих и (или) иных документов с приложением перечня товаров с отметками таможенного органа, осуществляющего выпуск товаров по таможенной процедуре свободной таможенной зоны;</w:t>
      </w:r>
      <w:r>
        <w:br/>
      </w:r>
      <w:r>
        <w:rPr>
          <w:rFonts w:ascii="Times New Roman"/>
          <w:b w:val="false"/>
          <w:i w:val="false"/>
          <w:color w:val="000000"/>
          <w:sz w:val="28"/>
        </w:rPr>
        <w:t>
      3) копии товаросопроводительных документов, подтверждающих отгрузку товаров организациям, указанным в подпункте 1) настоящего пункта;</w:t>
      </w:r>
      <w:r>
        <w:br/>
      </w:r>
      <w:r>
        <w:rPr>
          <w:rFonts w:ascii="Times New Roman"/>
          <w:b w:val="false"/>
          <w:i w:val="false"/>
          <w:color w:val="000000"/>
          <w:sz w:val="28"/>
        </w:rPr>
        <w:t>
      4) копии документов, подтверждающих получение товаров организациями, указанными в подпункте 1) настоящего пункта.</w:t>
      </w:r>
      <w:r>
        <w:br/>
      </w:r>
      <w:r>
        <w:rPr>
          <w:rFonts w:ascii="Times New Roman"/>
          <w:b w:val="false"/>
          <w:i w:val="false"/>
          <w:color w:val="000000"/>
          <w:sz w:val="28"/>
        </w:rPr>
        <w:t>
      3. Возврат превышения налога на добавленную стоимость поставщикам товаров, реализуемых на территорию специальной экономической зоны, производится в части ввезенных товаров, фактически потребленных при осуществлении деятельности, отвечающей целям создания специальных экономических зон, после получения подтверждения от налогового органа, находящегося на территории специальной экономической зоны. Основанием для подтверждения является документ об использовании при осуществлении деятельности, отвечающей целям создания специальных экономических зон, ввезенных товаров, который выдается по запросу налогового органа, находящегося на территории специальной экономической зоны, органом управления соответствующей специальной экономической зоны.</w:t>
      </w:r>
      <w:r>
        <w:br/>
      </w:r>
      <w:r>
        <w:rPr>
          <w:rFonts w:ascii="Times New Roman"/>
          <w:b w:val="false"/>
          <w:i w:val="false"/>
          <w:color w:val="000000"/>
          <w:sz w:val="28"/>
        </w:rPr>
        <w:t>
      4. Управляющая компания специальной экономической зоны выдает документ о фактическом потреблении при осуществлении деятельности, отвечающей целям создания специальных экономических зон, ввезенных товаров.</w:t>
      </w:r>
      <w:r>
        <w:br/>
      </w:r>
      <w:r>
        <w:rPr>
          <w:rFonts w:ascii="Times New Roman"/>
          <w:b w:val="false"/>
          <w:i w:val="false"/>
          <w:color w:val="000000"/>
          <w:sz w:val="28"/>
        </w:rPr>
        <w:t>
      Документ, указанный в части первой настоящего пункта, выдается при наличии финансового обеспечения.</w:t>
      </w:r>
      <w:r>
        <w:br/>
      </w:r>
      <w:r>
        <w:rPr>
          <w:rFonts w:ascii="Times New Roman"/>
          <w:b w:val="false"/>
          <w:i w:val="false"/>
          <w:color w:val="000000"/>
          <w:sz w:val="28"/>
        </w:rPr>
        <w:t>
      В случае установления недостоверности сведений, содержащихся в документе, указанном в части первой настоящего пункта, потери бюджета возмещаются за счет финансового обеспечения.</w:t>
      </w:r>
      <w:r>
        <w:br/>
      </w:r>
      <w:r>
        <w:rPr>
          <w:rFonts w:ascii="Times New Roman"/>
          <w:b w:val="false"/>
          <w:i w:val="false"/>
          <w:color w:val="000000"/>
          <w:sz w:val="28"/>
        </w:rPr>
        <w:t>
      Финансовое обеспечение, формируемое для целей возмещения потерь бюджета, производится следующими способами:</w:t>
      </w:r>
      <w:r>
        <w:br/>
      </w:r>
      <w:r>
        <w:rPr>
          <w:rFonts w:ascii="Times New Roman"/>
          <w:b w:val="false"/>
          <w:i w:val="false"/>
          <w:color w:val="000000"/>
          <w:sz w:val="28"/>
        </w:rPr>
        <w:t>
      деньгами;</w:t>
      </w:r>
      <w:r>
        <w:br/>
      </w:r>
      <w:r>
        <w:rPr>
          <w:rFonts w:ascii="Times New Roman"/>
          <w:b w:val="false"/>
          <w:i w:val="false"/>
          <w:color w:val="000000"/>
          <w:sz w:val="28"/>
        </w:rPr>
        <w:t>
      банковской гарантией;</w:t>
      </w:r>
      <w:r>
        <w:br/>
      </w:r>
      <w:r>
        <w:rPr>
          <w:rFonts w:ascii="Times New Roman"/>
          <w:b w:val="false"/>
          <w:i w:val="false"/>
          <w:color w:val="000000"/>
          <w:sz w:val="28"/>
        </w:rPr>
        <w:t>
      поручительством;</w:t>
      </w:r>
      <w:r>
        <w:br/>
      </w:r>
      <w:r>
        <w:rPr>
          <w:rFonts w:ascii="Times New Roman"/>
          <w:b w:val="false"/>
          <w:i w:val="false"/>
          <w:color w:val="000000"/>
          <w:sz w:val="28"/>
        </w:rPr>
        <w:t>
      залогом имущества;</w:t>
      </w:r>
      <w:r>
        <w:br/>
      </w:r>
      <w:r>
        <w:rPr>
          <w:rFonts w:ascii="Times New Roman"/>
          <w:b w:val="false"/>
          <w:i w:val="false"/>
          <w:color w:val="000000"/>
          <w:sz w:val="28"/>
        </w:rPr>
        <w:t>
      договором страхования.</w:t>
      </w:r>
      <w:r>
        <w:br/>
      </w:r>
      <w:r>
        <w:rPr>
          <w:rFonts w:ascii="Times New Roman"/>
          <w:b w:val="false"/>
          <w:i w:val="false"/>
          <w:color w:val="000000"/>
          <w:sz w:val="28"/>
        </w:rPr>
        <w:t>
      Управляющая компания вправе выбрать любой из способов формирования финансового обеспечения, в том числе путем комбинирования двух или нескольких способов.</w:t>
      </w:r>
      <w:r>
        <w:br/>
      </w:r>
      <w:r>
        <w:rPr>
          <w:rFonts w:ascii="Times New Roman"/>
          <w:b w:val="false"/>
          <w:i w:val="false"/>
          <w:color w:val="000000"/>
          <w:sz w:val="28"/>
        </w:rPr>
        <w:t>
      5. Управляющая компания специальной экономической зоны представляет в налоговый орган, находящийся на территории специальной экономической зоны, документы, подтверждающие наличие у управляющей компании специальной экономической зоны финансового обеспечения на сумму, эквивалентную не менее чем 205 000-кратному месячному расчетному показателю, установленному законом о республиканском бюджете.</w:t>
      </w:r>
      <w:r>
        <w:br/>
      </w:r>
      <w:r>
        <w:rPr>
          <w:rFonts w:ascii="Times New Roman"/>
          <w:b w:val="false"/>
          <w:i w:val="false"/>
          <w:color w:val="000000"/>
          <w:sz w:val="28"/>
        </w:rPr>
        <w:t>
      Порядок формирования финансового обеспечения, представления документов, подтверждающих наличие такого обеспечения у управляющей компании, а также порядок возмещения потерь бюджета за счет средств финансового обеспечения определяются Правительством Республики Казахстан.</w:t>
      </w:r>
      <w:r>
        <w:br/>
      </w:r>
      <w:r>
        <w:rPr>
          <w:rFonts w:ascii="Times New Roman"/>
          <w:b w:val="false"/>
          <w:i w:val="false"/>
          <w:color w:val="000000"/>
          <w:sz w:val="28"/>
        </w:rPr>
        <w:t>
      Статья 244-3. Особенности налогообложения товаров, реализуемых</w:t>
      </w:r>
      <w:r>
        <w:br/>
      </w:r>
      <w:r>
        <w:rPr>
          <w:rFonts w:ascii="Times New Roman"/>
          <w:b w:val="false"/>
          <w:i w:val="false"/>
          <w:color w:val="000000"/>
          <w:sz w:val="28"/>
        </w:rPr>
        <w:t>
                    на территорию специальной экономической зоны</w:t>
      </w:r>
      <w:r>
        <w:br/>
      </w:r>
      <w:r>
        <w:rPr>
          <w:rFonts w:ascii="Times New Roman"/>
          <w:b w:val="false"/>
          <w:i w:val="false"/>
          <w:color w:val="000000"/>
          <w:sz w:val="28"/>
        </w:rPr>
        <w:t>
                    "Астана - новый город"</w:t>
      </w:r>
    </w:p>
    <w:bookmarkStart w:name="z22" w:id="2"/>
    <w:p>
      <w:pPr>
        <w:spacing w:after="0"/>
        <w:ind w:left="0"/>
        <w:jc w:val="both"/>
      </w:pPr>
      <w:r>
        <w:rPr>
          <w:rFonts w:ascii="Times New Roman"/>
          <w:b w:val="false"/>
          <w:i w:val="false"/>
          <w:color w:val="000000"/>
          <w:sz w:val="28"/>
        </w:rPr>
        <w:t>      1. Если иное не установлено статьей 244-2 настоящего Кодекса, реализация на территорию специальной экономической зоны "Астана - новый город" товаров, полностью потребляемых в процессе строительства и ввода в эксплуатацию объектов инфраструктуры, больниц, поликлиник, школ, детских садов, музеев, театров, высших и средних учебных заведений, библиотек, дворцов школьников, спортивных комплексов, административного и жилого комплексов в соответствии с проектно-сметной документацией, по перечню товаров, определенных Правительством Республики Казахстан, облагается налогом на добавленную стоимость по нулевой ставке.</w:t>
      </w:r>
      <w:r>
        <w:br/>
      </w:r>
      <w:r>
        <w:rPr>
          <w:rFonts w:ascii="Times New Roman"/>
          <w:b w:val="false"/>
          <w:i w:val="false"/>
          <w:color w:val="000000"/>
          <w:sz w:val="28"/>
        </w:rPr>
        <w:t>
      Для целей настоящей статьи под товарами, полностью потребляемыми в процессе строительства, понимаются товары, непосредственно вовлеченные в процесс возведения объектов инфраструктуры, больниц, поликлиник, школ, детских садов, музеев, театров, высших и средних учебных заведений, библиотек, дворцов школьников, спортивных комплексов, административного и жилого комплексов (за исключением электроэнергии, бензина, дизельного топлива и воды), при условии помещения таких товаров под таможенную процедуру свободной таможенной зоны и нахождения под таможенным контролем.</w:t>
      </w:r>
      <w:r>
        <w:br/>
      </w:r>
      <w:r>
        <w:rPr>
          <w:rFonts w:ascii="Times New Roman"/>
          <w:b w:val="false"/>
          <w:i w:val="false"/>
          <w:color w:val="000000"/>
          <w:sz w:val="28"/>
        </w:rPr>
        <w:t>
      2. Документами, подтверждающими обороты, облагаемые по нулевой ставке, в соответствии с настоящей статьей являются:</w:t>
      </w:r>
      <w:r>
        <w:br/>
      </w:r>
      <w:r>
        <w:rPr>
          <w:rFonts w:ascii="Times New Roman"/>
          <w:b w:val="false"/>
          <w:i w:val="false"/>
          <w:color w:val="000000"/>
          <w:sz w:val="28"/>
        </w:rPr>
        <w:t>
      1) договор (контракт) на поставку товаров с организациями, осуществляющими на территории специальной экономической зоны "Астана - новый город" строительство объектов, указанных в пункте 1 настоящей статьи;</w:t>
      </w:r>
      <w:r>
        <w:br/>
      </w:r>
      <w:r>
        <w:rPr>
          <w:rFonts w:ascii="Times New Roman"/>
          <w:b w:val="false"/>
          <w:i w:val="false"/>
          <w:color w:val="000000"/>
          <w:sz w:val="28"/>
        </w:rPr>
        <w:t>
      2) копии декларации на товары и (или) транспортных (перевозочных), коммерческих и (или) иных документов с приложением перечня товаров с отметками таможенного органа, осуществляющего выпуск товаров по таможенной процедуре свободной таможенной зоны;</w:t>
      </w:r>
      <w:r>
        <w:br/>
      </w:r>
      <w:r>
        <w:rPr>
          <w:rFonts w:ascii="Times New Roman"/>
          <w:b w:val="false"/>
          <w:i w:val="false"/>
          <w:color w:val="000000"/>
          <w:sz w:val="28"/>
        </w:rPr>
        <w:t>
      3) копии товаросопроводительных документов, подтверждающих отгрузку товаров организациям, указанным в подпункте 1) настоящего пункта;</w:t>
      </w:r>
      <w:r>
        <w:br/>
      </w:r>
      <w:r>
        <w:rPr>
          <w:rFonts w:ascii="Times New Roman"/>
          <w:b w:val="false"/>
          <w:i w:val="false"/>
          <w:color w:val="000000"/>
          <w:sz w:val="28"/>
        </w:rPr>
        <w:t>
      4) копии документов, подтверждающих получение товаров организациями, указанными в подпункте 1) настоящего пункта.</w:t>
      </w:r>
      <w:r>
        <w:br/>
      </w:r>
      <w:r>
        <w:rPr>
          <w:rFonts w:ascii="Times New Roman"/>
          <w:b w:val="false"/>
          <w:i w:val="false"/>
          <w:color w:val="000000"/>
          <w:sz w:val="28"/>
        </w:rPr>
        <w:t>
      3. Возврат превышения налога на добавленную стоимость поставщикам товаров, реализуемых на территорию специальной экономической зоны "Астана - новый город", в соответствии с настоящей статьей производится в части ввезенных товаров, фактически потребленных в процессе строительства объектов инфраструктуры,   больниц, поликлиник, школ, детских садов, музеев, театров, высших и средних учебных заведений, библиотек, дворцов школьников, спортивных комплексов, административного и жилого комплексов, после получения подтверждения от налогового органа, находящегося на территории специальной экономической зоны "Астана - новый город". Основанием для подтверждения является документ о фактическом потреблении в процессе строительства объектов инфраструктуры, больниц, поликлиник, школ, детских садов, музеев, театров, высших и средних учебных заведений, библиотек, дворцов школьников, спортивных комплексов, административного и жилого комплексов ввезенных товаров, который выдается по запросу налогового органа, находящегося на территории специальной экономической зоны "Астана - новый город", местным исполнительным органом столицы.";</w:t>
      </w:r>
      <w:r>
        <w:br/>
      </w:r>
      <w:r>
        <w:rPr>
          <w:rFonts w:ascii="Times New Roman"/>
          <w:b w:val="false"/>
          <w:i w:val="false"/>
          <w:color w:val="000000"/>
          <w:sz w:val="28"/>
        </w:rPr>
        <w:t>
      7) </w:t>
      </w:r>
      <w:r>
        <w:rPr>
          <w:rFonts w:ascii="Times New Roman"/>
          <w:b w:val="false"/>
          <w:i w:val="false"/>
          <w:color w:val="000000"/>
          <w:sz w:val="28"/>
        </w:rPr>
        <w:t>статью 359</w:t>
      </w:r>
      <w:r>
        <w:rPr>
          <w:rFonts w:ascii="Times New Roman"/>
          <w:b w:val="false"/>
          <w:i w:val="false"/>
          <w:color w:val="000000"/>
          <w:sz w:val="28"/>
        </w:rPr>
        <w:t xml:space="preserve"> дополнить пунктом 4 следующего содержания:</w:t>
      </w:r>
      <w:r>
        <w:br/>
      </w:r>
      <w:r>
        <w:rPr>
          <w:rFonts w:ascii="Times New Roman"/>
          <w:b w:val="false"/>
          <w:i w:val="false"/>
          <w:color w:val="000000"/>
          <w:sz w:val="28"/>
        </w:rPr>
        <w:t>
      "4. Организации, осуществляющие деятельность на территории специальной экономической зоны "Парк информационных технологий", исчисляют социальный налог с учетом положений, установленных подпунктом 3) пункта 3 статьи 151-4 настоящего Кодекса.";</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статью 481</w:t>
      </w:r>
      <w:r>
        <w:rPr>
          <w:rFonts w:ascii="Times New Roman"/>
          <w:b w:val="false"/>
          <w:i w:val="false"/>
          <w:color w:val="000000"/>
          <w:sz w:val="28"/>
        </w:rPr>
        <w:t xml:space="preserve"> дополнить пунктом 9 следующего содержания:</w:t>
      </w:r>
      <w:r>
        <w:br/>
      </w:r>
      <w:r>
        <w:rPr>
          <w:rFonts w:ascii="Times New Roman"/>
          <w:b w:val="false"/>
          <w:i w:val="false"/>
          <w:color w:val="000000"/>
          <w:sz w:val="28"/>
        </w:rPr>
        <w:t>
      "9. Организации, осуществляющие деятельность на территориях специальных экономических зон, исчисляют плату за пользование земельными участками с учетом положений, установленных абзацами третьими подпунктов 2) пунктов 2 статей 151-1, 151-2, 151-3, абзацем третьим подпункта 2) пункта 3 статьи 151-4, абзацами третьими подпунктов 2) пунктов 2 статей 151-5 и 151-6 настоящего Кодекса.".</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декабря 2008 года "О введении в действие Кодекса Республики Казахстан "О налогах и других обязательных платежах в бюджет" (Налоговый кодекс)" (Ведомости Парламента Республики Казахстан, 2008 г., № 23, ст. 113; 2009 г., № 13-14, ст. 63; № 18, ст. 84; № 23, ст. 100; № 24, ст. 134; 2010 г., № 5, ст. 23; № 11, ст. 58; № 15, ст. 71; № 17-18, ст. 101; № 22, ст. 132):</w:t>
      </w:r>
      <w:r>
        <w:br/>
      </w:r>
      <w:r>
        <w:rPr>
          <w:rFonts w:ascii="Times New Roman"/>
          <w:b w:val="false"/>
          <w:i w:val="false"/>
          <w:color w:val="000000"/>
          <w:sz w:val="28"/>
        </w:rPr>
        <w:t>
</w:t>
      </w:r>
      <w:r>
        <w:rPr>
          <w:rFonts w:ascii="Times New Roman"/>
          <w:b w:val="false"/>
          <w:i w:val="false"/>
          <w:color w:val="000000"/>
          <w:sz w:val="28"/>
        </w:rPr>
        <w:t>
      дополнить статьей 57 следующего содержания:</w:t>
      </w:r>
      <w:r>
        <w:br/>
      </w:r>
      <w:r>
        <w:rPr>
          <w:rFonts w:ascii="Times New Roman"/>
          <w:b w:val="false"/>
          <w:i w:val="false"/>
          <w:color w:val="000000"/>
          <w:sz w:val="28"/>
        </w:rPr>
        <w:t>
      "Статья 57. Установить, что пункт 2 статьи 150 и пункт 2 статьи 151-4 Кодекса Республики Казахстан "О налогах и других обязательных платежах в бюджет" (Налоговый кодекс) действуют до 1 января 2015 года.".</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государственном контроле и надзоре в Республике Казахстан" (Ведомости Парламента Республики Казахстан, 2011 г., № 1, ст. 1; № 2, ст. 26):</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приложения к указанному Закону дополнить подпунктом 93) следующего содержания:</w:t>
      </w:r>
      <w:r>
        <w:br/>
      </w:r>
      <w:r>
        <w:rPr>
          <w:rFonts w:ascii="Times New Roman"/>
          <w:b w:val="false"/>
          <w:i w:val="false"/>
          <w:color w:val="000000"/>
          <w:sz w:val="28"/>
        </w:rPr>
        <w:t>
      "93) за соблюдением законодательства Республики Казахстан о специальных экономических зонах.".</w:t>
      </w:r>
    </w:p>
    <w:bookmarkEnd w:id="2"/>
    <w:bookmarkStart w:name="z28" w:id="3"/>
    <w:p>
      <w:pPr>
        <w:spacing w:after="0"/>
        <w:ind w:left="0"/>
        <w:jc w:val="both"/>
      </w:pP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по истечении десяти календарных дней после его первого официального опубликования, за исключением:</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пункта 1</w:t>
      </w:r>
      <w:r>
        <w:rPr>
          <w:rFonts w:ascii="Times New Roman"/>
          <w:b w:val="false"/>
          <w:i w:val="false"/>
          <w:color w:val="000000"/>
          <w:sz w:val="28"/>
        </w:rPr>
        <w:t xml:space="preserve"> статьи 1, который вводится в действие с 1 апреля 2012 года;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пункта 2</w:t>
      </w:r>
      <w:r>
        <w:rPr>
          <w:rFonts w:ascii="Times New Roman"/>
          <w:b w:val="false"/>
          <w:i w:val="false"/>
          <w:color w:val="000000"/>
          <w:sz w:val="28"/>
        </w:rPr>
        <w:t xml:space="preserve"> статьи 1, который вводится в действие с 1 января 2012 года.</w:t>
      </w:r>
    </w:p>
    <w:bookmarkEnd w:id="3"/>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