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c4603" w14:textId="70c4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июня 2011 года № 441-IV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безопасности, совершенное в Душанбе 6 октября 2007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льготных условиях поставок специальной техники</w:t>
      </w:r>
      <w:r>
        <w:br/>
      </w:r>
      <w:r>
        <w:rPr>
          <w:rFonts w:ascii="Times New Roman"/>
          <w:b/>
          <w:i w:val="false"/>
          <w:color w:val="000000"/>
        </w:rPr>
        <w:t>
и специальных средств для оснащения правоохранительных</w:t>
      </w:r>
      <w:r>
        <w:br/>
      </w:r>
      <w:r>
        <w:rPr>
          <w:rFonts w:ascii="Times New Roman"/>
          <w:b/>
          <w:i w:val="false"/>
          <w:color w:val="000000"/>
        </w:rPr>
        <w:t>
органов и специальных служб государств-членов</w:t>
      </w:r>
      <w:r>
        <w:br/>
      </w:r>
      <w:r>
        <w:rPr>
          <w:rFonts w:ascii="Times New Roman"/>
          <w:b/>
          <w:i w:val="false"/>
          <w:color w:val="000000"/>
        </w:rPr>
        <w:t>
Организации Договора о коллективной безопасности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безопасности, именуемые далее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целям и принципам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 и принятым в его рамках международным договорам и документам,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наращиванию союзнических отношений в сфере противодействия транснациональным вызовам и угрозам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намерением создавать в этих целях льготные условия для всестороннего оснащения специальной техникой и специальными средствами правоохранительных органов и специальных служб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нижеупомянутые термины означают: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правоохранительные органы - совокупность государственных органов, основной (специальной) функцией которых является защита правопорядка, прав и свобод граждан, борьба с преступностью, другими правонарушениями, обеспечение охраны общественного порядка и безопасности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службы - государственные органы, которые в соответствии с национальным законодательством Сторон предназначены осуществлять разведывательную, контрразведывательную деятельность; осуществлять функции с целью обеспечения национальной безопасности государства; решать задачи по предупреждению и ликвидации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 техника - средства связи, защиты информации, технические средства информационных и телекоммуникационных систем, средства радиоконтроля, специализированные территориально распределенные автоматизированные системы, типовые локальные сети вычислительной техники, средства жизнеобеспечения, средства индивидуальной защиты, в том числе бронезащиты, средства оперативной, криминалистической и поисковой техники, инженерно-технические средства, системы охраны, наблюдения и контроля, оперативно-служебный транспорт, технические средства обеспечения безопасности дорожного движения, средства, предназначенные для проведения аварийно-спасательных работ, а также иные технические средства и их комплектующие, принятые на снабжение правоохранительных органов и специальных служб Сторон и не относимые законодательством Сторон к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средства - различного рода изделия, специально разработанные и предназначенные для применения правоохранительными органами с целью оказания нелетального обратимого воздействия на объект при отражении нападения, пресечении совершения преступления, оказании сопротивления, розыске, задержании, доставлении задержанных, пресечении побега из-под стражи, освобождении заложников, захваченных зданий, помещений, сооружений, транспортных средств и участков, пресечении массовых беспорядков, остановке транспортных средств, принятые на вооружение правоохранительных органов и специальных служб Сторон и не относимые законодательством Сторон к продукции военного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поставки на льготных условиях - поставки специальной техники и специальных средств по ценам, формируемым в государстве на основе цен на специальную технику и специальные средства, закупаемые правоохранительными органами и специальными службами для собственных нужд.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поставок специальной техники и специальных средств из наличия правоохранительных органов и специальных служб Сторон цены рассчитываются на основе остаточной стоимости специальной техники и специальных средств с учетом затрат по их хранению, обслуживанию, транспортировке и других расходов, связанных с осуществлением поставок.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1 с изменениями, внесенными Законом РК от 30.11.2015 </w:t>
      </w:r>
      <w:r>
        <w:rPr>
          <w:rFonts w:ascii="Times New Roman"/>
          <w:b w:val="false"/>
          <w:i w:val="false"/>
          <w:color w:val="000000"/>
          <w:sz w:val="28"/>
        </w:rPr>
        <w:t>№ 428-V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Поставки специальной техники и специальных средств на льготных условиях осуществляются в интересах оснащения правоохранительных органов и специальных служб Сторон в соответствии с нормативными правовыми актами Сторон на основе договоров (контрактов), заключаемых между их государственными органами и/или юридическими лицами, которым в соответствии с национальным законодательством Сторон предоставлено право на осуществление внешнеторговой деятельности в отношении специальной техники и специальных средств.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поставок специальной техники и специальных средств на льготных условиях в соответствии с настоящим Соглашением государственные органы и/или организации Сторон, которым в соответствии с национальным законодательством Сторон предоставлено право на осуществление внешнеторговой деятельности в отношении специальной техники и специальных средств, используют установленные в международной практике условия и формы расчетов в свободно конвертируемой валюте и (или) в рублях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с изменением, внесенным Законом РК от 11.02.2014 </w:t>
      </w:r>
      <w:r>
        <w:rPr>
          <w:rFonts w:ascii="Times New Roman"/>
          <w:b w:val="false"/>
          <w:i w:val="false"/>
          <w:color w:val="000000"/>
          <w:sz w:val="28"/>
        </w:rPr>
        <w:t>№ 171-V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за поставляемые специальную технику и специальные средства осуществляются с учетом предварительной оплаты (аванса), необходимой для изготовления вышеуказанной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льготного порядка формирования экспортных цен в договоры (контракты) не включается условие о предоставлении банковской гарантии на возврат авансовых платежей.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перевозках специальной техники и специальных средств, поставляемых на льготных условиях в целях реализации настоящего Соглашения, Стороны применяют условия перевозки и/или транзита, включая тарифы на их перевозку и/или транзит любым видом транспорта, установленные для аналогичных перевозок специальной техники и специальных средств и предусмотренные для собственных правоохранительных органов и специальных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Сторона, через территорию которой осуществляется перевозка транзитом специальной техники и специальных средств, поставляемых на льготных условиях в соответствии с настоящим Соглашением, в первоочередном порядке предоставляет право транзита специальной техники и специальных средств, поставляемых в соответствии с настоящим Соглашением, на основании запроса поставляющей Стороны или получающей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превышения допустимых весовых и габаритных параметров автотранспортного средства, установленных на территории государства одной из Сторон, перевозка осуществляется в соответствии с требованиями законодательства Стороны, по территории которой пролегает маршрут перевозки.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продают и не передают поставленные в рамках настоящего Соглашения специальную технику и специальные средства на льготных условиях из правоохранительных органов и специальных служб иностранным государствам, физическим и юридическим лицам или международным организациям без предварительного письменного согласия поставляющей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Сторона, нарушившая положения настоящей статьи, или при выходе из Организации Договора о коллективной безопасности в трехмесячный срок выплачивает Стороне, поставившей специальную технику и специальные средства, разницу в свободно конвертируемой валюте и (или) в рублях Российской Федерации между ценой поставленных специальной техники и специальных средств и ценой, сложившейся при поставках аналогичной продукции на мировой рынок, за вычетом скидки за каждый год ее эксплуатации (далее - компенсация).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скидки за каждый год эксплуатации специальной техники и специальных средств осуществляется предприятием-производителем по согласованию с государственным заказчиком (в части закупаемой им продукции), исходя из общего срока службы поставляемых специальной техники и специальных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Данное обязательство фиксируется в эквивалентных суммах в свободно конвертируемой валюте и (или) в рублях Российской Федерации в договорах (контрактах) на каждую поставку специальной техники и специальных средств, а также в формах финансовых обязательств, согласованных между Сторонами и подписываемых уполномоченным государственным органом получающей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Законом РК от 11.02.2014 </w:t>
      </w:r>
      <w:r>
        <w:rPr>
          <w:rFonts w:ascii="Times New Roman"/>
          <w:b w:val="false"/>
          <w:i w:val="false"/>
          <w:color w:val="000000"/>
          <w:sz w:val="28"/>
        </w:rPr>
        <w:t>№ 171-V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4"/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Поставляющая сторона вправе осуществлять контроль за целевым использованием поставленных в рамках настоящего Соглашения специальной техники и специальных средств. В качестве механизма контроля поставляемых специальной техники и специальных средств применяется механизм, предусмотренный Протоколом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подписанным 7 октября 2002 года.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сведений, составляющих государственную тайну и полученных в ходе реализации настоящего Соглашения, осуществляется в соответствии с законодательством Сторон и Соглашением о взаимном обеспечении сохранности секретной информации в рамках Организации Договора о коллективной безопасности от 18 июня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сотрудничества в рамках настоящего Соглашения, включая контрактные цены, носит конфиденциальный или секретный характер, без согласия заинтересованных Сторон ни при каких обстоятельствах не передается государствам, не являющимся Сторонами настоящего Соглашения, их физическим и юридическим лицам, и не используется в ущерб интересам любой из Сторон.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признают, что специальная техника и специальные средства, полученные в рамках настоящего Соглашения, могут быть как частично, так и в целом предметом интеллектуальной собственности и в этом смысле являются объектом исключительного, либо иного права Стороны, ее передавшей.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Сторона, получившая указанные специальную технику и специальные средства, несет ответственность в случае их несанкционированного использования и/или доступа к интеллектуальной собственности неуполномоченных Сторонами юридических и физических лиц без согласования с передающей Стороной и обеспечивает должные меры ее правовой и иной защиты в рамках законодательства своего государства, а также в соответствии с международными договорами, участниками которых они являются.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любой из Сторон положений настоящего Соглашения, наносящего ущерб его целям, другие Стороны вправе принять решение о приостановлении действия Соглашения или отдельных его положений в отношении нарушившей Стороны и выплаты ею компенсации, предусмотренной статьей 6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какой-либо Стороной обязательств, вытекающих из положений настоящего Соглашения, Сторона, считающая, что вследствие этого ее интересам был причинен ущерб, может заявить о приостановлении или прекращении действия настоящего Соглашения, полностью или частично, в отношениях с соответствующей Стороной.</w:t>
      </w:r>
    </w:p>
    <w:bookmarkEnd w:id="22"/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относительно толкования и применения положений настоящего Соглашения разрешаются путем консультаций и переговоров между заинтересованными Сторонами.</w:t>
      </w:r>
    </w:p>
    <w:bookmarkEnd w:id="24"/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Сторона может выйти из настоящего Соглашения путем направления письменного уведомления Секретариату Организации Договора о коллективной безопасности о своем намерении не позднее, чем за 6 месяцев до выхода. Соглашение прекращает свое действие в отношении этой Стороны по истечении 6 (шести) месяцев с даты получения такого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спорные вопросы, возникающие в связи с прекращением действия настоящего Соглашения, будут урегулированы Сторонами путем переговоров. При этом положения статьи 6 настоящего Соглашения остаются в силе до тех пор, пока заинтересованные Стороны не урегулируют путем переговоров все спорные вопросы, возникающие в связи с прекращением действия настоящего Соглашения для Стороны, вышедшей из него.</w:t>
      </w:r>
    </w:p>
    <w:bookmarkEnd w:id="26"/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определяет уполномоченный государственный орган по реализации положений настоящего Соглашения, о чем уведомляет Секретариат Организации Договора о коллективной безопасности.</w:t>
      </w:r>
    </w:p>
    <w:bookmarkEnd w:id="28"/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Секретариатом Организации Договора о коллективной безопасности четвертого письменного уведомления о выполнении Сторонами внутригосударственных процедур, необходимых для вступления его в силу, о чем он уведомляет все Стороны, и действует в течение срока действия Договора о коллективной безопасности от 15 мая 1992 года, если Стороны не договорятся об ином.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 даты сдачи Секретариату Организации Договора о коллективной безопасности соответствующего письменного уведомления.</w:t>
      </w:r>
    </w:p>
    <w:bookmarkEnd w:id="30"/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вноситься изменения и дополнения по взаимному согласию Сторон, которые оформляются отдельными протоколами и являются его неотъемлемыми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Такие протоколы вступают в силу в порядке, предусмотренном статьей 14 настоящего Соглашения.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6 октября 2007 года в одном подлинном экземпляре на русском языке. Подлинный экземпляр настоящего Соглашения хранится в Секретариате Организации Договора о коллективной безопасности, который направит каждому государству, подписавшему настоящее Соглашение, его заверенную копию.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Армения           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Беларусь          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               За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Соглашения о льготных условиях поставок специальной техники и специальных средств для оснащения правоохранительных органов и специальных служб государств-членов Организации Договора о коллективной безопасности, подписанного 6 октября 2007 года в Душанбе.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Международно-правового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Ж. Бухбантаев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