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4195" w14:textId="8214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трансфертного ценообразования и налогообложения</w:t>
      </w:r>
    </w:p>
    <w:p>
      <w:pPr>
        <w:spacing w:after="0"/>
        <w:ind w:left="0"/>
        <w:jc w:val="both"/>
      </w:pPr>
      <w:r>
        <w:rPr>
          <w:rFonts w:ascii="Times New Roman"/>
          <w:b w:val="false"/>
          <w:i w:val="false"/>
          <w:color w:val="000000"/>
          <w:sz w:val="28"/>
        </w:rPr>
        <w:t>Закон Республики Казахстан от 9 июня 2010 года № 288-IV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701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701. Отсрочка и рассрочка исполнения постановления о</w:t>
      </w:r>
      <w:r>
        <w:br/>
      </w:r>
      <w:r>
        <w:rPr>
          <w:rFonts w:ascii="Times New Roman"/>
          <w:b w:val="false"/>
          <w:i w:val="false"/>
          <w:color w:val="000000"/>
          <w:sz w:val="28"/>
        </w:rPr>
        <w:t>
                   наложении административного взыскания</w:t>
      </w:r>
      <w:r>
        <w:br/>
      </w:r>
      <w:r>
        <w:rPr>
          <w:rFonts w:ascii="Times New Roman"/>
          <w:b w:val="false"/>
          <w:i w:val="false"/>
          <w:color w:val="000000"/>
          <w:sz w:val="28"/>
        </w:rPr>
        <w:t>
</w:t>
      </w:r>
      <w:r>
        <w:rPr>
          <w:rFonts w:ascii="Times New Roman"/>
          <w:b w:val="false"/>
          <w:i w:val="false"/>
          <w:color w:val="000000"/>
          <w:sz w:val="28"/>
        </w:rPr>
        <w:t>
      При наличии обстоятельств, делающих исполнение постановления о наложении административного взыскания в виде административного ареста, лишения специального права или штрафа (за исключением взыскания штрафа на месте совершения административного правонарушения) невозможным в установленные законом сроки, судья, орган (должностное лицо), вынесшее постановление, могут по заявлению лица, в отношении которого вынесено постановление,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на срок до трех месяцев.</w:t>
      </w:r>
      <w:r>
        <w:br/>
      </w:r>
      <w:r>
        <w:rPr>
          <w:rFonts w:ascii="Times New Roman"/>
          <w:b w:val="false"/>
          <w:i w:val="false"/>
          <w:color w:val="000000"/>
          <w:sz w:val="28"/>
        </w:rPr>
        <w:t>
</w:t>
      </w:r>
      <w:r>
        <w:rPr>
          <w:rFonts w:ascii="Times New Roman"/>
          <w:b w:val="false"/>
          <w:i w:val="false"/>
          <w:color w:val="000000"/>
          <w:sz w:val="28"/>
        </w:rPr>
        <w:t>
      В случае принятия Правительством Республики Казахстан решения о предоставлении отсрочки погашения налоговой задолженности лицу - участнику второго направления программы "Дорожная карта бизнеса-2020" налоговый орган, вынесший постановление о наложении административного взыскания на такое лицо, принимает решение об отсрочке исполнения своего постановления в отношении налоговой задолженности такого лица в виде штрафа, образованной в период с 1 января 2008 года по дату вынесения решения Правительства Республики Казахстан, на срок, указанный в таком решении.";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702</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w:t>
      </w:r>
      <w:r>
        <w:rPr>
          <w:rFonts w:ascii="Times New Roman"/>
          <w:b w:val="false"/>
          <w:i w:val="false"/>
          <w:color w:val="000000"/>
          <w:sz w:val="28"/>
        </w:rPr>
        <w:t>
      "5) предусмотренных законодательным актом Республики Казахстан о введении в действие Кодекса Республики Казахстан от 10 декабря 2008 года "О налогах и других обязательных платежах в бюджет" (Налоговый кодекс).".</w:t>
      </w:r>
    </w:p>
    <w:bookmarkEnd w:id="1"/>
    <w:bookmarkStart w:name="z9"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 22-II, ст. 112; 2009 г., № 2-3, ст. 16, 18; № 13-14, ст. 63; № 15-16, ст. 74; № 17, ст. 82; № 18, ст. 84; № 23, ст. 100; № 24, ст. 134; 2010 г., № 1-2, ст. 5;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23 апреля 2010 г. и "Казахстанская правда" 22 апреля 2010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77 дополнить подпунктом 3-2) следующего содержания:</w:t>
      </w:r>
      <w:r>
        <w:br/>
      </w:r>
      <w:r>
        <w:rPr>
          <w:rFonts w:ascii="Times New Roman"/>
          <w:b w:val="false"/>
          <w:i w:val="false"/>
          <w:color w:val="000000"/>
          <w:sz w:val="28"/>
        </w:rPr>
        <w:t>
</w:t>
      </w:r>
      <w:r>
        <w:rPr>
          <w:rFonts w:ascii="Times New Roman"/>
          <w:b w:val="false"/>
          <w:i w:val="false"/>
          <w:color w:val="000000"/>
          <w:sz w:val="28"/>
        </w:rPr>
        <w:t>
      "3-2) имуществу, переданному в финансовый лизинг;";</w:t>
      </w:r>
      <w:r>
        <w:br/>
      </w:r>
      <w:r>
        <w:rPr>
          <w:rFonts w:ascii="Times New Roman"/>
          <w:b w:val="false"/>
          <w:i w:val="false"/>
          <w:color w:val="000000"/>
          <w:sz w:val="28"/>
        </w:rPr>
        <w:t>
</w:t>
      </w:r>
      <w:r>
        <w:rPr>
          <w:rFonts w:ascii="Times New Roman"/>
          <w:b w:val="false"/>
          <w:i w:val="false"/>
          <w:color w:val="000000"/>
          <w:sz w:val="28"/>
        </w:rPr>
        <w:t>
      2) в статье 78: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Передача имущества по договору лизинга, заключенному в соответствии с законодательством Республики Казахстан, на срок свыше трех лет является финансовым лизингом, если она отвечает одному из следующих условий:</w:t>
      </w:r>
      <w:r>
        <w:br/>
      </w:r>
      <w:r>
        <w:rPr>
          <w:rFonts w:ascii="Times New Roman"/>
          <w:b w:val="false"/>
          <w:i w:val="false"/>
          <w:color w:val="000000"/>
          <w:sz w:val="28"/>
        </w:rPr>
        <w:t>
</w:t>
      </w:r>
      <w:r>
        <w:rPr>
          <w:rFonts w:ascii="Times New Roman"/>
          <w:b w:val="false"/>
          <w:i w:val="false"/>
          <w:color w:val="000000"/>
          <w:sz w:val="28"/>
        </w:rPr>
        <w:t>
      1) передача имущества в собственность лизингополучателю и (или) предоставление права лизингополучателю на приобретение имущества по фиксированной цене определены договором лизинга;</w:t>
      </w:r>
      <w:r>
        <w:br/>
      </w:r>
      <w:r>
        <w:rPr>
          <w:rFonts w:ascii="Times New Roman"/>
          <w:b w:val="false"/>
          <w:i w:val="false"/>
          <w:color w:val="000000"/>
          <w:sz w:val="28"/>
        </w:rPr>
        <w:t>
</w:t>
      </w:r>
      <w:r>
        <w:rPr>
          <w:rFonts w:ascii="Times New Roman"/>
          <w:b w:val="false"/>
          <w:i w:val="false"/>
          <w:color w:val="000000"/>
          <w:sz w:val="28"/>
        </w:rPr>
        <w:t>
      2) срок финансового лизинга превышает семьдесят пять процентов срока полезной службы передаваемого по финансовому лизингу имущества;</w:t>
      </w:r>
      <w:r>
        <w:br/>
      </w:r>
      <w:r>
        <w:rPr>
          <w:rFonts w:ascii="Times New Roman"/>
          <w:b w:val="false"/>
          <w:i w:val="false"/>
          <w:color w:val="000000"/>
          <w:sz w:val="28"/>
        </w:rPr>
        <w:t>
</w:t>
      </w:r>
      <w:r>
        <w:rPr>
          <w:rFonts w:ascii="Times New Roman"/>
          <w:b w:val="false"/>
          <w:i w:val="false"/>
          <w:color w:val="000000"/>
          <w:sz w:val="28"/>
        </w:rPr>
        <w:t>
      3) текущая (дисконтированная) стоимость лизинговых платежей за весь срок финансового лизинга превышает девяносто процентов стоимости передаваемого по финансовому лизингу имущества.</w:t>
      </w:r>
      <w:r>
        <w:br/>
      </w:r>
      <w:r>
        <w:rPr>
          <w:rFonts w:ascii="Times New Roman"/>
          <w:b w:val="false"/>
          <w:i w:val="false"/>
          <w:color w:val="000000"/>
          <w:sz w:val="28"/>
        </w:rPr>
        <w:t>
</w:t>
      </w:r>
      <w:r>
        <w:rPr>
          <w:rFonts w:ascii="Times New Roman"/>
          <w:b w:val="false"/>
          <w:i w:val="false"/>
          <w:color w:val="000000"/>
          <w:sz w:val="28"/>
        </w:rPr>
        <w:t>
      Финансовым лизингом также является предоставление во вторичный лизинг предметов лизинга.</w:t>
      </w:r>
      <w:r>
        <w:br/>
      </w:r>
      <w:r>
        <w:rPr>
          <w:rFonts w:ascii="Times New Roman"/>
          <w:b w:val="false"/>
          <w:i w:val="false"/>
          <w:color w:val="000000"/>
          <w:sz w:val="28"/>
        </w:rPr>
        <w:t>
</w:t>
      </w:r>
      <w:r>
        <w:rPr>
          <w:rFonts w:ascii="Times New Roman"/>
          <w:b w:val="false"/>
          <w:i w:val="false"/>
          <w:color w:val="000000"/>
          <w:sz w:val="28"/>
        </w:rPr>
        <w:t>
      Для целей настоящего Кодекса вторичным лизингом признается предоставление в лизинг другому (другим) лизингополучателю (лизингополучателям) предметов лизинга, оставшихся в собственности лизингодателя в случае прекращения, расторжения договора лизинга либо его изменения в связи с изменением количества предметов лизинга (далее в целях настоящей статьи - договор первичного лизинга), с одновременным соблюдением следующих условий:</w:t>
      </w:r>
      <w:r>
        <w:br/>
      </w:r>
      <w:r>
        <w:rPr>
          <w:rFonts w:ascii="Times New Roman"/>
          <w:b w:val="false"/>
          <w:i w:val="false"/>
          <w:color w:val="000000"/>
          <w:sz w:val="28"/>
        </w:rPr>
        <w:t>
</w:t>
      </w:r>
      <w:r>
        <w:rPr>
          <w:rFonts w:ascii="Times New Roman"/>
          <w:b w:val="false"/>
          <w:i w:val="false"/>
          <w:color w:val="000000"/>
          <w:sz w:val="28"/>
        </w:rPr>
        <w:t>
      дата расторжения, прекращения либо изменения договора первичного лизинга и дата заключения договора (договоров) вторичного лизинга приходятся на один налоговый период, установленный статьей 269 настоящего Кодекса;</w:t>
      </w:r>
      <w:r>
        <w:br/>
      </w:r>
      <w:r>
        <w:rPr>
          <w:rFonts w:ascii="Times New Roman"/>
          <w:b w:val="false"/>
          <w:i w:val="false"/>
          <w:color w:val="000000"/>
          <w:sz w:val="28"/>
        </w:rPr>
        <w:t>
</w:t>
      </w:r>
      <w:r>
        <w:rPr>
          <w:rFonts w:ascii="Times New Roman"/>
          <w:b w:val="false"/>
          <w:i w:val="false"/>
          <w:color w:val="000000"/>
          <w:sz w:val="28"/>
        </w:rPr>
        <w:t>
      в договоре (договорах) вторичного лизинга сохранены условия, предусмотренные в договоре первичного лизинга, за исключением условий для количества предметов лизинга, лизинговых платежей и срока лизинга;</w:t>
      </w:r>
      <w:r>
        <w:br/>
      </w:r>
      <w:r>
        <w:rPr>
          <w:rFonts w:ascii="Times New Roman"/>
          <w:b w:val="false"/>
          <w:i w:val="false"/>
          <w:color w:val="000000"/>
          <w:sz w:val="28"/>
        </w:rPr>
        <w:t>
</w:t>
      </w:r>
      <w:r>
        <w:rPr>
          <w:rFonts w:ascii="Times New Roman"/>
          <w:b w:val="false"/>
          <w:i w:val="false"/>
          <w:color w:val="000000"/>
          <w:sz w:val="28"/>
        </w:rPr>
        <w:t>
      во вторичный лизинг предоставляются предметы лизинга в количестве, не превышающем их общее количество по договору первичного лизинга;</w:t>
      </w:r>
      <w:r>
        <w:br/>
      </w:r>
      <w:r>
        <w:rPr>
          <w:rFonts w:ascii="Times New Roman"/>
          <w:b w:val="false"/>
          <w:i w:val="false"/>
          <w:color w:val="000000"/>
          <w:sz w:val="28"/>
        </w:rPr>
        <w:t>
</w:t>
      </w:r>
      <w:r>
        <w:rPr>
          <w:rFonts w:ascii="Times New Roman"/>
          <w:b w:val="false"/>
          <w:i w:val="false"/>
          <w:color w:val="000000"/>
          <w:sz w:val="28"/>
        </w:rPr>
        <w:t>
      в случае, если по договору первичного лизинга предусмотрен метод аннуитетных платежей - общая сумма лизинговых платежей по договору (договорам) вторичного лизинга не превышает общую сумму лизинговых платежей по договору первичного лизинга, уменьшенную на сумму лизинговых платежей, полученную от лизингополучателя по договору первичного лизинга;</w:t>
      </w:r>
      <w:r>
        <w:br/>
      </w:r>
      <w:r>
        <w:rPr>
          <w:rFonts w:ascii="Times New Roman"/>
          <w:b w:val="false"/>
          <w:i w:val="false"/>
          <w:color w:val="000000"/>
          <w:sz w:val="28"/>
        </w:rPr>
        <w:t>
</w:t>
      </w:r>
      <w:r>
        <w:rPr>
          <w:rFonts w:ascii="Times New Roman"/>
          <w:b w:val="false"/>
          <w:i w:val="false"/>
          <w:color w:val="000000"/>
          <w:sz w:val="28"/>
        </w:rPr>
        <w:t>
      в случае, если по договору первичного лизинга предусмотрен метод уплаты равными долями - стоимость предмета лизинга, передаваемого во вторичный лизинг, не превышает неоплаченную стоимость предмета лизинга по договору первичного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r>
        <w:br/>
      </w:r>
      <w:r>
        <w:rPr>
          <w:rFonts w:ascii="Times New Roman"/>
          <w:b w:val="false"/>
          <w:i w:val="false"/>
          <w:color w:val="000000"/>
          <w:sz w:val="28"/>
        </w:rPr>
        <w:t>
</w:t>
      </w:r>
      <w:r>
        <w:rPr>
          <w:rFonts w:ascii="Times New Roman"/>
          <w:b w:val="false"/>
          <w:i w:val="false"/>
          <w:color w:val="000000"/>
          <w:sz w:val="28"/>
        </w:rPr>
        <w:t>
      предметы лизинга предоставлены во вторичный лизинг на срок не менее трех лет.</w:t>
      </w:r>
      <w:r>
        <w:br/>
      </w:r>
      <w:r>
        <w:rPr>
          <w:rFonts w:ascii="Times New Roman"/>
          <w:b w:val="false"/>
          <w:i w:val="false"/>
          <w:color w:val="000000"/>
          <w:sz w:val="28"/>
        </w:rPr>
        <w:t>
</w:t>
      </w:r>
      <w:r>
        <w:rPr>
          <w:rFonts w:ascii="Times New Roman"/>
          <w:b w:val="false"/>
          <w:i w:val="false"/>
          <w:color w:val="000000"/>
          <w:sz w:val="28"/>
        </w:rPr>
        <w:t>
      В целях настоящего Кодекса передача имущества в финансовый лизинг рассматривается как реализация имущества лизингодателем лизингополучателю. При этом лизингополучатель рассматривается как владелец предмета лизинга, а лизинговые платежи - как платежи по кредиту, предоставленному лизингополучателю.</w:t>
      </w:r>
      <w:r>
        <w:br/>
      </w:r>
      <w:r>
        <w:rPr>
          <w:rFonts w:ascii="Times New Roman"/>
          <w:b w:val="false"/>
          <w:i w:val="false"/>
          <w:color w:val="000000"/>
          <w:sz w:val="28"/>
        </w:rPr>
        <w:t>
</w:t>
      </w:r>
      <w:r>
        <w:rPr>
          <w:rFonts w:ascii="Times New Roman"/>
          <w:b w:val="false"/>
          <w:i w:val="false"/>
          <w:color w:val="000000"/>
          <w:sz w:val="28"/>
        </w:rPr>
        <w:t>
      В целях настоящего Кодекса:</w:t>
      </w:r>
      <w:r>
        <w:br/>
      </w:r>
      <w:r>
        <w:rPr>
          <w:rFonts w:ascii="Times New Roman"/>
          <w:b w:val="false"/>
          <w:i w:val="false"/>
          <w:color w:val="000000"/>
          <w:sz w:val="28"/>
        </w:rPr>
        <w:t>
</w:t>
      </w:r>
      <w:r>
        <w:rPr>
          <w:rFonts w:ascii="Times New Roman"/>
          <w:b w:val="false"/>
          <w:i w:val="false"/>
          <w:color w:val="000000"/>
          <w:sz w:val="28"/>
        </w:rPr>
        <w:t>
      метод аннуитетных платежей - метод расчета лизинговых платежей, при котором лизинговые платежи устанавливаются равными суммами через равные промежутки времени;</w:t>
      </w:r>
      <w:r>
        <w:br/>
      </w:r>
      <w:r>
        <w:rPr>
          <w:rFonts w:ascii="Times New Roman"/>
          <w:b w:val="false"/>
          <w:i w:val="false"/>
          <w:color w:val="000000"/>
          <w:sz w:val="28"/>
        </w:rPr>
        <w:t>
</w:t>
      </w:r>
      <w:r>
        <w:rPr>
          <w:rFonts w:ascii="Times New Roman"/>
          <w:b w:val="false"/>
          <w:i w:val="false"/>
          <w:color w:val="000000"/>
          <w:sz w:val="28"/>
        </w:rPr>
        <w:t>
      метод уплаты равными долями - метод расчета лизинговых платежей, при котором лизинговые платежи, за исключением вознаграждения по лизингу, устанавливаются равными суммами.";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шестой подпункта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"предоставление предметов лизинга во вторичный лизинг;";</w:t>
      </w:r>
      <w:r>
        <w:br/>
      </w:r>
      <w:r>
        <w:rPr>
          <w:rFonts w:ascii="Times New Roman"/>
          <w:b w:val="false"/>
          <w:i w:val="false"/>
          <w:color w:val="000000"/>
          <w:sz w:val="28"/>
        </w:rPr>
        <w:t>
</w:t>
      </w:r>
      <w:r>
        <w:rPr>
          <w:rFonts w:ascii="Times New Roman"/>
          <w:b w:val="false"/>
          <w:i w:val="false"/>
          <w:color w:val="000000"/>
          <w:sz w:val="28"/>
        </w:rPr>
        <w:t>
      абзацы седьмой - девятый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w:t>
      </w:r>
      <w:r>
        <w:rPr>
          <w:rFonts w:ascii="Times New Roman"/>
          <w:b w:val="false"/>
          <w:i w:val="false"/>
          <w:color w:val="000000"/>
          <w:sz w:val="28"/>
        </w:rPr>
        <w:t>
      "3-1) лизинговые сделки, по которым произошла замена лизингодателя;".</w:t>
      </w:r>
    </w:p>
    <w:bookmarkEnd w:id="2"/>
    <w:bookmarkStart w:name="z37"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цена из источников информации - цена, полученная из официально признанных источников информации, данных о биржевых котировках, от уполномоченных органов, а также из других источников информации;</w:t>
      </w:r>
      <w:r>
        <w:br/>
      </w:r>
      <w:r>
        <w:rPr>
          <w:rFonts w:ascii="Times New Roman"/>
          <w:b w:val="false"/>
          <w:i w:val="false"/>
          <w:color w:val="000000"/>
          <w:sz w:val="28"/>
        </w:rPr>
        <w:t>
</w:t>
      </w:r>
      <w:r>
        <w:rPr>
          <w:rFonts w:ascii="Times New Roman"/>
          <w:b w:val="false"/>
          <w:i w:val="false"/>
          <w:color w:val="000000"/>
          <w:sz w:val="28"/>
        </w:rPr>
        <w:t>
      2) диапазон цен - ряд значений рыночных цен, ограниченный минимальным и максимальным значениями рыночных цен, определенных в результате применения одного из методов определения рыночных цен или источников информации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3) котировальный период - период ценообразования, но не более тридцати календарных последовательных дней,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небиржевые товары, цены на которые привязаны к котировкам на биржевые товары;</w:t>
      </w:r>
      <w:r>
        <w:br/>
      </w:r>
      <w:r>
        <w:rPr>
          <w:rFonts w:ascii="Times New Roman"/>
          <w:b w:val="false"/>
          <w:i w:val="false"/>
          <w:color w:val="000000"/>
          <w:sz w:val="28"/>
        </w:rPr>
        <w:t>
</w:t>
      </w:r>
      <w:r>
        <w:rPr>
          <w:rFonts w:ascii="Times New Roman"/>
          <w:b w:val="false"/>
          <w:i w:val="false"/>
          <w:color w:val="000000"/>
          <w:sz w:val="28"/>
        </w:rPr>
        <w:t>
      4) идентичные товары (работы, услуги) - товары (работы, услуги), имеющие одинаковые характерные для них основные признаки: физические характеристики, качество и репутацию на рынке, страну происхождения и производителя;</w:t>
      </w:r>
      <w:r>
        <w:br/>
      </w:r>
      <w:r>
        <w:rPr>
          <w:rFonts w:ascii="Times New Roman"/>
          <w:b w:val="false"/>
          <w:i w:val="false"/>
          <w:color w:val="000000"/>
          <w:sz w:val="28"/>
        </w:rPr>
        <w:t>
</w:t>
      </w:r>
      <w:r>
        <w:rPr>
          <w:rFonts w:ascii="Times New Roman"/>
          <w:b w:val="false"/>
          <w:i w:val="false"/>
          <w:color w:val="000000"/>
          <w:sz w:val="28"/>
        </w:rPr>
        <w:t>
      5) соответствующий рынок идентичных (а при их отсутствии - однородных) товаров (работ, услуг) - рынок назначения (поставки) товара (работы, услуги), на котором формируется рыночная цена, или рынок, на базе которого на рынке назначения (поставки) товара (работы, услуги) объективно формируется и (или) определяется рыночная цена;</w:t>
      </w:r>
      <w:r>
        <w:br/>
      </w:r>
      <w:r>
        <w:rPr>
          <w:rFonts w:ascii="Times New Roman"/>
          <w:b w:val="false"/>
          <w:i w:val="false"/>
          <w:color w:val="000000"/>
          <w:sz w:val="28"/>
        </w:rPr>
        <w:t>
</w:t>
      </w: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w:t>
      </w:r>
      <w:r>
        <w:rPr>
          <w:rFonts w:ascii="Times New Roman"/>
          <w:b w:val="false"/>
          <w:i w:val="false"/>
          <w:color w:val="000000"/>
          <w:sz w:val="28"/>
        </w:rPr>
        <w:t>
      7) дифференциал - размер корректировки, применяемый для приведения в сопоставимые экономические условия цены сделки или цены из источника информации;</w:t>
      </w:r>
      <w:r>
        <w:br/>
      </w:r>
      <w:r>
        <w:rPr>
          <w:rFonts w:ascii="Times New Roman"/>
          <w:b w:val="false"/>
          <w:i w:val="false"/>
          <w:color w:val="000000"/>
          <w:sz w:val="28"/>
        </w:rPr>
        <w:t>
</w:t>
      </w:r>
      <w:r>
        <w:rPr>
          <w:rFonts w:ascii="Times New Roman"/>
          <w:b w:val="false"/>
          <w:i w:val="false"/>
          <w:color w:val="000000"/>
          <w:sz w:val="28"/>
        </w:rPr>
        <w:t>
      8) государство с льготным налогообложением - иностранное государство, определяемое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комиссионное (агентское) вознаграждение - плата за услуги торгового брокера, трейдера или агента по купле-продаже товара, выполнению работы, оказанию услуги, выплачиваемая в виде суммы или процента от суммы совершенной сделки, предусмотренная отдельным соглашением между участником сделки и торговым брокером, трейдером или агентом;</w:t>
      </w:r>
      <w:r>
        <w:br/>
      </w:r>
      <w:r>
        <w:rPr>
          <w:rFonts w:ascii="Times New Roman"/>
          <w:b w:val="false"/>
          <w:i w:val="false"/>
          <w:color w:val="000000"/>
          <w:sz w:val="28"/>
        </w:rPr>
        <w:t>
</w:t>
      </w:r>
      <w:r>
        <w:rPr>
          <w:rFonts w:ascii="Times New Roman"/>
          <w:b w:val="false"/>
          <w:i w:val="false"/>
          <w:color w:val="000000"/>
          <w:sz w:val="28"/>
        </w:rPr>
        <w:t>
      10) сделка, совершаемая на территории Республики Казахстан, непосредственно взаимосвязанная с международной деловой операцией, - сделка по купле-продаже товаров, выполнению работ, оказанию услуг, которые в последующем явились предметом международной деловой операции;</w:t>
      </w:r>
      <w:r>
        <w:br/>
      </w:r>
      <w:r>
        <w:rPr>
          <w:rFonts w:ascii="Times New Roman"/>
          <w:b w:val="false"/>
          <w:i w:val="false"/>
          <w:color w:val="000000"/>
          <w:sz w:val="28"/>
        </w:rPr>
        <w:t>
</w:t>
      </w:r>
      <w:r>
        <w:rPr>
          <w:rFonts w:ascii="Times New Roman"/>
          <w:b w:val="false"/>
          <w:i w:val="false"/>
          <w:color w:val="000000"/>
          <w:sz w:val="28"/>
        </w:rPr>
        <w:t>
      11) экономическое обоснование применяемой цены - документы и информация, подтверждающие обоснованность применения цены сделки и предоставляемые в уполномоченные органы;</w:t>
      </w:r>
      <w:r>
        <w:br/>
      </w:r>
      <w:r>
        <w:rPr>
          <w:rFonts w:ascii="Times New Roman"/>
          <w:b w:val="false"/>
          <w:i w:val="false"/>
          <w:color w:val="000000"/>
          <w:sz w:val="28"/>
        </w:rPr>
        <w:t>
</w:t>
      </w:r>
      <w:r>
        <w:rPr>
          <w:rFonts w:ascii="Times New Roman"/>
          <w:b w:val="false"/>
          <w:i w:val="false"/>
          <w:color w:val="000000"/>
          <w:sz w:val="28"/>
        </w:rPr>
        <w:t>
      12) принцип "вытянутой руки" - принцип, применяемый для определения рыночной цены с учетом диапазона цен, на основе сравнения условий сделок между взаимосвязанными сторонами с условиями сделок между независимыми сторонами, осуществляющими сделки по рыночной цене, определяемой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13) маржа - сумма, получаемая торговым брокером, трейдером или агентом в результате проведения сделок по купле-продаже товаров, выполнению работ, оказанию услуг;</w:t>
      </w:r>
      <w:r>
        <w:br/>
      </w:r>
      <w:r>
        <w:rPr>
          <w:rFonts w:ascii="Times New Roman"/>
          <w:b w:val="false"/>
          <w:i w:val="false"/>
          <w:color w:val="000000"/>
          <w:sz w:val="28"/>
        </w:rPr>
        <w:t>
</w:t>
      </w:r>
      <w:r>
        <w:rPr>
          <w:rFonts w:ascii="Times New Roman"/>
          <w:b w:val="false"/>
          <w:i w:val="false"/>
          <w:color w:val="000000"/>
          <w:sz w:val="28"/>
        </w:rPr>
        <w:t>
      14) диапазон маржи - ряд значений, ограниченный минимальным и максимальным значениями рыночной маржи, определенными в соответствии с принципом "вытянутой руки", в сопоставимых экономических условиях;</w:t>
      </w:r>
      <w:r>
        <w:br/>
      </w:r>
      <w:r>
        <w:rPr>
          <w:rFonts w:ascii="Times New Roman"/>
          <w:b w:val="false"/>
          <w:i w:val="false"/>
          <w:color w:val="000000"/>
          <w:sz w:val="28"/>
        </w:rPr>
        <w:t>
</w:t>
      </w:r>
      <w:r>
        <w:rPr>
          <w:rFonts w:ascii="Times New Roman"/>
          <w:b w:val="false"/>
          <w:i w:val="false"/>
          <w:color w:val="000000"/>
          <w:sz w:val="28"/>
        </w:rPr>
        <w:t>
      15) цена сделки - цена товара (работы, услуги), применяемая участниками сделок при совершении сделки, регулируемой настоящим Законом;</w:t>
      </w:r>
      <w:r>
        <w:br/>
      </w:r>
      <w:r>
        <w:rPr>
          <w:rFonts w:ascii="Times New Roman"/>
          <w:b w:val="false"/>
          <w:i w:val="false"/>
          <w:color w:val="000000"/>
          <w:sz w:val="28"/>
        </w:rPr>
        <w:t>
</w:t>
      </w:r>
      <w:r>
        <w:rPr>
          <w:rFonts w:ascii="Times New Roman"/>
          <w:b w:val="false"/>
          <w:i w:val="false"/>
          <w:color w:val="000000"/>
          <w:sz w:val="28"/>
        </w:rPr>
        <w:t>
      16) участник сделки - физическое или юридическое лицо, заключившее сделку, регулируемую настоящим Законом;</w:t>
      </w:r>
      <w:r>
        <w:br/>
      </w:r>
      <w:r>
        <w:rPr>
          <w:rFonts w:ascii="Times New Roman"/>
          <w:b w:val="false"/>
          <w:i w:val="false"/>
          <w:color w:val="000000"/>
          <w:sz w:val="28"/>
        </w:rPr>
        <w:t>
</w:t>
      </w:r>
      <w:r>
        <w:rPr>
          <w:rFonts w:ascii="Times New Roman"/>
          <w:b w:val="false"/>
          <w:i w:val="false"/>
          <w:color w:val="000000"/>
          <w:sz w:val="28"/>
        </w:rPr>
        <w:t>
      17)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в органы налоговой службы ежегодно в соответствии с порядком и формой, утверждаемыми уполномоченными органами;</w:t>
      </w:r>
      <w:r>
        <w:br/>
      </w:r>
      <w:r>
        <w:rPr>
          <w:rFonts w:ascii="Times New Roman"/>
          <w:b w:val="false"/>
          <w:i w:val="false"/>
          <w:color w:val="000000"/>
          <w:sz w:val="28"/>
        </w:rPr>
        <w:t>
</w:t>
      </w:r>
      <w:r>
        <w:rPr>
          <w:rFonts w:ascii="Times New Roman"/>
          <w:b w:val="false"/>
          <w:i w:val="false"/>
          <w:color w:val="000000"/>
          <w:sz w:val="28"/>
        </w:rPr>
        <w:t>
      18) рыночная цена - цена товара (работы, услуги),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условиях, определяемых в соответствии с принципом "вытянутой руки";</w:t>
      </w:r>
      <w:r>
        <w:br/>
      </w:r>
      <w:r>
        <w:rPr>
          <w:rFonts w:ascii="Times New Roman"/>
          <w:b w:val="false"/>
          <w:i w:val="false"/>
          <w:color w:val="000000"/>
          <w:sz w:val="28"/>
        </w:rPr>
        <w:t>
</w:t>
      </w:r>
      <w:r>
        <w:rPr>
          <w:rFonts w:ascii="Times New Roman"/>
          <w:b w:val="false"/>
          <w:i w:val="false"/>
          <w:color w:val="000000"/>
          <w:sz w:val="28"/>
        </w:rPr>
        <w:t>
      19) диапазон норм рентабельности - ряд значений норм рентабельности, ограниченный минимальным и максимальным значениями норм рентабельности, определенными в соответствии с принципом "вытянутой руки", в сопоставимых экономических условиях;</w:t>
      </w:r>
      <w:r>
        <w:br/>
      </w:r>
      <w:r>
        <w:rPr>
          <w:rFonts w:ascii="Times New Roman"/>
          <w:b w:val="false"/>
          <w:i w:val="false"/>
          <w:color w:val="000000"/>
          <w:sz w:val="28"/>
        </w:rPr>
        <w:t>
</w:t>
      </w:r>
      <w:r>
        <w:rPr>
          <w:rFonts w:ascii="Times New Roman"/>
          <w:b w:val="false"/>
          <w:i w:val="false"/>
          <w:color w:val="000000"/>
          <w:sz w:val="28"/>
        </w:rPr>
        <w:t>
      20) норма рентабельности - отношение бухгалтерской прибыли от основной деятельности, полученной от реализации товара (работы, услуги), к затратам на производство и реализацию данного товара (работы, услуги);</w:t>
      </w:r>
      <w:r>
        <w:br/>
      </w:r>
      <w:r>
        <w:rPr>
          <w:rFonts w:ascii="Times New Roman"/>
          <w:b w:val="false"/>
          <w:i w:val="false"/>
          <w:color w:val="000000"/>
          <w:sz w:val="28"/>
        </w:rPr>
        <w:t>
</w:t>
      </w:r>
      <w:r>
        <w:rPr>
          <w:rFonts w:ascii="Times New Roman"/>
          <w:b w:val="false"/>
          <w:i w:val="false"/>
          <w:color w:val="000000"/>
          <w:sz w:val="28"/>
        </w:rPr>
        <w:t>
      21) льготы по налогам - освобождение (уменьшение) от налоговых обязательств по отдельным категориям налогоплательщиков, наличие инвестиционных налоговых преференций в соответствии с контрактом по инвестициям или осуществление деятельности на территории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22) сопоставимые экономические условия - условия сделок на рынке идентичных (а при их отсутствии - однородных) товаров (работ, услуг), если различие между такими условиями не влияет на цену или может быть скорректировано в целях приведения условий сделок к сопоставимым экономическим условиям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23) торговый брокер, агент - лицо, выполняющее посреднические услуги в соответствии с условиями агентского соглашения, заключенного с участником сделки;</w:t>
      </w:r>
      <w:r>
        <w:br/>
      </w:r>
      <w:r>
        <w:rPr>
          <w:rFonts w:ascii="Times New Roman"/>
          <w:b w:val="false"/>
          <w:i w:val="false"/>
          <w:color w:val="000000"/>
          <w:sz w:val="28"/>
        </w:rPr>
        <w:t>
</w:t>
      </w:r>
      <w:r>
        <w:rPr>
          <w:rFonts w:ascii="Times New Roman"/>
          <w:b w:val="false"/>
          <w:i w:val="false"/>
          <w:color w:val="000000"/>
          <w:sz w:val="28"/>
        </w:rPr>
        <w:t>
      24) компенсация за выполнение торгово-посреднических функций - возмещение одной из сторон сделки в форме денежного вознаграждения или предоставления скидки (уменьшения цены) к цене реализации товара (работы, услуги) за осуществление торгово-посреднических услуг;</w:t>
      </w:r>
      <w:r>
        <w:br/>
      </w:r>
      <w:r>
        <w:rPr>
          <w:rFonts w:ascii="Times New Roman"/>
          <w:b w:val="false"/>
          <w:i w:val="false"/>
          <w:color w:val="000000"/>
          <w:sz w:val="28"/>
        </w:rPr>
        <w:t>
</w:t>
      </w:r>
      <w:r>
        <w:rPr>
          <w:rFonts w:ascii="Times New Roman"/>
          <w:b w:val="false"/>
          <w:i w:val="false"/>
          <w:color w:val="000000"/>
          <w:sz w:val="28"/>
        </w:rPr>
        <w:t>
      25) трансфертная цена (трансфертное ценообразование) - цена, которая формируется между взаимосвязанными сторонами и (или) отличается от объективно формирующейся рыночной цены с учетом диапазона цен при совершении сделок между независимыми сторонами, подлежащая контролю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26) соглашение по применению трансфертного ценообразования - письменный договор между уполномоченными органами и участником сделки, устанавливающий метод определения рыночной цены и источник информации, применяемый для определения рыночной цены, на определенный период;</w:t>
      </w:r>
      <w:r>
        <w:br/>
      </w:r>
      <w:r>
        <w:rPr>
          <w:rFonts w:ascii="Times New Roman"/>
          <w:b w:val="false"/>
          <w:i w:val="false"/>
          <w:color w:val="000000"/>
          <w:sz w:val="28"/>
        </w:rPr>
        <w:t>
</w:t>
      </w:r>
      <w:r>
        <w:rPr>
          <w:rFonts w:ascii="Times New Roman"/>
          <w:b w:val="false"/>
          <w:i w:val="false"/>
          <w:color w:val="000000"/>
          <w:sz w:val="28"/>
        </w:rPr>
        <w:t>
      27) трейдер - лицо, осуществляющее посреднические функции при купле-продаже товаров, выполнении работ, оказании услуг самостоятельно и (или) по поручению участника сделки;</w:t>
      </w:r>
      <w:r>
        <w:br/>
      </w:r>
      <w:r>
        <w:rPr>
          <w:rFonts w:ascii="Times New Roman"/>
          <w:b w:val="false"/>
          <w:i w:val="false"/>
          <w:color w:val="000000"/>
          <w:sz w:val="28"/>
        </w:rPr>
        <w:t>
</w:t>
      </w:r>
      <w:r>
        <w:rPr>
          <w:rFonts w:ascii="Times New Roman"/>
          <w:b w:val="false"/>
          <w:i w:val="false"/>
          <w:color w:val="000000"/>
          <w:sz w:val="28"/>
        </w:rPr>
        <w:t>
      28) конечный потребитель - независимая сторона, не имеющая с участниками сделки особых взаимоотношений, оказывающих влияние на экономические результаты сделки, осуществляемой такими участниками сделки;</w:t>
      </w:r>
      <w:r>
        <w:br/>
      </w:r>
      <w:r>
        <w:rPr>
          <w:rFonts w:ascii="Times New Roman"/>
          <w:b w:val="false"/>
          <w:i w:val="false"/>
          <w:color w:val="000000"/>
          <w:sz w:val="28"/>
        </w:rPr>
        <w:t>
</w:t>
      </w:r>
      <w:r>
        <w:rPr>
          <w:rFonts w:ascii="Times New Roman"/>
          <w:b w:val="false"/>
          <w:i w:val="false"/>
          <w:color w:val="000000"/>
          <w:sz w:val="28"/>
        </w:rPr>
        <w:t>
      29) уполномоченные органы - органы налоговой службы и таможенные органы Республики Казахстан;</w:t>
      </w:r>
      <w:r>
        <w:br/>
      </w:r>
      <w:r>
        <w:rPr>
          <w:rFonts w:ascii="Times New Roman"/>
          <w:b w:val="false"/>
          <w:i w:val="false"/>
          <w:color w:val="000000"/>
          <w:sz w:val="28"/>
        </w:rPr>
        <w:t>
</w:t>
      </w:r>
      <w:r>
        <w:rPr>
          <w:rFonts w:ascii="Times New Roman"/>
          <w:b w:val="false"/>
          <w:i w:val="false"/>
          <w:color w:val="000000"/>
          <w:sz w:val="28"/>
        </w:rPr>
        <w:t>
      30) долгосрочная цена - цена сделки, установленная на определенный период в официально признанных источниках информации и (или) контракте (договоре) между участниками сделки;</w:t>
      </w:r>
      <w:r>
        <w:br/>
      </w:r>
      <w:r>
        <w:rPr>
          <w:rFonts w:ascii="Times New Roman"/>
          <w:b w:val="false"/>
          <w:i w:val="false"/>
          <w:color w:val="000000"/>
          <w:sz w:val="28"/>
        </w:rPr>
        <w:t>
</w:t>
      </w:r>
      <w:r>
        <w:rPr>
          <w:rFonts w:ascii="Times New Roman"/>
          <w:b w:val="false"/>
          <w:i w:val="false"/>
          <w:color w:val="000000"/>
          <w:sz w:val="28"/>
        </w:rPr>
        <w:t>
      31) международные деловые операции - экспортные и (или) импортные сделки по купле-продаже товаров; сделки по выполнению работ, оказанию услуг, одной из сторон которых является нерезидент, осуществляющий деятельность в Республике Казахстан без образования постоянного учреждения; сделки резидентов Республики Казахстан, совершенные за пределами территории Республики Казахстан, по купле- продаже товаров, выполнению работ, оказанию услуг.";</w:t>
      </w:r>
      <w:r>
        <w:br/>
      </w:r>
      <w:r>
        <w:rPr>
          <w:rFonts w:ascii="Times New Roman"/>
          <w:b w:val="false"/>
          <w:i w:val="false"/>
          <w:color w:val="000000"/>
          <w:sz w:val="28"/>
        </w:rPr>
        <w:t>
</w:t>
      </w:r>
      <w:r>
        <w:rPr>
          <w:rFonts w:ascii="Times New Roman"/>
          <w:b w:val="false"/>
          <w:i w:val="false"/>
          <w:color w:val="000000"/>
          <w:sz w:val="28"/>
        </w:rPr>
        <w:t xml:space="preserve">
      2) в абзаце первом </w:t>
      </w:r>
      <w:r>
        <w:rPr>
          <w:rFonts w:ascii="Times New Roman"/>
          <w:b w:val="false"/>
          <w:i w:val="false"/>
          <w:color w:val="000000"/>
          <w:sz w:val="28"/>
        </w:rPr>
        <w:t>подпункта 2</w:t>
      </w:r>
      <w:r>
        <w:rPr>
          <w:rFonts w:ascii="Times New Roman"/>
          <w:b w:val="false"/>
          <w:i w:val="false"/>
          <w:color w:val="000000"/>
          <w:sz w:val="28"/>
        </w:rPr>
        <w:t>) пункта 1 статьи 3 слова "в случае их непосредственной взаимосвязи" заменить словами ", непосредственно взаимосвязанным";</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Уполномоченные органы имеют иные права,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3-1) и 3-2) следующего содержания:</w:t>
      </w:r>
      <w:r>
        <w:br/>
      </w:r>
      <w:r>
        <w:rPr>
          <w:rFonts w:ascii="Times New Roman"/>
          <w:b w:val="false"/>
          <w:i w:val="false"/>
          <w:color w:val="000000"/>
          <w:sz w:val="28"/>
        </w:rPr>
        <w:t>
</w:t>
      </w:r>
      <w:r>
        <w:rPr>
          <w:rFonts w:ascii="Times New Roman"/>
          <w:b w:val="false"/>
          <w:i w:val="false"/>
          <w:color w:val="000000"/>
          <w:sz w:val="28"/>
        </w:rPr>
        <w:t>
      "3-1) рассматривать заявление участника сделки на заключение соглашения по применению трансфертного ценообразования в течение девяноста рабочих дней со дня получения от участника сделки заявления;</w:t>
      </w:r>
      <w:r>
        <w:br/>
      </w:r>
      <w:r>
        <w:rPr>
          <w:rFonts w:ascii="Times New Roman"/>
          <w:b w:val="false"/>
          <w:i w:val="false"/>
          <w:color w:val="000000"/>
          <w:sz w:val="28"/>
        </w:rPr>
        <w:t>
</w:t>
      </w:r>
      <w:r>
        <w:rPr>
          <w:rFonts w:ascii="Times New Roman"/>
          <w:b w:val="false"/>
          <w:i w:val="false"/>
          <w:color w:val="000000"/>
          <w:sz w:val="28"/>
        </w:rPr>
        <w:t>
      3-2) направлять участнику сделки письменный ответ с причинами отказа в заключении соглашения по применению трансфертного ценообразования в течение пяти рабочих дней со дня принятия решения по результатам рассмотрения заявления участника сделки;";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Уполномоченные органы выполняют иные обязанности,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w:t>
      </w:r>
      <w:r>
        <w:rPr>
          <w:rFonts w:ascii="Times New Roman"/>
          <w:b w:val="false"/>
          <w:i w:val="false"/>
          <w:color w:val="000000"/>
          <w:sz w:val="28"/>
        </w:rPr>
        <w:t>
      "3-1) предоставлять уполномоченным органам экономическое обоснование применяемой цены и другую информацию, подтверждающую применяемую цену, в ходе осуществления контроля и обжалования уведомления о результатах налоговой проверки;";</w:t>
      </w:r>
      <w:r>
        <w:br/>
      </w:r>
      <w:r>
        <w:rPr>
          <w:rFonts w:ascii="Times New Roman"/>
          <w:b w:val="false"/>
          <w:i w:val="false"/>
          <w:color w:val="000000"/>
          <w:sz w:val="28"/>
        </w:rPr>
        <w:t>
      подпункт 5) после слов "цену сделки и" дополнить словом "(или)";</w:t>
      </w:r>
      <w:r>
        <w:br/>
      </w:r>
      <w:r>
        <w:rPr>
          <w:rFonts w:ascii="Times New Roman"/>
          <w:b w:val="false"/>
          <w:i w:val="false"/>
          <w:color w:val="000000"/>
          <w:sz w:val="28"/>
        </w:rPr>
        <w:t>
      в подпункте 4) пункта 3 и пункте 4 слова "и иными законами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Правила осуществления мониторинга сделок утверждаются уполномоченными органами и включают в себя порядок заполнения участником сделки утвержденных форм отчетности по мониторингу сделок и их представления в уполномоченные органы, а также порядок ведения документации по мониторингу сделок.";</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7. Отчетность и документация по мониторингу сделок";</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подпункты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источник информации;</w:t>
      </w:r>
      <w:r>
        <w:br/>
      </w:r>
      <w:r>
        <w:rPr>
          <w:rFonts w:ascii="Times New Roman"/>
          <w:b w:val="false"/>
          <w:i w:val="false"/>
          <w:color w:val="000000"/>
          <w:sz w:val="28"/>
        </w:rPr>
        <w:t>
</w:t>
      </w:r>
      <w:r>
        <w:rPr>
          <w:rFonts w:ascii="Times New Roman"/>
          <w:b w:val="false"/>
          <w:i w:val="false"/>
          <w:color w:val="000000"/>
          <w:sz w:val="28"/>
        </w:rPr>
        <w:t>
      4) информацию по сделкам, указанным в статье 3 настоящего Закона, содержащую сведения из договоров (контрактов), счетов-фактур (инвойсов), грузовых таможенных деклараций, сведения, представляемые финансовыми организациями, а также иные сведения, необходимые для определения дифференциала;";</w:t>
      </w:r>
      <w:r>
        <w:br/>
      </w:r>
      <w:r>
        <w:rPr>
          <w:rFonts w:ascii="Times New Roman"/>
          <w:b w:val="false"/>
          <w:i w:val="false"/>
          <w:color w:val="000000"/>
          <w:sz w:val="28"/>
        </w:rPr>
        <w:t>
</w:t>
      </w:r>
      <w:r>
        <w:rPr>
          <w:rFonts w:ascii="Times New Roman"/>
          <w:b w:val="false"/>
          <w:i w:val="false"/>
          <w:color w:val="000000"/>
          <w:sz w:val="28"/>
        </w:rPr>
        <w:t>
      "8) маржу, комиссионное (агентское) вознаграждение торгового брокера, трейдера или агента либо компенсации за выполнение ими торгово-посреднических функций. При этом участник сделки предоставляет информацию, раскрывающую составляющие маржи, если такая информация доступна участникам сделки, и в случае, если маржа включает в себя комиссионное (агентское) вознаграждение торгового брокера, трейдера или агента либо компенсацию за выполнение торгово-посреднических функций, уполномоченными органами эти составляющие не учитываются при осуществлении контроля;";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 "Участники сделок," дополнить словами "в том числе";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10. Корректировка объектов налогообложения и (или)</w:t>
      </w:r>
      <w:r>
        <w:br/>
      </w:r>
      <w:r>
        <w:rPr>
          <w:rFonts w:ascii="Times New Roman"/>
          <w:b w:val="false"/>
          <w:i w:val="false"/>
          <w:color w:val="000000"/>
          <w:sz w:val="28"/>
        </w:rPr>
        <w:t>
                  объектов, связанных с налогообложением</w:t>
      </w:r>
      <w:r>
        <w:br/>
      </w:r>
      <w:r>
        <w:rPr>
          <w:rFonts w:ascii="Times New Roman"/>
          <w:b w:val="false"/>
          <w:i w:val="false"/>
          <w:color w:val="000000"/>
          <w:sz w:val="28"/>
        </w:rPr>
        <w:t>
</w:t>
      </w:r>
      <w:r>
        <w:rPr>
          <w:rFonts w:ascii="Times New Roman"/>
          <w:b w:val="false"/>
          <w:i w:val="false"/>
          <w:color w:val="000000"/>
          <w:sz w:val="28"/>
        </w:rPr>
        <w:t>
      1. При установлении факта отклонения цены сделки от рыночной цены с учетом диапазона цен в ходе проведения проверок уполномоченные органы производят корректировку объектов налогообложения и (или) объектов, связанных с налогообложением, в порядке, предусмотренном настоящим Законом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По биржевым товарам корректировка объектов налогообложения и (или) объектов, связанных с налогообложением, производится с учетом диапазона цен и дифференциала, указанных в источниках информации, если иное не предусмотрено настоящей статьей. Перечень биржевых товаров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По сделкам с сельскохозяйственной продукцией корректировка объектов налогообложения и (или) объектов, связанных с налогообложением, производится при отклонении цены сделки от рыночной цены более чем на десять процентов, если иное не предусмотрено в пункте 4 настоящей статьи.</w:t>
      </w:r>
      <w:r>
        <w:br/>
      </w:r>
      <w:r>
        <w:rPr>
          <w:rFonts w:ascii="Times New Roman"/>
          <w:b w:val="false"/>
          <w:i w:val="false"/>
          <w:color w:val="000000"/>
          <w:sz w:val="28"/>
        </w:rPr>
        <w:t>
</w:t>
      </w:r>
      <w:r>
        <w:rPr>
          <w:rFonts w:ascii="Times New Roman"/>
          <w:b w:val="false"/>
          <w:i w:val="false"/>
          <w:color w:val="000000"/>
          <w:sz w:val="28"/>
        </w:rPr>
        <w:t>
      4. По экспортным договорам, заключенным в период с 15 марта по 1 июля текущего календарного года в отношении сельскохозяйственной продукции, произведенной (полученной) в одном из будущих месяцев текущего календарного года, корректировка объектов налогообложения и (или) объектов, связанных с налогообложением, не производится в случае, если цена сделки не ниже цены коммерческого закупа специализированной организации на текущий календарный год при условии ведения раздельного учета данной сельскохозяйственной продукции и поступления денежных средств на банковские счета участника сделки (продавца) от нерезидента в размере не менее пятидесяти процентов от общей суммы экспортного контракта в течение пятнадцати рабочих дней после заключения экспортного контракта.</w:t>
      </w:r>
      <w:r>
        <w:br/>
      </w:r>
      <w:r>
        <w:rPr>
          <w:rFonts w:ascii="Times New Roman"/>
          <w:b w:val="false"/>
          <w:i w:val="false"/>
          <w:color w:val="000000"/>
          <w:sz w:val="28"/>
        </w:rPr>
        <w:t>
</w:t>
      </w:r>
      <w:r>
        <w:rPr>
          <w:rFonts w:ascii="Times New Roman"/>
          <w:b w:val="false"/>
          <w:i w:val="false"/>
          <w:color w:val="000000"/>
          <w:sz w:val="28"/>
        </w:rPr>
        <w:t>
      5. Корректировка объектов налогообложения и (или) объектов, связанных с налогообложением, производится при отклонении цены сделки от рыночной цены, определенной как среднее значение, указанное в источнике информации, по следующим сделкам с участниками:</w:t>
      </w:r>
      <w:r>
        <w:br/>
      </w:r>
      <w:r>
        <w:rPr>
          <w:rFonts w:ascii="Times New Roman"/>
          <w:b w:val="false"/>
          <w:i w:val="false"/>
          <w:color w:val="000000"/>
          <w:sz w:val="28"/>
        </w:rPr>
        <w:t>
</w:t>
      </w:r>
      <w:r>
        <w:rPr>
          <w:rFonts w:ascii="Times New Roman"/>
          <w:b w:val="false"/>
          <w:i w:val="false"/>
          <w:color w:val="000000"/>
          <w:sz w:val="28"/>
        </w:rPr>
        <w:t>
      1) зарегистрированными в государстве с льготным налогообложением;</w:t>
      </w:r>
      <w:r>
        <w:br/>
      </w:r>
      <w:r>
        <w:rPr>
          <w:rFonts w:ascii="Times New Roman"/>
          <w:b w:val="false"/>
          <w:i w:val="false"/>
          <w:color w:val="000000"/>
          <w:sz w:val="28"/>
        </w:rPr>
        <w:t>
</w:t>
      </w:r>
      <w:r>
        <w:rPr>
          <w:rFonts w:ascii="Times New Roman"/>
          <w:b w:val="false"/>
          <w:i w:val="false"/>
          <w:color w:val="000000"/>
          <w:sz w:val="28"/>
        </w:rPr>
        <w:t>
      2) осуществляющими товарообменные (бартерные) операции;</w:t>
      </w:r>
      <w:r>
        <w:br/>
      </w:r>
      <w:r>
        <w:rPr>
          <w:rFonts w:ascii="Times New Roman"/>
          <w:b w:val="false"/>
          <w:i w:val="false"/>
          <w:color w:val="000000"/>
          <w:sz w:val="28"/>
        </w:rPr>
        <w:t>
</w:t>
      </w:r>
      <w:r>
        <w:rPr>
          <w:rFonts w:ascii="Times New Roman"/>
          <w:b w:val="false"/>
          <w:i w:val="false"/>
          <w:color w:val="000000"/>
          <w:sz w:val="28"/>
        </w:rPr>
        <w:t>
      3) имеющими убыток по данным налоговых деклараций за два последних налоговых периода, предшествующих году совершения сделки;</w:t>
      </w:r>
      <w:r>
        <w:br/>
      </w:r>
      <w:r>
        <w:rPr>
          <w:rFonts w:ascii="Times New Roman"/>
          <w:b w:val="false"/>
          <w:i w:val="false"/>
          <w:color w:val="000000"/>
          <w:sz w:val="28"/>
        </w:rPr>
        <w:t>
</w:t>
      </w:r>
      <w:r>
        <w:rPr>
          <w:rFonts w:ascii="Times New Roman"/>
          <w:b w:val="false"/>
          <w:i w:val="false"/>
          <w:color w:val="000000"/>
          <w:sz w:val="28"/>
        </w:rPr>
        <w:t>
      4) имеющими льготы по налогам;</w:t>
      </w:r>
      <w:r>
        <w:br/>
      </w:r>
      <w:r>
        <w:rPr>
          <w:rFonts w:ascii="Times New Roman"/>
          <w:b w:val="false"/>
          <w:i w:val="false"/>
          <w:color w:val="000000"/>
          <w:sz w:val="28"/>
        </w:rPr>
        <w:t>
</w:t>
      </w:r>
      <w:r>
        <w:rPr>
          <w:rFonts w:ascii="Times New Roman"/>
          <w:b w:val="false"/>
          <w:i w:val="false"/>
          <w:color w:val="000000"/>
          <w:sz w:val="28"/>
        </w:rPr>
        <w:t>
      5) осуществляющими исполнение обязательств по сделкам, производимым путем зачета встречного однородного требования (включая зачет при уступке требования).</w:t>
      </w:r>
      <w:r>
        <w:br/>
      </w:r>
      <w:r>
        <w:rPr>
          <w:rFonts w:ascii="Times New Roman"/>
          <w:b w:val="false"/>
          <w:i w:val="false"/>
          <w:color w:val="000000"/>
          <w:sz w:val="28"/>
        </w:rPr>
        <w:t>
</w:t>
      </w:r>
      <w:r>
        <w:rPr>
          <w:rFonts w:ascii="Times New Roman"/>
          <w:b w:val="false"/>
          <w:i w:val="false"/>
          <w:color w:val="000000"/>
          <w:sz w:val="28"/>
        </w:rPr>
        <w:t>
      6. На основании корректировки объектов налогообложения и (или) объектов, связанных с налогообложением, производится уплата налогов и других обязательных платежей в бюджет, рассчитанных таким образом, как если бы доходы или расходы от этих сделок и другие объекты налогообложения за отчетный период были определены исходя из рыночной цены с учетом диапазона цен, с применением штрафов и пени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В случае установления факта отклонения цены сделки от рыночной цены с учетом диапазона цен у участника сделки, который имеет льготы по налогам и (или) таможенным платежам, уплата налогов и платежей за период, в котором установлено отклонение цены сделки от рыночной цены, осуществляется в общеустановленном порядке без применения специальных положений законодательства Республики Казахстан, уменьшающих налоговые и таможенные обязательства.</w:t>
      </w:r>
      <w:r>
        <w:br/>
      </w:r>
      <w:r>
        <w:rPr>
          <w:rFonts w:ascii="Times New Roman"/>
          <w:b w:val="false"/>
          <w:i w:val="false"/>
          <w:color w:val="000000"/>
          <w:sz w:val="28"/>
        </w:rPr>
        <w:t>
</w:t>
      </w:r>
      <w:r>
        <w:rPr>
          <w:rFonts w:ascii="Times New Roman"/>
          <w:b w:val="false"/>
          <w:i w:val="false"/>
          <w:color w:val="000000"/>
          <w:sz w:val="28"/>
        </w:rPr>
        <w:t>
      8. Корректировка объектов налогообложения и (или) объектов, связанных с налогообложением, производится при установлении факта распределения прибыли, осуществляемой в соответствии со статьей 16 настоящего Закона, не отвечающего принципу "вытянутой руки", в сопоставимых экономических условиях между взаимосвязанными сторонами по итогам отчетного налогового периода.</w:t>
      </w:r>
      <w:r>
        <w:br/>
      </w:r>
      <w:r>
        <w:rPr>
          <w:rFonts w:ascii="Times New Roman"/>
          <w:b w:val="false"/>
          <w:i w:val="false"/>
          <w:color w:val="000000"/>
          <w:sz w:val="28"/>
        </w:rPr>
        <w:t>
</w:t>
      </w:r>
      <w:r>
        <w:rPr>
          <w:rFonts w:ascii="Times New Roman"/>
          <w:b w:val="false"/>
          <w:i w:val="false"/>
          <w:color w:val="000000"/>
          <w:sz w:val="28"/>
        </w:rPr>
        <w:t>
      Корректировка в соответствии с настоящим пунктом осуществляется путем изменения объектов налогообложения и (или) объектов, связанных с налогообложением, без соответствующего изменения платежных документов и первичных документов, подтверждающих отгрузку товаров (работ, услуг) с оформлением форм документов, требуемых в соответствии с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корректировки, произведенной участником сделки в соответствии с подпунктом 5) пункта 1 статьи 5 настоящего Закона, с одновременным переводом части общей прибыли между взаимосвязанными сторонами, полученная прибыль рассматривается как доход от реализации за отчетный налоговый период, а переданная прибыль рассматривается как уменьшение дохода от реализации за отчетный налоговый период.</w:t>
      </w:r>
      <w:r>
        <w:br/>
      </w:r>
      <w:r>
        <w:rPr>
          <w:rFonts w:ascii="Times New Roman"/>
          <w:b w:val="false"/>
          <w:i w:val="false"/>
          <w:color w:val="000000"/>
          <w:sz w:val="28"/>
        </w:rPr>
        <w:t>
</w:t>
      </w:r>
      <w:r>
        <w:rPr>
          <w:rFonts w:ascii="Times New Roman"/>
          <w:b w:val="false"/>
          <w:i w:val="false"/>
          <w:color w:val="000000"/>
          <w:sz w:val="28"/>
        </w:rPr>
        <w:t>
      Корректировка объектов налогообложения и (или) объектов, связанных с налогообложением, производимая в соответствии с настоящим пунктом, подлежит отражению в соответствующей налоговой отчетности, представляемой в органы налоговой службы с приложением соответствующих расчетов по каждой сделке в отдельности, с соблюдением условий, предусмотренных пунктом 9 настоящей статьи.</w:t>
      </w:r>
      <w:r>
        <w:br/>
      </w:r>
      <w:r>
        <w:rPr>
          <w:rFonts w:ascii="Times New Roman"/>
          <w:b w:val="false"/>
          <w:i w:val="false"/>
          <w:color w:val="000000"/>
          <w:sz w:val="28"/>
        </w:rPr>
        <w:t>
</w:t>
      </w:r>
      <w:r>
        <w:rPr>
          <w:rFonts w:ascii="Times New Roman"/>
          <w:b w:val="false"/>
          <w:i w:val="false"/>
          <w:color w:val="000000"/>
          <w:sz w:val="28"/>
        </w:rPr>
        <w:t>
      9. Корректировка проводится по объектам налогообложения и (или) объектам, связанным с налогообложением, если такая корректировка приводит или может в дальнейшем привести к увеличению сумм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10. Корректировка объектов налогообложения и (или) объектов, связанных с налогообложением, не производится при отклонении цены сделки от рыночной с учетом диапазона цен в следующих случаях при:</w:t>
      </w:r>
      <w:r>
        <w:br/>
      </w:r>
      <w:r>
        <w:rPr>
          <w:rFonts w:ascii="Times New Roman"/>
          <w:b w:val="false"/>
          <w:i w:val="false"/>
          <w:color w:val="000000"/>
          <w:sz w:val="28"/>
        </w:rPr>
        <w:t>
</w:t>
      </w:r>
      <w:r>
        <w:rPr>
          <w:rFonts w:ascii="Times New Roman"/>
          <w:b w:val="false"/>
          <w:i w:val="false"/>
          <w:color w:val="000000"/>
          <w:sz w:val="28"/>
        </w:rPr>
        <w:t>
      1) установлении или определении цены сделки и (или) порядка (методики) ценообразования в международном договоре, ратифицированном Республикой Казахстан;</w:t>
      </w:r>
      <w:r>
        <w:br/>
      </w:r>
      <w:r>
        <w:rPr>
          <w:rFonts w:ascii="Times New Roman"/>
          <w:b w:val="false"/>
          <w:i w:val="false"/>
          <w:color w:val="000000"/>
          <w:sz w:val="28"/>
        </w:rPr>
        <w:t>
</w:t>
      </w:r>
      <w:r>
        <w:rPr>
          <w:rFonts w:ascii="Times New Roman"/>
          <w:b w:val="false"/>
          <w:i w:val="false"/>
          <w:color w:val="000000"/>
          <w:sz w:val="28"/>
        </w:rPr>
        <w:t>
      2) установлении цены сделки в соглашениях между Правительством Республики Казахстан и правительствами других государств;</w:t>
      </w:r>
      <w:r>
        <w:br/>
      </w:r>
      <w:r>
        <w:rPr>
          <w:rFonts w:ascii="Times New Roman"/>
          <w:b w:val="false"/>
          <w:i w:val="false"/>
          <w:color w:val="000000"/>
          <w:sz w:val="28"/>
        </w:rPr>
        <w:t>
</w:t>
      </w:r>
      <w:r>
        <w:rPr>
          <w:rFonts w:ascii="Times New Roman"/>
          <w:b w:val="false"/>
          <w:i w:val="false"/>
          <w:color w:val="000000"/>
          <w:sz w:val="28"/>
        </w:rPr>
        <w:t>
      3) установлении по решению Правительства Республики Казахстан цены сделки и (или) порядка (методики) ценообразования.</w:t>
      </w:r>
      <w:r>
        <w:br/>
      </w:r>
      <w:r>
        <w:rPr>
          <w:rFonts w:ascii="Times New Roman"/>
          <w:b w:val="false"/>
          <w:i w:val="false"/>
          <w:color w:val="000000"/>
          <w:sz w:val="28"/>
        </w:rPr>
        <w:t>
</w:t>
      </w:r>
      <w:r>
        <w:rPr>
          <w:rFonts w:ascii="Times New Roman"/>
          <w:b w:val="false"/>
          <w:i w:val="false"/>
          <w:color w:val="000000"/>
          <w:sz w:val="28"/>
        </w:rPr>
        <w:t>
      11. При самостоятельной корректировке налогоплательщиком объектов налогообложения и (или) объектов, связанных с налогообложением, до начала проведения комплексной налоговой проверки (в случае включения вопросов трансфертного ценообразования) и тематической проверки по вопросам трансфертного ценообразования суммы налогов и других обязательных платежей в бюджет подлежат внесению без начисления штрафов путем представления дополнительной налоговой отчетности.</w:t>
      </w:r>
      <w:r>
        <w:br/>
      </w:r>
      <w:r>
        <w:rPr>
          <w:rFonts w:ascii="Times New Roman"/>
          <w:b w:val="false"/>
          <w:i w:val="false"/>
          <w:color w:val="000000"/>
          <w:sz w:val="28"/>
        </w:rPr>
        <w:t>
</w:t>
      </w:r>
      <w:r>
        <w:rPr>
          <w:rFonts w:ascii="Times New Roman"/>
          <w:b w:val="false"/>
          <w:i w:val="false"/>
          <w:color w:val="000000"/>
          <w:sz w:val="28"/>
        </w:rPr>
        <w:t>
      12. Дифференциал, указанный в пункте 5 статьи 13 настоящего Закона, не влияет на сделки, участники которых зарегистрированы в государстве с льготным налогообложением, и корректировка объектов налогообложения и объектов, связанных с налогообложением, производится без учета положений пункта 5 статьи 13 настоящего Закона.";</w:t>
      </w:r>
      <w:r>
        <w:br/>
      </w:r>
      <w:r>
        <w:rPr>
          <w:rFonts w:ascii="Times New Roman"/>
          <w:b w:val="false"/>
          <w:i w:val="false"/>
          <w:color w:val="000000"/>
          <w:sz w:val="28"/>
        </w:rPr>
        <w:t>
</w:t>
      </w:r>
      <w:r>
        <w:rPr>
          <w:rFonts w:ascii="Times New Roman"/>
          <w:b w:val="false"/>
          <w:i w:val="false"/>
          <w:color w:val="000000"/>
          <w:sz w:val="28"/>
        </w:rPr>
        <w:t xml:space="preserve">
      8) в тексте </w:t>
      </w:r>
      <w:r>
        <w:rPr>
          <w:rFonts w:ascii="Times New Roman"/>
          <w:b w:val="false"/>
          <w:i w:val="false"/>
          <w:color w:val="000000"/>
          <w:sz w:val="28"/>
        </w:rPr>
        <w:t>статьи 11</w:t>
      </w:r>
      <w:r>
        <w:rPr>
          <w:rFonts w:ascii="Times New Roman"/>
          <w:b w:val="false"/>
          <w:i w:val="false"/>
          <w:color w:val="000000"/>
          <w:sz w:val="28"/>
        </w:rPr>
        <w:t xml:space="preserve"> слова "связано", "связан", "связаны" заменить соответственно словами "взаимосвязано", "взаимосвязан", "взаимосвязаны";</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13. Метод сопоставимой неконтролируемой цены</w:t>
      </w:r>
      <w:r>
        <w:br/>
      </w:r>
      <w:r>
        <w:rPr>
          <w:rFonts w:ascii="Times New Roman"/>
          <w:b w:val="false"/>
          <w:i w:val="false"/>
          <w:color w:val="000000"/>
          <w:sz w:val="28"/>
        </w:rPr>
        <w:t>
</w:t>
      </w:r>
      <w:r>
        <w:rPr>
          <w:rFonts w:ascii="Times New Roman"/>
          <w:b w:val="false"/>
          <w:i w:val="false"/>
          <w:color w:val="000000"/>
          <w:sz w:val="28"/>
        </w:rPr>
        <w:t>
      1. Метод сопоставимой неконтролируемой цены применяется путем сравнения цены сделки на товары (работы, услуги) с рыночной ценой с учетом диапазона цен по идентичным (а при их отсутствии - однородным) товарам (работам, услугам) в сопоставимых экономических условиях, если иное не предусмотрено настоящей статьей.</w:t>
      </w:r>
      <w:r>
        <w:br/>
      </w:r>
      <w:r>
        <w:rPr>
          <w:rFonts w:ascii="Times New Roman"/>
          <w:b w:val="false"/>
          <w:i w:val="false"/>
          <w:color w:val="000000"/>
          <w:sz w:val="28"/>
        </w:rPr>
        <w:t>
</w:t>
      </w:r>
      <w:r>
        <w:rPr>
          <w:rFonts w:ascii="Times New Roman"/>
          <w:b w:val="false"/>
          <w:i w:val="false"/>
          <w:color w:val="000000"/>
          <w:sz w:val="28"/>
        </w:rPr>
        <w:t>
      При определении рыночной цены товара (работы, услуги) учитывается информация о ценах на товары (работы, услуги) на момент реализации этого товара (работы, услуги).</w:t>
      </w:r>
      <w:r>
        <w:br/>
      </w:r>
      <w:r>
        <w:rPr>
          <w:rFonts w:ascii="Times New Roman"/>
          <w:b w:val="false"/>
          <w:i w:val="false"/>
          <w:color w:val="000000"/>
          <w:sz w:val="28"/>
        </w:rPr>
        <w:t>
</w:t>
      </w:r>
      <w:r>
        <w:rPr>
          <w:rFonts w:ascii="Times New Roman"/>
          <w:b w:val="false"/>
          <w:i w:val="false"/>
          <w:color w:val="000000"/>
          <w:sz w:val="28"/>
        </w:rPr>
        <w:t>
      В случае, если условиями контракта на реализацию товаров (работ, услуг) предусмотрено применение котировального периода, то цена на биржевые товары, а также на не биржевые товары, цены на которые привязаны к котировкам на биржевые товары, определяется как среднеарифметическое значение любой из публикуемых в одном источнике информации ежедневных котировок на товары (работы, услуги) за котировальный период с учетом дифференциала.</w:t>
      </w:r>
      <w:r>
        <w:br/>
      </w:r>
      <w:r>
        <w:rPr>
          <w:rFonts w:ascii="Times New Roman"/>
          <w:b w:val="false"/>
          <w:i w:val="false"/>
          <w:color w:val="000000"/>
          <w:sz w:val="28"/>
        </w:rPr>
        <w:t>
</w:t>
      </w:r>
      <w:r>
        <w:rPr>
          <w:rFonts w:ascii="Times New Roman"/>
          <w:b w:val="false"/>
          <w:i w:val="false"/>
          <w:color w:val="000000"/>
          <w:sz w:val="28"/>
        </w:rPr>
        <w:t>
      Среднеарифметическое значение котировок цен за котировальный период определяется по следующей формуле:</w:t>
      </w:r>
    </w:p>
    <w:bookmarkEnd w:id="3"/>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n</w:t>
      </w:r>
      <w:r>
        <w:br/>
      </w:r>
      <w:r>
        <w:rPr>
          <w:rFonts w:ascii="Times New Roman"/>
          <w:b w:val="false"/>
          <w:i w:val="false"/>
          <w:color w:val="000000"/>
          <w:sz w:val="28"/>
        </w:rPr>
        <w:t>
      S = --------------</w:t>
      </w:r>
      <w:r>
        <w:br/>
      </w:r>
      <w:r>
        <w:rPr>
          <w:rFonts w:ascii="Times New Roman"/>
          <w:b w:val="false"/>
          <w:i w:val="false"/>
          <w:color w:val="000000"/>
          <w:sz w:val="28"/>
        </w:rPr>
        <w:t>
               n</w:t>
      </w:r>
    </w:p>
    <w:bookmarkStart w:name="z137" w:id="4"/>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S - среднеарифметическое значение среднеарифметических ежедневных котировок цен на соответствующий товар (работу, услугу) за котировальный период;</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среднеарифметическое значение ежедневных котировок цен на соответствующий товар (работу, услугу) в дни, за которые опубликованы котировки цен в течение котировального периода;</w:t>
      </w:r>
      <w:r>
        <w:br/>
      </w:r>
      <w:r>
        <w:rPr>
          <w:rFonts w:ascii="Times New Roman"/>
          <w:b w:val="false"/>
          <w:i w:val="false"/>
          <w:color w:val="000000"/>
          <w:sz w:val="28"/>
        </w:rPr>
        <w:t>
</w:t>
      </w:r>
      <w:r>
        <w:rPr>
          <w:rFonts w:ascii="Times New Roman"/>
          <w:b w:val="false"/>
          <w:i w:val="false"/>
          <w:color w:val="000000"/>
          <w:sz w:val="28"/>
        </w:rPr>
        <w:t>
      n - количество дней в котировальном периоде, за которые опубликованы котировки цен.</w:t>
      </w:r>
      <w:r>
        <w:br/>
      </w:r>
      <w:r>
        <w:rPr>
          <w:rFonts w:ascii="Times New Roman"/>
          <w:b w:val="false"/>
          <w:i w:val="false"/>
          <w:color w:val="000000"/>
          <w:sz w:val="28"/>
        </w:rPr>
        <w:t>
</w:t>
      </w:r>
      <w:r>
        <w:rPr>
          <w:rFonts w:ascii="Times New Roman"/>
          <w:b w:val="false"/>
          <w:i w:val="false"/>
          <w:color w:val="000000"/>
          <w:sz w:val="28"/>
        </w:rPr>
        <w:t>
      Среднеарифметическое значение ежедневных котировок цен на соответствующий товар (работу, услугу) за котировальный период определяется по формуле:</w:t>
      </w:r>
      <w:r>
        <w:br/>
      </w: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C</w:t>
      </w:r>
      <w:r>
        <w:rPr>
          <w:rFonts w:ascii="Times New Roman"/>
          <w:b w:val="false"/>
          <w:i w:val="false"/>
          <w:color w:val="000000"/>
          <w:vertAlign w:val="subscript"/>
        </w:rPr>
        <w:t>n2</w:t>
      </w:r>
      <w:r>
        <w:br/>
      </w:r>
      <w:r>
        <w:rPr>
          <w:rFonts w:ascii="Times New Roman"/>
          <w:b w:val="false"/>
          <w:i w:val="false"/>
          <w:color w:val="000000"/>
          <w:sz w:val="28"/>
        </w:rPr>
        <w:t>
      P</w:t>
      </w:r>
      <w:r>
        <w:rPr>
          <w:rFonts w:ascii="Times New Roman"/>
          <w:b w:val="false"/>
          <w:i w:val="false"/>
          <w:color w:val="000000"/>
          <w:vertAlign w:val="subscript"/>
        </w:rPr>
        <w:t xml:space="preserve">n </w:t>
      </w:r>
      <w:r>
        <w:rPr>
          <w:rFonts w:ascii="Times New Roman"/>
          <w:b w:val="false"/>
          <w:i w:val="false"/>
          <w:color w:val="000000"/>
          <w:sz w:val="28"/>
        </w:rPr>
        <w:t>= ------------</w:t>
      </w:r>
      <w:r>
        <w:br/>
      </w:r>
      <w:r>
        <w:rPr>
          <w:rFonts w:ascii="Times New Roman"/>
          <w:b w:val="false"/>
          <w:i w:val="false"/>
          <w:color w:val="000000"/>
          <w:sz w:val="28"/>
        </w:rPr>
        <w:t>
                  2</w:t>
      </w:r>
    </w:p>
    <w:bookmarkEnd w:id="4"/>
    <w:bookmarkStart w:name="z148" w:id="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среднеарифметическое значение ежедневных котировок цен на соответствующий товар (работу, услугу);</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n1</w:t>
      </w:r>
      <w:r>
        <w:rPr>
          <w:rFonts w:ascii="Times New Roman"/>
          <w:b w:val="false"/>
          <w:i w:val="false"/>
          <w:color w:val="000000"/>
          <w:sz w:val="28"/>
        </w:rPr>
        <w:t xml:space="preserve"> - низшее значение (min) ежедневной котировки цены на соответствующий товар (работу, услугу);</w:t>
      </w:r>
      <w:r>
        <w:br/>
      </w:r>
      <w:r>
        <w:rPr>
          <w:rFonts w:ascii="Times New Roman"/>
          <w:b w:val="false"/>
          <w:i w:val="false"/>
          <w:color w:val="000000"/>
          <w:sz w:val="28"/>
        </w:rPr>
        <w:t>
</w:t>
      </w:r>
      <w:r>
        <w:rPr>
          <w:rFonts w:ascii="Times New Roman"/>
          <w:b w:val="false"/>
          <w:i w:val="false"/>
          <w:color w:val="000000"/>
          <w:sz w:val="28"/>
        </w:rPr>
        <w:t>
      С</w:t>
      </w:r>
      <w:r>
        <w:rPr>
          <w:rFonts w:ascii="Times New Roman"/>
          <w:b w:val="false"/>
          <w:i w:val="false"/>
          <w:color w:val="000000"/>
          <w:vertAlign w:val="subscript"/>
        </w:rPr>
        <w:t>n2</w:t>
      </w:r>
      <w:r>
        <w:rPr>
          <w:rFonts w:ascii="Times New Roman"/>
          <w:b w:val="false"/>
          <w:i w:val="false"/>
          <w:color w:val="000000"/>
          <w:sz w:val="28"/>
        </w:rPr>
        <w:t xml:space="preserve"> - высшее значение (max) ежедневной котировки цены на соответствующий товар (работу, услугу).</w:t>
      </w:r>
      <w:r>
        <w:br/>
      </w:r>
      <w:r>
        <w:rPr>
          <w:rFonts w:ascii="Times New Roman"/>
          <w:b w:val="false"/>
          <w:i w:val="false"/>
          <w:color w:val="000000"/>
          <w:sz w:val="28"/>
        </w:rPr>
        <w:t>
</w:t>
      </w:r>
      <w:r>
        <w:rPr>
          <w:rFonts w:ascii="Times New Roman"/>
          <w:b w:val="false"/>
          <w:i w:val="false"/>
          <w:color w:val="000000"/>
          <w:sz w:val="28"/>
        </w:rPr>
        <w:t>
      При отсутствии минимальных и максимальных значений котировок цен за день за среднеарифметическое значение принимается фактическое значение котировки за соответствующий день.</w:t>
      </w:r>
      <w:r>
        <w:br/>
      </w:r>
      <w:r>
        <w:rPr>
          <w:rFonts w:ascii="Times New Roman"/>
          <w:b w:val="false"/>
          <w:i w:val="false"/>
          <w:color w:val="000000"/>
          <w:sz w:val="28"/>
        </w:rPr>
        <w:t>
</w:t>
      </w:r>
      <w:r>
        <w:rPr>
          <w:rFonts w:ascii="Times New Roman"/>
          <w:b w:val="false"/>
          <w:i w:val="false"/>
          <w:color w:val="000000"/>
          <w:sz w:val="28"/>
        </w:rPr>
        <w:t>
      2. Для целей настоящего Закона сделкой признается каждая документально подтвержденная поставка товара (выполненная работа, оказанная услуга) в рамках договора, а сравнение цены реализации с рыночной ценой осуществляется только с соответствующим рынком товаров (работ, услуг) вне зависимости от страны регистрации покупателя.</w:t>
      </w:r>
      <w:r>
        <w:br/>
      </w:r>
      <w:r>
        <w:rPr>
          <w:rFonts w:ascii="Times New Roman"/>
          <w:b w:val="false"/>
          <w:i w:val="false"/>
          <w:color w:val="000000"/>
          <w:sz w:val="28"/>
        </w:rPr>
        <w:t>
</w:t>
      </w:r>
      <w:r>
        <w:rPr>
          <w:rFonts w:ascii="Times New Roman"/>
          <w:b w:val="false"/>
          <w:i w:val="false"/>
          <w:color w:val="000000"/>
          <w:sz w:val="28"/>
        </w:rPr>
        <w:t>
      Моментом реализации товара является дата перехода права собственности покупателю, если иное не предусмотрено настоящей статьей.</w:t>
      </w:r>
      <w:r>
        <w:br/>
      </w:r>
      <w:r>
        <w:rPr>
          <w:rFonts w:ascii="Times New Roman"/>
          <w:b w:val="false"/>
          <w:i w:val="false"/>
          <w:color w:val="000000"/>
          <w:sz w:val="28"/>
        </w:rPr>
        <w:t>
</w:t>
      </w:r>
      <w:r>
        <w:rPr>
          <w:rFonts w:ascii="Times New Roman"/>
          <w:b w:val="false"/>
          <w:i w:val="false"/>
          <w:color w:val="000000"/>
          <w:sz w:val="28"/>
        </w:rPr>
        <w:t>
      Котировальный период, установленный в контракте на реализацию товаров (работ, услуг), не подлежит изменению в течение двенадцатимесячного периода с даты его установления.</w:t>
      </w:r>
      <w:r>
        <w:br/>
      </w:r>
      <w:r>
        <w:rPr>
          <w:rFonts w:ascii="Times New Roman"/>
          <w:b w:val="false"/>
          <w:i w:val="false"/>
          <w:color w:val="000000"/>
          <w:sz w:val="28"/>
        </w:rPr>
        <w:t>
</w:t>
      </w:r>
      <w:r>
        <w:rPr>
          <w:rFonts w:ascii="Times New Roman"/>
          <w:b w:val="false"/>
          <w:i w:val="false"/>
          <w:color w:val="000000"/>
          <w:sz w:val="28"/>
        </w:rPr>
        <w:t>
      Для целей настоящего Закона котировальный период должен быть определен согласно условиям контракта во временном промежутке:</w:t>
      </w:r>
      <w:r>
        <w:br/>
      </w:r>
      <w:r>
        <w:rPr>
          <w:rFonts w:ascii="Times New Roman"/>
          <w:b w:val="false"/>
          <w:i w:val="false"/>
          <w:color w:val="000000"/>
          <w:sz w:val="28"/>
        </w:rPr>
        <w:t>
</w:t>
      </w:r>
      <w:r>
        <w:rPr>
          <w:rFonts w:ascii="Times New Roman"/>
          <w:b w:val="false"/>
          <w:i w:val="false"/>
          <w:color w:val="000000"/>
          <w:sz w:val="28"/>
        </w:rPr>
        <w:t>
      по нефти - не более пяти календарных дней до даты перехода права собственности покупателю на товар (работу, услугу) и не более пяти календарных дней после даты перехода права собственности покупателю на товар (работу, услугу);</w:t>
      </w:r>
      <w:r>
        <w:br/>
      </w:r>
      <w:r>
        <w:rPr>
          <w:rFonts w:ascii="Times New Roman"/>
          <w:b w:val="false"/>
          <w:i w:val="false"/>
          <w:color w:val="000000"/>
          <w:sz w:val="28"/>
        </w:rPr>
        <w:t>
</w:t>
      </w:r>
      <w:r>
        <w:rPr>
          <w:rFonts w:ascii="Times New Roman"/>
          <w:b w:val="false"/>
          <w:i w:val="false"/>
          <w:color w:val="000000"/>
          <w:sz w:val="28"/>
        </w:rPr>
        <w:t>
      по биржевым товарам, за исключением нефти, - не более тридцати календарных дней до даты перехода права собственности покупателю на товар (работу, услугу) и не более тридцати календарных дней после даты перехода права собственности покупателю на товар (работу, услугу);</w:t>
      </w:r>
      <w:r>
        <w:br/>
      </w:r>
      <w:r>
        <w:rPr>
          <w:rFonts w:ascii="Times New Roman"/>
          <w:b w:val="false"/>
          <w:i w:val="false"/>
          <w:color w:val="000000"/>
          <w:sz w:val="28"/>
        </w:rPr>
        <w:t>
</w:t>
      </w:r>
      <w:r>
        <w:rPr>
          <w:rFonts w:ascii="Times New Roman"/>
          <w:b w:val="false"/>
          <w:i w:val="false"/>
          <w:color w:val="000000"/>
          <w:sz w:val="28"/>
        </w:rPr>
        <w:t>
      по небиржевым товарам, цены на которые привязаны к котировкам на биржевые товары, - не более тридцати календарных дней до даты перехода права собственности покупателю на товар (работу, услугу) и не более шестидесяти календарных дней после даты перехода права собственности покупателю на товар (работу, услугу).</w:t>
      </w:r>
      <w:r>
        <w:br/>
      </w:r>
      <w:r>
        <w:rPr>
          <w:rFonts w:ascii="Times New Roman"/>
          <w:b w:val="false"/>
          <w:i w:val="false"/>
          <w:color w:val="000000"/>
          <w:sz w:val="28"/>
        </w:rPr>
        <w:t>
</w:t>
      </w:r>
      <w:r>
        <w:rPr>
          <w:rFonts w:ascii="Times New Roman"/>
          <w:b w:val="false"/>
          <w:i w:val="false"/>
          <w:color w:val="000000"/>
          <w:sz w:val="28"/>
        </w:rPr>
        <w:t>
      При несоответствии котировального периода, установленного в контракте на реализацию товаров (работ, услуг), условиям определения котировального периода, установленным настоящей статьей, рыночные цены на товары (работы, услуги) принимаются на момент реализации этого товара (работы, услуги).</w:t>
      </w:r>
      <w:r>
        <w:br/>
      </w:r>
      <w:r>
        <w:rPr>
          <w:rFonts w:ascii="Times New Roman"/>
          <w:b w:val="false"/>
          <w:i w:val="false"/>
          <w:color w:val="000000"/>
          <w:sz w:val="28"/>
        </w:rPr>
        <w:t>
</w:t>
      </w:r>
      <w:r>
        <w:rPr>
          <w:rFonts w:ascii="Times New Roman"/>
          <w:b w:val="false"/>
          <w:i w:val="false"/>
          <w:color w:val="000000"/>
          <w:sz w:val="28"/>
        </w:rPr>
        <w:t>
      По долгосрочным контрактам с небиржевыми товарами (работами, услугами), в которых указана долгосрочная цена, моментом реализации товара (работ, услуг) для определения рыночной цены является момент заключения договора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совершение сделок по договору начинается в течение месяца с даты заключения договора;</w:t>
      </w:r>
      <w:r>
        <w:br/>
      </w:r>
      <w:r>
        <w:rPr>
          <w:rFonts w:ascii="Times New Roman"/>
          <w:b w:val="false"/>
          <w:i w:val="false"/>
          <w:color w:val="000000"/>
          <w:sz w:val="28"/>
        </w:rPr>
        <w:t>
</w:t>
      </w:r>
      <w:r>
        <w:rPr>
          <w:rFonts w:ascii="Times New Roman"/>
          <w:b w:val="false"/>
          <w:i w:val="false"/>
          <w:color w:val="000000"/>
          <w:sz w:val="28"/>
        </w:rPr>
        <w:t>
      2) рыночная цена определяется из официально признанных источников информации, установленных в соответствии с настоящим Законом для долгосрочных контрактов на последнюю дату, предшествующую дате заключения договора;</w:t>
      </w:r>
      <w:r>
        <w:br/>
      </w:r>
      <w:r>
        <w:rPr>
          <w:rFonts w:ascii="Times New Roman"/>
          <w:b w:val="false"/>
          <w:i w:val="false"/>
          <w:color w:val="000000"/>
          <w:sz w:val="28"/>
        </w:rPr>
        <w:t>
</w:t>
      </w:r>
      <w:r>
        <w:rPr>
          <w:rFonts w:ascii="Times New Roman"/>
          <w:b w:val="false"/>
          <w:i w:val="false"/>
          <w:color w:val="000000"/>
          <w:sz w:val="28"/>
        </w:rPr>
        <w:t>
      3) долгосрочная цена применяется не более одного года и подтверждается конечным контрактом между участниками сделок или последующим контрактом между трейдером, аффилиированным с участником сделки - резидентом Республики Казахстан, и конечным потребителем, который является независимой стороной. Доказательством исполнения контракта являются документы, представленные по запросу уполномоченных органов.</w:t>
      </w:r>
      <w:r>
        <w:br/>
      </w:r>
      <w:r>
        <w:rPr>
          <w:rFonts w:ascii="Times New Roman"/>
          <w:b w:val="false"/>
          <w:i w:val="false"/>
          <w:color w:val="000000"/>
          <w:sz w:val="28"/>
        </w:rPr>
        <w:t>
</w:t>
      </w:r>
      <w:r>
        <w:rPr>
          <w:rFonts w:ascii="Times New Roman"/>
          <w:b w:val="false"/>
          <w:i w:val="false"/>
          <w:color w:val="000000"/>
          <w:sz w:val="28"/>
        </w:rPr>
        <w:t>
      3. Метод сопоставимой неконтролируемой цены применяется для определения рыночной цены путем внешнего или внутреннего сопоставления. При невозможности применения метода сопоставимой неконтролируемой цены путем внешнего сопоставления метод сопоставимой неконтролируемой цены применяется путем внутреннего сопоставления. При этом при внешнем сопоставлении сравниваются сопоставимые сделки между участником сделки и взаимосвязанной стороной и между двумя и более независимыми сторонами. При внутреннем сопоставлении сравниваются сопоставимые сделки между участником сделки и взаимосвязанной стороной и между тем же участником сделки и независимой стороной.</w:t>
      </w:r>
      <w:r>
        <w:br/>
      </w:r>
      <w:r>
        <w:rPr>
          <w:rFonts w:ascii="Times New Roman"/>
          <w:b w:val="false"/>
          <w:i w:val="false"/>
          <w:color w:val="000000"/>
          <w:sz w:val="28"/>
        </w:rPr>
        <w:t>
</w:t>
      </w:r>
      <w:r>
        <w:rPr>
          <w:rFonts w:ascii="Times New Roman"/>
          <w:b w:val="false"/>
          <w:i w:val="false"/>
          <w:color w:val="000000"/>
          <w:sz w:val="28"/>
        </w:rPr>
        <w:t>
      4. При применении метода сопоставимой неконтролируемой цены рыночная цена определяется следующим образом:</w:t>
      </w:r>
      <w:r>
        <w:br/>
      </w:r>
      <w:r>
        <w:rPr>
          <w:rFonts w:ascii="Times New Roman"/>
          <w:b w:val="false"/>
          <w:i w:val="false"/>
          <w:color w:val="000000"/>
          <w:sz w:val="28"/>
        </w:rPr>
        <w:t>
</w:t>
      </w:r>
      <w:r>
        <w:rPr>
          <w:rFonts w:ascii="Times New Roman"/>
          <w:b w:val="false"/>
          <w:i w:val="false"/>
          <w:color w:val="000000"/>
          <w:sz w:val="28"/>
        </w:rPr>
        <w:t>
      1) для сделок с товарами (работами, услугами), по которым имеется документально подтвержденная информация о маршруте транспортировки на соответствующий рынок, где имеется цена в источнике информации, рыночная цена определяется как цена из источника информации с учетом диапазона цен. Цена сделки приводится посредством дифференциала к сопоставимым экономическим условиям с рыночной ценой;</w:t>
      </w:r>
      <w:r>
        <w:br/>
      </w:r>
      <w:r>
        <w:rPr>
          <w:rFonts w:ascii="Times New Roman"/>
          <w:b w:val="false"/>
          <w:i w:val="false"/>
          <w:color w:val="000000"/>
          <w:sz w:val="28"/>
        </w:rPr>
        <w:t>
</w:t>
      </w:r>
      <w:r>
        <w:rPr>
          <w:rFonts w:ascii="Times New Roman"/>
          <w:b w:val="false"/>
          <w:i w:val="false"/>
          <w:color w:val="000000"/>
          <w:sz w:val="28"/>
        </w:rPr>
        <w:t>
      2) для сделок с товарами (работами, услугами), не соответствующими подпункту 1) настоящего пункта, рыночная цена определяется путем приведения цены из источника информации на соответствующем рынке посредством дифференциала к сопоставимым экономическим условиям с ценой сделки с учетом диапазона цен.</w:t>
      </w:r>
      <w:r>
        <w:br/>
      </w:r>
      <w:r>
        <w:rPr>
          <w:rFonts w:ascii="Times New Roman"/>
          <w:b w:val="false"/>
          <w:i w:val="false"/>
          <w:color w:val="000000"/>
          <w:sz w:val="28"/>
        </w:rPr>
        <w:t>
</w:t>
      </w:r>
      <w:r>
        <w:rPr>
          <w:rFonts w:ascii="Times New Roman"/>
          <w:b w:val="false"/>
          <w:i w:val="false"/>
          <w:color w:val="000000"/>
          <w:sz w:val="28"/>
        </w:rPr>
        <w:t>
      5. Дифференциал включает в себя:</w:t>
      </w:r>
      <w:r>
        <w:br/>
      </w:r>
      <w:r>
        <w:rPr>
          <w:rFonts w:ascii="Times New Roman"/>
          <w:b w:val="false"/>
          <w:i w:val="false"/>
          <w:color w:val="000000"/>
          <w:sz w:val="28"/>
        </w:rPr>
        <w:t>
</w:t>
      </w:r>
      <w:r>
        <w:rPr>
          <w:rFonts w:ascii="Times New Roman"/>
          <w:b w:val="false"/>
          <w:i w:val="false"/>
          <w:color w:val="000000"/>
          <w:sz w:val="28"/>
        </w:rPr>
        <w:t>
      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r>
        <w:br/>
      </w:r>
      <w:r>
        <w:rPr>
          <w:rFonts w:ascii="Times New Roman"/>
          <w:b w:val="false"/>
          <w:i w:val="false"/>
          <w:color w:val="000000"/>
          <w:sz w:val="28"/>
        </w:rPr>
        <w:t>
</w:t>
      </w:r>
      <w:r>
        <w:rPr>
          <w:rFonts w:ascii="Times New Roman"/>
          <w:b w:val="false"/>
          <w:i w:val="false"/>
          <w:color w:val="000000"/>
          <w:sz w:val="28"/>
        </w:rPr>
        <w:t>
      2) условия, влияющие на величину отклонения цены сделки от рыночной цены, указанные в пункте 7 настоящей статьи;</w:t>
      </w:r>
      <w:r>
        <w:br/>
      </w:r>
      <w:r>
        <w:rPr>
          <w:rFonts w:ascii="Times New Roman"/>
          <w:b w:val="false"/>
          <w:i w:val="false"/>
          <w:color w:val="000000"/>
          <w:sz w:val="28"/>
        </w:rPr>
        <w:t>
</w:t>
      </w:r>
      <w:r>
        <w:rPr>
          <w:rFonts w:ascii="Times New Roman"/>
          <w:b w:val="false"/>
          <w:i w:val="false"/>
          <w:color w:val="000000"/>
          <w:sz w:val="28"/>
        </w:rPr>
        <w:t>
      3) качество товаров (работ, услуг).</w:t>
      </w:r>
      <w:r>
        <w:br/>
      </w:r>
      <w:r>
        <w:rPr>
          <w:rFonts w:ascii="Times New Roman"/>
          <w:b w:val="false"/>
          <w:i w:val="false"/>
          <w:color w:val="000000"/>
          <w:sz w:val="28"/>
        </w:rPr>
        <w:t>
</w:t>
      </w:r>
      <w:r>
        <w:rPr>
          <w:rFonts w:ascii="Times New Roman"/>
          <w:b w:val="false"/>
          <w:i w:val="false"/>
          <w:color w:val="000000"/>
          <w:sz w:val="28"/>
        </w:rPr>
        <w:t>
      6. Составляющие дифференциала должны подтверждаться документально или источниками информации.</w:t>
      </w:r>
      <w:r>
        <w:br/>
      </w:r>
      <w:r>
        <w:rPr>
          <w:rFonts w:ascii="Times New Roman"/>
          <w:b w:val="false"/>
          <w:i w:val="false"/>
          <w:color w:val="000000"/>
          <w:sz w:val="28"/>
        </w:rPr>
        <w:t>
</w:t>
      </w:r>
      <w:r>
        <w:rPr>
          <w:rFonts w:ascii="Times New Roman"/>
          <w:b w:val="false"/>
          <w:i w:val="false"/>
          <w:color w:val="000000"/>
          <w:sz w:val="28"/>
        </w:rPr>
        <w:t>
      7. К условиям, влияющим на величину отклонения цены сделки от рыночной цены, относятся:</w:t>
      </w:r>
      <w:r>
        <w:br/>
      </w:r>
      <w:r>
        <w:rPr>
          <w:rFonts w:ascii="Times New Roman"/>
          <w:b w:val="false"/>
          <w:i w:val="false"/>
          <w:color w:val="000000"/>
          <w:sz w:val="28"/>
        </w:rPr>
        <w:t>
</w:t>
      </w:r>
      <w:r>
        <w:rPr>
          <w:rFonts w:ascii="Times New Roman"/>
          <w:b w:val="false"/>
          <w:i w:val="false"/>
          <w:color w:val="000000"/>
          <w:sz w:val="28"/>
        </w:rPr>
        <w:t>
      1) количество (объем) поставляемых товаров, выполняемых работ, предоставляемых услуг;</w:t>
      </w:r>
      <w:r>
        <w:br/>
      </w:r>
      <w:r>
        <w:rPr>
          <w:rFonts w:ascii="Times New Roman"/>
          <w:b w:val="false"/>
          <w:i w:val="false"/>
          <w:color w:val="000000"/>
          <w:sz w:val="28"/>
        </w:rPr>
        <w:t>
</w:t>
      </w:r>
      <w:r>
        <w:rPr>
          <w:rFonts w:ascii="Times New Roman"/>
          <w:b w:val="false"/>
          <w:i w:val="false"/>
          <w:color w:val="000000"/>
          <w:sz w:val="28"/>
        </w:rPr>
        <w:t>
      2) условия платежей, применяемые в сделках данного вида, а также иные условия, которые могут оказывать влияние на цены;</w:t>
      </w:r>
      <w:r>
        <w:br/>
      </w:r>
      <w:r>
        <w:rPr>
          <w:rFonts w:ascii="Times New Roman"/>
          <w:b w:val="false"/>
          <w:i w:val="false"/>
          <w:color w:val="000000"/>
          <w:sz w:val="28"/>
        </w:rPr>
        <w:t>
</w:t>
      </w:r>
      <w:r>
        <w:rPr>
          <w:rFonts w:ascii="Times New Roman"/>
          <w:b w:val="false"/>
          <w:i w:val="false"/>
          <w:color w:val="000000"/>
          <w:sz w:val="28"/>
        </w:rPr>
        <w:t>
      3) применяемые при совершении сделок скидки с цены или надбавки к цене, в том числе вызванные:</w:t>
      </w:r>
      <w:r>
        <w:br/>
      </w:r>
      <w:r>
        <w:rPr>
          <w:rFonts w:ascii="Times New Roman"/>
          <w:b w:val="false"/>
          <w:i w:val="false"/>
          <w:color w:val="000000"/>
          <w:sz w:val="28"/>
        </w:rPr>
        <w:t>
</w:t>
      </w:r>
      <w:r>
        <w:rPr>
          <w:rFonts w:ascii="Times New Roman"/>
          <w:b w:val="false"/>
          <w:i w:val="false"/>
          <w:color w:val="000000"/>
          <w:sz w:val="28"/>
        </w:rPr>
        <w:t>
      сезонными колебаниями потребительского спроса на товары (работы, услуги);</w:t>
      </w:r>
      <w:r>
        <w:br/>
      </w:r>
      <w:r>
        <w:rPr>
          <w:rFonts w:ascii="Times New Roman"/>
          <w:b w:val="false"/>
          <w:i w:val="false"/>
          <w:color w:val="000000"/>
          <w:sz w:val="28"/>
        </w:rPr>
        <w:t>
</w:t>
      </w:r>
      <w:r>
        <w:rPr>
          <w:rFonts w:ascii="Times New Roman"/>
          <w:b w:val="false"/>
          <w:i w:val="false"/>
          <w:color w:val="000000"/>
          <w:sz w:val="28"/>
        </w:rPr>
        <w:t>
      потерей товарами (работами, услугами) качества или иных потребительских свойств;</w:t>
      </w:r>
      <w:r>
        <w:br/>
      </w:r>
      <w:r>
        <w:rPr>
          <w:rFonts w:ascii="Times New Roman"/>
          <w:b w:val="false"/>
          <w:i w:val="false"/>
          <w:color w:val="000000"/>
          <w:sz w:val="28"/>
        </w:rPr>
        <w:t>
</w:t>
      </w:r>
      <w:r>
        <w:rPr>
          <w:rFonts w:ascii="Times New Roman"/>
          <w:b w:val="false"/>
          <w:i w:val="false"/>
          <w:color w:val="000000"/>
          <w:sz w:val="28"/>
        </w:rPr>
        <w:t>
      частичным улучшением или восстановлением утерянных качеств и (или) иных потребительских свойств товаров (работ, услуг);</w:t>
      </w:r>
      <w:r>
        <w:br/>
      </w:r>
      <w:r>
        <w:rPr>
          <w:rFonts w:ascii="Times New Roman"/>
          <w:b w:val="false"/>
          <w:i w:val="false"/>
          <w:color w:val="000000"/>
          <w:sz w:val="28"/>
        </w:rPr>
        <w:t>
</w:t>
      </w:r>
      <w:r>
        <w:rPr>
          <w:rFonts w:ascii="Times New Roman"/>
          <w:b w:val="false"/>
          <w:i w:val="false"/>
          <w:color w:val="000000"/>
          <w:sz w:val="28"/>
        </w:rPr>
        <w:t>
      истечением (приближением даты истечения) сроков годности или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маркетинговой политикой при продвижении на рынке новых товаров (работ, услуг), не имеющих аналогов, а также при продвижении товаров (работ, услуг) на новые рынки;</w:t>
      </w:r>
      <w:r>
        <w:br/>
      </w:r>
      <w:r>
        <w:rPr>
          <w:rFonts w:ascii="Times New Roman"/>
          <w:b w:val="false"/>
          <w:i w:val="false"/>
          <w:color w:val="000000"/>
          <w:sz w:val="28"/>
        </w:rPr>
        <w:t>
</w:t>
      </w:r>
      <w:r>
        <w:rPr>
          <w:rFonts w:ascii="Times New Roman"/>
          <w:b w:val="false"/>
          <w:i w:val="false"/>
          <w:color w:val="000000"/>
          <w:sz w:val="28"/>
        </w:rPr>
        <w:t>
      реализацией опытных моделей и образцов товаров (работ, услуг) в целях ознакомления с ними потребителей;</w:t>
      </w:r>
      <w:r>
        <w:br/>
      </w:r>
      <w:r>
        <w:rPr>
          <w:rFonts w:ascii="Times New Roman"/>
          <w:b w:val="false"/>
          <w:i w:val="false"/>
          <w:color w:val="000000"/>
          <w:sz w:val="28"/>
        </w:rPr>
        <w:t>
</w:t>
      </w:r>
      <w:r>
        <w:rPr>
          <w:rFonts w:ascii="Times New Roman"/>
          <w:b w:val="false"/>
          <w:i w:val="false"/>
          <w:color w:val="000000"/>
          <w:sz w:val="28"/>
        </w:rPr>
        <w:t>
      4) репутация на рынке, страна происхождения и наличие товарного знака;</w:t>
      </w:r>
      <w:r>
        <w:br/>
      </w:r>
      <w:r>
        <w:rPr>
          <w:rFonts w:ascii="Times New Roman"/>
          <w:b w:val="false"/>
          <w:i w:val="false"/>
          <w:color w:val="000000"/>
          <w:sz w:val="28"/>
        </w:rPr>
        <w:t>
</w:t>
      </w:r>
      <w:r>
        <w:rPr>
          <w:rFonts w:ascii="Times New Roman"/>
          <w:b w:val="false"/>
          <w:i w:val="false"/>
          <w:color w:val="000000"/>
          <w:sz w:val="28"/>
        </w:rPr>
        <w:t>
      5) маржа, комиссионное (агентское) вознаграждение торгового брокера, трейдера или агента либо компенсация за выполнение ими торгово-посреднических функций.</w:t>
      </w:r>
      <w:r>
        <w:br/>
      </w:r>
      <w:r>
        <w:rPr>
          <w:rFonts w:ascii="Times New Roman"/>
          <w:b w:val="false"/>
          <w:i w:val="false"/>
          <w:color w:val="000000"/>
          <w:sz w:val="28"/>
        </w:rPr>
        <w:t>
</w:t>
      </w:r>
      <w:r>
        <w:rPr>
          <w:rFonts w:ascii="Times New Roman"/>
          <w:b w:val="false"/>
          <w:i w:val="false"/>
          <w:color w:val="000000"/>
          <w:sz w:val="28"/>
        </w:rPr>
        <w:t>
      8. По дифференциалу, указанному в пункте 5 настоящей статьи, не допускается внесение участником сделки изменений и дополнений в соответствующую отчетность по мониторингу сделок:</w:t>
      </w:r>
      <w:r>
        <w:br/>
      </w:r>
      <w:r>
        <w:rPr>
          <w:rFonts w:ascii="Times New Roman"/>
          <w:b w:val="false"/>
          <w:i w:val="false"/>
          <w:color w:val="000000"/>
          <w:sz w:val="28"/>
        </w:rPr>
        <w:t>
</w:t>
      </w:r>
      <w:r>
        <w:rPr>
          <w:rFonts w:ascii="Times New Roman"/>
          <w:b w:val="false"/>
          <w:i w:val="false"/>
          <w:color w:val="000000"/>
          <w:sz w:val="28"/>
        </w:rPr>
        <w:t>
      1) проверяемого налогового периода - в период проведения комплексных и тематических проверок по вопросам трансфертного ценообразования;</w:t>
      </w:r>
      <w:r>
        <w:br/>
      </w:r>
      <w:r>
        <w:rPr>
          <w:rFonts w:ascii="Times New Roman"/>
          <w:b w:val="false"/>
          <w:i w:val="false"/>
          <w:color w:val="000000"/>
          <w:sz w:val="28"/>
        </w:rPr>
        <w:t>
</w:t>
      </w: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w:t>
      </w:r>
      <w:r>
        <w:br/>
      </w:r>
      <w:r>
        <w:rPr>
          <w:rFonts w:ascii="Times New Roman"/>
          <w:b w:val="false"/>
          <w:i w:val="false"/>
          <w:color w:val="000000"/>
          <w:sz w:val="28"/>
        </w:rPr>
        <w:t>
</w:t>
      </w:r>
      <w:r>
        <w:rPr>
          <w:rFonts w:ascii="Times New Roman"/>
          <w:b w:val="false"/>
          <w:i w:val="false"/>
          <w:color w:val="000000"/>
          <w:sz w:val="28"/>
        </w:rPr>
        <w:t xml:space="preserve">
      10) второе предложение </w:t>
      </w:r>
      <w:r>
        <w:rPr>
          <w:rFonts w:ascii="Times New Roman"/>
          <w:b w:val="false"/>
          <w:i w:val="false"/>
          <w:color w:val="000000"/>
          <w:sz w:val="28"/>
        </w:rPr>
        <w:t>пункта 2</w:t>
      </w:r>
      <w:r>
        <w:rPr>
          <w:rFonts w:ascii="Times New Roman"/>
          <w:b w:val="false"/>
          <w:i w:val="false"/>
          <w:color w:val="000000"/>
          <w:sz w:val="28"/>
        </w:rPr>
        <w:t xml:space="preserve"> статьи 14 дополнить словами ", который рассчитывается исходя из диапазона норм рентабельности в сопоставимых экономических условиях";</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первом предложении слово "наценкой" заменить словом "маржой";</w:t>
      </w:r>
      <w:r>
        <w:br/>
      </w:r>
      <w:r>
        <w:rPr>
          <w:rFonts w:ascii="Times New Roman"/>
          <w:b w:val="false"/>
          <w:i w:val="false"/>
          <w:color w:val="000000"/>
          <w:sz w:val="28"/>
        </w:rPr>
        <w:t>
      второе предложение изложить в следующей редакции:</w:t>
      </w:r>
      <w:r>
        <w:br/>
      </w:r>
      <w:r>
        <w:rPr>
          <w:rFonts w:ascii="Times New Roman"/>
          <w:b w:val="false"/>
          <w:i w:val="false"/>
          <w:color w:val="000000"/>
          <w:sz w:val="28"/>
        </w:rPr>
        <w:t>
      "При этом маржа должна соответствовать диапазону маржи.";</w:t>
      </w:r>
      <w:r>
        <w:br/>
      </w:r>
      <w:r>
        <w:rPr>
          <w:rFonts w:ascii="Times New Roman"/>
          <w:b w:val="false"/>
          <w:i w:val="false"/>
          <w:color w:val="000000"/>
          <w:sz w:val="28"/>
        </w:rPr>
        <w:t>
</w:t>
      </w:r>
      <w:r>
        <w:rPr>
          <w:rFonts w:ascii="Times New Roman"/>
          <w:b w:val="false"/>
          <w:i w:val="false"/>
          <w:color w:val="000000"/>
          <w:sz w:val="28"/>
        </w:rPr>
        <w:t xml:space="preserve">
      12)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18:</w:t>
      </w:r>
      <w:r>
        <w:br/>
      </w:r>
      <w:r>
        <w:rPr>
          <w:rFonts w:ascii="Times New Roman"/>
          <w:b w:val="false"/>
          <w:i w:val="false"/>
          <w:color w:val="000000"/>
          <w:sz w:val="28"/>
        </w:rPr>
        <w:t>
</w:t>
      </w:r>
      <w:r>
        <w:rPr>
          <w:rFonts w:ascii="Times New Roman"/>
          <w:b w:val="false"/>
          <w:i w:val="false"/>
          <w:color w:val="000000"/>
          <w:sz w:val="28"/>
        </w:rPr>
        <w:t>
      после слов "необходимых для" дополнить словами "применения методов";</w:t>
      </w:r>
      <w:r>
        <w:br/>
      </w:r>
      <w:r>
        <w:rPr>
          <w:rFonts w:ascii="Times New Roman"/>
          <w:b w:val="false"/>
          <w:i w:val="false"/>
          <w:color w:val="000000"/>
          <w:sz w:val="28"/>
        </w:rPr>
        <w:t>
</w:t>
      </w:r>
      <w:r>
        <w:rPr>
          <w:rFonts w:ascii="Times New Roman"/>
          <w:b w:val="false"/>
          <w:i w:val="false"/>
          <w:color w:val="000000"/>
          <w:sz w:val="28"/>
        </w:rPr>
        <w:t>
      слова "могут использоваться" заменить словом "используются".</w:t>
      </w:r>
    </w:p>
    <w:bookmarkEnd w:id="5"/>
    <w:bookmarkStart w:name="z204"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32. Установить, что не признается налоговой задолженностью и не подлежит внесению в бюджет, а также подлежит списанию в порядке, установленном уполномоченным органом, не уплаченная по состоянию на 1 мая 2010 года сумма штрафа за:</w:t>
      </w:r>
      <w:r>
        <w:br/>
      </w:r>
      <w:r>
        <w:rPr>
          <w:rFonts w:ascii="Times New Roman"/>
          <w:b w:val="false"/>
          <w:i w:val="false"/>
          <w:color w:val="000000"/>
          <w:sz w:val="28"/>
        </w:rPr>
        <w:t>
</w:t>
      </w:r>
      <w:r>
        <w:rPr>
          <w:rFonts w:ascii="Times New Roman"/>
          <w:b w:val="false"/>
          <w:i w:val="false"/>
          <w:color w:val="000000"/>
          <w:sz w:val="28"/>
        </w:rPr>
        <w:t>
      налоговые правонарушения, наложенная в соответствии с налоговым законодательством Республики Казахстан, действовавшим до 1 января 2002 года;</w:t>
      </w:r>
      <w:r>
        <w:br/>
      </w:r>
      <w:r>
        <w:rPr>
          <w:rFonts w:ascii="Times New Roman"/>
          <w:b w:val="false"/>
          <w:i w:val="false"/>
          <w:color w:val="000000"/>
          <w:sz w:val="28"/>
        </w:rPr>
        <w:t>
</w:t>
      </w:r>
      <w:r>
        <w:rPr>
          <w:rFonts w:ascii="Times New Roman"/>
          <w:b w:val="false"/>
          <w:i w:val="false"/>
          <w:color w:val="000000"/>
          <w:sz w:val="28"/>
        </w:rPr>
        <w:t xml:space="preserve">
      правонарушения в области налогообложения, нарушение законодательства Республики Казахстан о пенсионном обеспечении и (или) об обязательном социальном страховании, наложенная налоговыми органами до 1 января 2009 года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При этом налогоплательщик (налоговый агент) подлежит освобождению от исполнения административного взыскания в порядке, предусмотренном законодательным актом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Положения настоящей статьи не распространяются на налогоплательщиков:</w:t>
      </w:r>
      <w:r>
        <w:br/>
      </w:r>
      <w:r>
        <w:rPr>
          <w:rFonts w:ascii="Times New Roman"/>
          <w:b w:val="false"/>
          <w:i w:val="false"/>
          <w:color w:val="000000"/>
          <w:sz w:val="28"/>
        </w:rPr>
        <w:t>
      признанных лжепредприятиями на основании вступившего до 1 июля 2010 года в законную силу приговора либо постановления суда;</w:t>
      </w:r>
      <w:r>
        <w:br/>
      </w:r>
      <w:r>
        <w:rPr>
          <w:rFonts w:ascii="Times New Roman"/>
          <w:b w:val="false"/>
          <w:i w:val="false"/>
          <w:color w:val="000000"/>
          <w:sz w:val="28"/>
        </w:rPr>
        <w:t>
</w:t>
      </w:r>
      <w:r>
        <w:rPr>
          <w:rFonts w:ascii="Times New Roman"/>
          <w:b w:val="false"/>
          <w:i w:val="false"/>
          <w:color w:val="000000"/>
          <w:sz w:val="28"/>
        </w:rPr>
        <w:t xml:space="preserve">
      соответствующих условиям </w:t>
      </w:r>
      <w:r>
        <w:rPr>
          <w:rFonts w:ascii="Times New Roman"/>
          <w:b w:val="false"/>
          <w:i w:val="false"/>
          <w:color w:val="000000"/>
          <w:sz w:val="28"/>
        </w:rPr>
        <w:t>статьи 48-1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xml:space="preserve">
      соответствующих условиям </w:t>
      </w:r>
      <w:r>
        <w:rPr>
          <w:rFonts w:ascii="Times New Roman"/>
          <w:b w:val="false"/>
          <w:i w:val="false"/>
          <w:color w:val="000000"/>
          <w:sz w:val="28"/>
        </w:rPr>
        <w:t>статьи 623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осуществляющих один или несколько из следующих видов деятельности:</w:t>
      </w:r>
      <w:r>
        <w:br/>
      </w:r>
      <w:r>
        <w:rPr>
          <w:rFonts w:ascii="Times New Roman"/>
          <w:b w:val="false"/>
          <w:i w:val="false"/>
          <w:color w:val="000000"/>
          <w:sz w:val="28"/>
        </w:rPr>
        <w:t>
</w:t>
      </w:r>
      <w:r>
        <w:rPr>
          <w:rFonts w:ascii="Times New Roman"/>
          <w:b w:val="false"/>
          <w:i w:val="false"/>
          <w:color w:val="000000"/>
          <w:sz w:val="28"/>
        </w:rPr>
        <w:t>
      производство подакцизной продукции;</w:t>
      </w:r>
      <w:r>
        <w:br/>
      </w:r>
      <w:r>
        <w:rPr>
          <w:rFonts w:ascii="Times New Roman"/>
          <w:b w:val="false"/>
          <w:i w:val="false"/>
          <w:color w:val="000000"/>
          <w:sz w:val="28"/>
        </w:rPr>
        <w:t>
</w:t>
      </w:r>
      <w:r>
        <w:rPr>
          <w:rFonts w:ascii="Times New Roman"/>
          <w:b w:val="false"/>
          <w:i w:val="false"/>
          <w:color w:val="000000"/>
          <w:sz w:val="28"/>
        </w:rPr>
        <w:t>
      хранение и оптовая реализация подакцизной продукции;</w:t>
      </w:r>
      <w:r>
        <w:br/>
      </w:r>
      <w:r>
        <w:rPr>
          <w:rFonts w:ascii="Times New Roman"/>
          <w:b w:val="false"/>
          <w:i w:val="false"/>
          <w:color w:val="000000"/>
          <w:sz w:val="28"/>
        </w:rPr>
        <w:t>
</w:t>
      </w:r>
      <w:r>
        <w:rPr>
          <w:rFonts w:ascii="Times New Roman"/>
          <w:b w:val="false"/>
          <w:i w:val="false"/>
          <w:color w:val="000000"/>
          <w:sz w:val="28"/>
        </w:rPr>
        <w:t>
      реализация бензина, дизельного топлива и мазута;</w:t>
      </w:r>
      <w:r>
        <w:br/>
      </w:r>
      <w:r>
        <w:rPr>
          <w:rFonts w:ascii="Times New Roman"/>
          <w:b w:val="false"/>
          <w:i w:val="false"/>
          <w:color w:val="000000"/>
          <w:sz w:val="28"/>
        </w:rPr>
        <w:t>
</w:t>
      </w:r>
      <w:r>
        <w:rPr>
          <w:rFonts w:ascii="Times New Roman"/>
          <w:b w:val="false"/>
          <w:i w:val="false"/>
          <w:color w:val="000000"/>
          <w:sz w:val="28"/>
        </w:rPr>
        <w:t>
      недропользование;</w:t>
      </w:r>
      <w:r>
        <w:br/>
      </w:r>
      <w:r>
        <w:rPr>
          <w:rFonts w:ascii="Times New Roman"/>
          <w:b w:val="false"/>
          <w:i w:val="false"/>
          <w:color w:val="000000"/>
          <w:sz w:val="28"/>
        </w:rPr>
        <w:t>
</w:t>
      </w:r>
      <w:r>
        <w:rPr>
          <w:rFonts w:ascii="Times New Roman"/>
          <w:b w:val="false"/>
          <w:i w:val="false"/>
          <w:color w:val="000000"/>
          <w:sz w:val="28"/>
        </w:rPr>
        <w:t>
      сбор (заготовка), хранение, переработка и реализация лома и отходов цветных и черных металлов;</w:t>
      </w:r>
      <w:r>
        <w:br/>
      </w:r>
      <w:r>
        <w:rPr>
          <w:rFonts w:ascii="Times New Roman"/>
          <w:b w:val="false"/>
          <w:i w:val="false"/>
          <w:color w:val="000000"/>
          <w:sz w:val="28"/>
        </w:rPr>
        <w:t>
</w:t>
      </w:r>
      <w:r>
        <w:rPr>
          <w:rFonts w:ascii="Times New Roman"/>
          <w:b w:val="false"/>
          <w:i w:val="false"/>
          <w:color w:val="000000"/>
          <w:sz w:val="28"/>
        </w:rPr>
        <w:t>
      строительство (при наличии соответствующей лицензии);</w:t>
      </w:r>
      <w:r>
        <w:br/>
      </w:r>
      <w:r>
        <w:rPr>
          <w:rFonts w:ascii="Times New Roman"/>
          <w:b w:val="false"/>
          <w:i w:val="false"/>
          <w:color w:val="000000"/>
          <w:sz w:val="28"/>
        </w:rPr>
        <w:t>
</w:t>
      </w:r>
      <w:r>
        <w:rPr>
          <w:rFonts w:ascii="Times New Roman"/>
          <w:b w:val="false"/>
          <w:i w:val="false"/>
          <w:color w:val="000000"/>
          <w:sz w:val="28"/>
        </w:rPr>
        <w:t>
      финансовая или страховая деятельность.";</w:t>
      </w:r>
      <w:r>
        <w:br/>
      </w:r>
      <w:r>
        <w:rPr>
          <w:rFonts w:ascii="Times New Roman"/>
          <w:b w:val="false"/>
          <w:i w:val="false"/>
          <w:color w:val="000000"/>
          <w:sz w:val="28"/>
        </w:rPr>
        <w:t>
</w:t>
      </w:r>
      <w:r>
        <w:rPr>
          <w:rFonts w:ascii="Times New Roman"/>
          <w:b w:val="false"/>
          <w:i w:val="false"/>
          <w:color w:val="000000"/>
          <w:sz w:val="28"/>
        </w:rPr>
        <w:t>
      2) дополнить статьями 32-1, 48-2 и 48-3 следующего содержания:</w:t>
      </w:r>
      <w:r>
        <w:br/>
      </w:r>
      <w:r>
        <w:rPr>
          <w:rFonts w:ascii="Times New Roman"/>
          <w:b w:val="false"/>
          <w:i w:val="false"/>
          <w:color w:val="000000"/>
          <w:sz w:val="28"/>
        </w:rPr>
        <w:t>
</w:t>
      </w:r>
      <w:r>
        <w:rPr>
          <w:rFonts w:ascii="Times New Roman"/>
          <w:b w:val="false"/>
          <w:i w:val="false"/>
          <w:color w:val="000000"/>
          <w:sz w:val="28"/>
        </w:rPr>
        <w:t>
      "Статья 32-1. Установить, что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пеней, начисленная до 1 января 2009 года и не уплаченная по состоянию на 1 мая 2010 года.</w:t>
      </w:r>
      <w:r>
        <w:br/>
      </w:r>
      <w:r>
        <w:rPr>
          <w:rFonts w:ascii="Times New Roman"/>
          <w:b w:val="false"/>
          <w:i w:val="false"/>
          <w:color w:val="000000"/>
          <w:sz w:val="28"/>
        </w:rPr>
        <w:t>
</w:t>
      </w:r>
      <w:r>
        <w:rPr>
          <w:rFonts w:ascii="Times New Roman"/>
          <w:b w:val="false"/>
          <w:i w:val="false"/>
          <w:color w:val="000000"/>
          <w:sz w:val="28"/>
        </w:rPr>
        <w:t>
      При этом сумма пеней, уплаченная по видам налогов и других обязательных платежей в бюджет в период с 1 января 2009 года по 1 мая 2010 года, подлежит зачислению в бюджет в счет уплаты суммы пеней по таким видам налогов и других обязательных платежей в бюджет, образованной до 1 января 2009 года.</w:t>
      </w:r>
      <w:r>
        <w:br/>
      </w:r>
      <w:r>
        <w:rPr>
          <w:rFonts w:ascii="Times New Roman"/>
          <w:b w:val="false"/>
          <w:i w:val="false"/>
          <w:color w:val="000000"/>
          <w:sz w:val="28"/>
        </w:rPr>
        <w:t>
</w:t>
      </w:r>
      <w:r>
        <w:rPr>
          <w:rFonts w:ascii="Times New Roman"/>
          <w:b w:val="false"/>
          <w:i w:val="false"/>
          <w:color w:val="000000"/>
          <w:sz w:val="28"/>
        </w:rPr>
        <w:t>
      Положения настоящей статьи не распространяются на налогоплательщиков:</w:t>
      </w:r>
      <w:r>
        <w:br/>
      </w:r>
      <w:r>
        <w:rPr>
          <w:rFonts w:ascii="Times New Roman"/>
          <w:b w:val="false"/>
          <w:i w:val="false"/>
          <w:color w:val="000000"/>
          <w:sz w:val="28"/>
        </w:rPr>
        <w:t>
</w:t>
      </w:r>
      <w:r>
        <w:rPr>
          <w:rFonts w:ascii="Times New Roman"/>
          <w:b w:val="false"/>
          <w:i w:val="false"/>
          <w:color w:val="000000"/>
          <w:sz w:val="28"/>
        </w:rPr>
        <w:t>
      признанных лжепредприятиями на основании вступившего до 1 июля 2010 года в законную силу приговора либо постановления суда;</w:t>
      </w:r>
      <w:r>
        <w:br/>
      </w:r>
      <w:r>
        <w:rPr>
          <w:rFonts w:ascii="Times New Roman"/>
          <w:b w:val="false"/>
          <w:i w:val="false"/>
          <w:color w:val="000000"/>
          <w:sz w:val="28"/>
        </w:rPr>
        <w:t>
</w:t>
      </w:r>
      <w:r>
        <w:rPr>
          <w:rFonts w:ascii="Times New Roman"/>
          <w:b w:val="false"/>
          <w:i w:val="false"/>
          <w:color w:val="000000"/>
          <w:sz w:val="28"/>
        </w:rPr>
        <w:t xml:space="preserve">
      соответствующих условиям </w:t>
      </w:r>
      <w:r>
        <w:rPr>
          <w:rFonts w:ascii="Times New Roman"/>
          <w:b w:val="false"/>
          <w:i w:val="false"/>
          <w:color w:val="000000"/>
          <w:sz w:val="28"/>
        </w:rPr>
        <w:t>статьи 48-1</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xml:space="preserve">
      соответствующих условиям </w:t>
      </w:r>
      <w:r>
        <w:rPr>
          <w:rFonts w:ascii="Times New Roman"/>
          <w:b w:val="false"/>
          <w:i w:val="false"/>
          <w:color w:val="000000"/>
          <w:sz w:val="28"/>
        </w:rPr>
        <w:t>статьи 623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по которым сумма пеней, начисленная до 1 января 2009 года, образована в результате представления в период с 1 января 2009 года дополнительной и (или) дополнительной по уведомлению налоговой отчетности;</w:t>
      </w:r>
      <w:r>
        <w:br/>
      </w:r>
      <w:r>
        <w:rPr>
          <w:rFonts w:ascii="Times New Roman"/>
          <w:b w:val="false"/>
          <w:i w:val="false"/>
          <w:color w:val="000000"/>
          <w:sz w:val="28"/>
        </w:rPr>
        <w:t>
</w:t>
      </w:r>
      <w:r>
        <w:rPr>
          <w:rFonts w:ascii="Times New Roman"/>
          <w:b w:val="false"/>
          <w:i w:val="false"/>
          <w:color w:val="000000"/>
          <w:sz w:val="28"/>
        </w:rPr>
        <w:t>
      осуществляющих один или несколько из следующих видов деятельности:</w:t>
      </w:r>
      <w:r>
        <w:br/>
      </w:r>
      <w:r>
        <w:rPr>
          <w:rFonts w:ascii="Times New Roman"/>
          <w:b w:val="false"/>
          <w:i w:val="false"/>
          <w:color w:val="000000"/>
          <w:sz w:val="28"/>
        </w:rPr>
        <w:t>
</w:t>
      </w:r>
      <w:r>
        <w:rPr>
          <w:rFonts w:ascii="Times New Roman"/>
          <w:b w:val="false"/>
          <w:i w:val="false"/>
          <w:color w:val="000000"/>
          <w:sz w:val="28"/>
        </w:rPr>
        <w:t>
      производство подакцизной продукции;</w:t>
      </w:r>
      <w:r>
        <w:br/>
      </w:r>
      <w:r>
        <w:rPr>
          <w:rFonts w:ascii="Times New Roman"/>
          <w:b w:val="false"/>
          <w:i w:val="false"/>
          <w:color w:val="000000"/>
          <w:sz w:val="28"/>
        </w:rPr>
        <w:t>
</w:t>
      </w:r>
      <w:r>
        <w:rPr>
          <w:rFonts w:ascii="Times New Roman"/>
          <w:b w:val="false"/>
          <w:i w:val="false"/>
          <w:color w:val="000000"/>
          <w:sz w:val="28"/>
        </w:rPr>
        <w:t>
      хранение и оптовая реализация подакцизной продукции;</w:t>
      </w:r>
      <w:r>
        <w:br/>
      </w:r>
      <w:r>
        <w:rPr>
          <w:rFonts w:ascii="Times New Roman"/>
          <w:b w:val="false"/>
          <w:i w:val="false"/>
          <w:color w:val="000000"/>
          <w:sz w:val="28"/>
        </w:rPr>
        <w:t>
</w:t>
      </w:r>
      <w:r>
        <w:rPr>
          <w:rFonts w:ascii="Times New Roman"/>
          <w:b w:val="false"/>
          <w:i w:val="false"/>
          <w:color w:val="000000"/>
          <w:sz w:val="28"/>
        </w:rPr>
        <w:t>
      реализация бензина, дизельного топлива и мазута;</w:t>
      </w:r>
      <w:r>
        <w:br/>
      </w:r>
      <w:r>
        <w:rPr>
          <w:rFonts w:ascii="Times New Roman"/>
          <w:b w:val="false"/>
          <w:i w:val="false"/>
          <w:color w:val="000000"/>
          <w:sz w:val="28"/>
        </w:rPr>
        <w:t>
</w:t>
      </w:r>
      <w:r>
        <w:rPr>
          <w:rFonts w:ascii="Times New Roman"/>
          <w:b w:val="false"/>
          <w:i w:val="false"/>
          <w:color w:val="000000"/>
          <w:sz w:val="28"/>
        </w:rPr>
        <w:t>
      недропользование;</w:t>
      </w:r>
      <w:r>
        <w:br/>
      </w:r>
      <w:r>
        <w:rPr>
          <w:rFonts w:ascii="Times New Roman"/>
          <w:b w:val="false"/>
          <w:i w:val="false"/>
          <w:color w:val="000000"/>
          <w:sz w:val="28"/>
        </w:rPr>
        <w:t>
</w:t>
      </w:r>
      <w:r>
        <w:rPr>
          <w:rFonts w:ascii="Times New Roman"/>
          <w:b w:val="false"/>
          <w:i w:val="false"/>
          <w:color w:val="000000"/>
          <w:sz w:val="28"/>
        </w:rPr>
        <w:t>
      сбор (заготовка), хранение, переработка и реализация лома и отходов цветных и черных металлов;</w:t>
      </w:r>
      <w:r>
        <w:br/>
      </w:r>
      <w:r>
        <w:rPr>
          <w:rFonts w:ascii="Times New Roman"/>
          <w:b w:val="false"/>
          <w:i w:val="false"/>
          <w:color w:val="000000"/>
          <w:sz w:val="28"/>
        </w:rPr>
        <w:t>
</w:t>
      </w:r>
      <w:r>
        <w:rPr>
          <w:rFonts w:ascii="Times New Roman"/>
          <w:b w:val="false"/>
          <w:i w:val="false"/>
          <w:color w:val="000000"/>
          <w:sz w:val="28"/>
        </w:rPr>
        <w:t>
      строительство (при наличии соответствующей лицензии);</w:t>
      </w:r>
      <w:r>
        <w:br/>
      </w:r>
      <w:r>
        <w:rPr>
          <w:rFonts w:ascii="Times New Roman"/>
          <w:b w:val="false"/>
          <w:i w:val="false"/>
          <w:color w:val="000000"/>
          <w:sz w:val="28"/>
        </w:rPr>
        <w:t>
</w:t>
      </w:r>
      <w:r>
        <w:rPr>
          <w:rFonts w:ascii="Times New Roman"/>
          <w:b w:val="false"/>
          <w:i w:val="false"/>
          <w:color w:val="000000"/>
          <w:sz w:val="28"/>
        </w:rPr>
        <w:t>
      финансовая или страховая деятельность.";</w:t>
      </w:r>
      <w:r>
        <w:br/>
      </w:r>
      <w:r>
        <w:rPr>
          <w:rFonts w:ascii="Times New Roman"/>
          <w:b w:val="false"/>
          <w:i w:val="false"/>
          <w:color w:val="000000"/>
          <w:sz w:val="28"/>
        </w:rPr>
        <w:t>
</w:t>
      </w:r>
      <w:r>
        <w:rPr>
          <w:rFonts w:ascii="Times New Roman"/>
          <w:b w:val="false"/>
          <w:i w:val="false"/>
          <w:color w:val="000000"/>
          <w:sz w:val="28"/>
        </w:rPr>
        <w:t>
      "Статья 48-2.</w:t>
      </w:r>
      <w:r>
        <w:br/>
      </w:r>
      <w:r>
        <w:rPr>
          <w:rFonts w:ascii="Times New Roman"/>
          <w:b w:val="false"/>
          <w:i w:val="false"/>
          <w:color w:val="000000"/>
          <w:sz w:val="28"/>
        </w:rPr>
        <w:t>
</w:t>
      </w:r>
      <w:r>
        <w:rPr>
          <w:rFonts w:ascii="Times New Roman"/>
          <w:b w:val="false"/>
          <w:i w:val="false"/>
          <w:color w:val="000000"/>
          <w:sz w:val="28"/>
        </w:rPr>
        <w:t>
      1. Установить, что Правительство Республики Казахстан вправе принять решение о предоставлении отсрочки погашения налоговой задолженности, образованной в период с 1 января 2008 года по дату вынесения такого решения.</w:t>
      </w:r>
      <w:r>
        <w:br/>
      </w:r>
      <w:r>
        <w:rPr>
          <w:rFonts w:ascii="Times New Roman"/>
          <w:b w:val="false"/>
          <w:i w:val="false"/>
          <w:color w:val="000000"/>
          <w:sz w:val="28"/>
        </w:rPr>
        <w:t>
</w:t>
      </w:r>
      <w:r>
        <w:rPr>
          <w:rFonts w:ascii="Times New Roman"/>
          <w:b w:val="false"/>
          <w:i w:val="false"/>
          <w:color w:val="000000"/>
          <w:sz w:val="28"/>
        </w:rPr>
        <w:t xml:space="preserve">
      Налоговая задолженность, предусмотренная настоящей статьей, не включает в себя налоговую задолженность, образованную в рамках деятельности, осуществляемой в соответствии с положениями контракта на недропользование и (или) по результатам налоговой проверки, проведенной в соответствии с положениями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по индивидуальному подоходному налогу, удерживаемому у источника выплаты.</w:t>
      </w:r>
      <w:r>
        <w:br/>
      </w:r>
      <w:r>
        <w:rPr>
          <w:rFonts w:ascii="Times New Roman"/>
          <w:b w:val="false"/>
          <w:i w:val="false"/>
          <w:color w:val="000000"/>
          <w:sz w:val="28"/>
        </w:rPr>
        <w:t>
</w:t>
      </w:r>
      <w:r>
        <w:rPr>
          <w:rFonts w:ascii="Times New Roman"/>
          <w:b w:val="false"/>
          <w:i w:val="false"/>
          <w:color w:val="000000"/>
          <w:sz w:val="28"/>
        </w:rPr>
        <w:t>
      При этом отсрочка погашения налоговой задолженности предоставляется налогоплательщикам, являющимся на дату вынесения решения, предусмотренного настоящим пунктом, участниками второго направления программы "Дорожная карта бизнеса-2020", один раз на срок не более трех лет со дня принятия решения Правительством Республики Казахстан без залога имущества и (или) гарантии банка.</w:t>
      </w:r>
      <w:r>
        <w:br/>
      </w:r>
      <w:r>
        <w:rPr>
          <w:rFonts w:ascii="Times New Roman"/>
          <w:b w:val="false"/>
          <w:i w:val="false"/>
          <w:color w:val="000000"/>
          <w:sz w:val="28"/>
        </w:rPr>
        <w:t>
</w:t>
      </w:r>
      <w:r>
        <w:rPr>
          <w:rFonts w:ascii="Times New Roman"/>
          <w:b w:val="false"/>
          <w:i w:val="false"/>
          <w:color w:val="000000"/>
          <w:sz w:val="28"/>
        </w:rPr>
        <w:t>
      2. Заявление о предоставлении отсрочки погашения налоговой задолженности представляется налогоплательщиком в уполномоченный орган с приложением документа, подтверждающего сумму налоговой задолженности, образованной в период с 1 января 2008 года по первое число месяца, в котором представлено такое заявление. При этом в заявлении указывается общая сумма налоговой задолженности, в том числе по видам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3. Уполномоченный орган не позднее пяти рабочих дней со дня получения документов, указанных в пункте 2 настоящей статьи, направляет в Правительство Республики Казахстан проект решения о предоставлении отсрочки погашения налоговой задолженности без указания ее суммы с приложением копий таких документов.</w:t>
      </w:r>
      <w:r>
        <w:br/>
      </w:r>
      <w:r>
        <w:rPr>
          <w:rFonts w:ascii="Times New Roman"/>
          <w:b w:val="false"/>
          <w:i w:val="false"/>
          <w:color w:val="000000"/>
          <w:sz w:val="28"/>
        </w:rPr>
        <w:t>
</w:t>
      </w:r>
      <w:r>
        <w:rPr>
          <w:rFonts w:ascii="Times New Roman"/>
          <w:b w:val="false"/>
          <w:i w:val="false"/>
          <w:color w:val="000000"/>
          <w:sz w:val="28"/>
        </w:rPr>
        <w:t>
      4. В срок не позднее десяти рабочих дней со дня вынесения решения Правительства Республики Казахстан о предоставлении отсрочки погашения налоговой задолженности уполномоченный орган в письменном виде сообщает налогоплательщику о принятии такого решения и указывает сумму налоговой задолженности, образованной в период с 1 января 2008 года по дату вынесения такого решения. При этом общая сумма налоговой задолженности, на которую предоставляется отсрочка, указывается по видам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xml:space="preserve">
      5. Со дня вступления в силу решения Правительства Республики Казахстан о предоставлении отсрочки погашения налоговой задолженности к налогоплательщику на сумму налоговой задолженности, образованной в период с 1 января 2008 года по дату вынесения такого решения, не применяются способы обеспечения исполнения не выполненного в срок налогового обязательства и меры принудительного взыскания налоговой задолженности, предусмотренные </w:t>
      </w:r>
      <w:r>
        <w:rPr>
          <w:rFonts w:ascii="Times New Roman"/>
          <w:b w:val="false"/>
          <w:i w:val="false"/>
          <w:color w:val="000000"/>
          <w:sz w:val="28"/>
        </w:rPr>
        <w:t>главами 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Статья 48-3.</w:t>
      </w:r>
      <w:r>
        <w:br/>
      </w:r>
      <w:r>
        <w:rPr>
          <w:rFonts w:ascii="Times New Roman"/>
          <w:b w:val="false"/>
          <w:i w:val="false"/>
          <w:color w:val="000000"/>
          <w:sz w:val="28"/>
        </w:rPr>
        <w:t>
</w:t>
      </w:r>
      <w:r>
        <w:rPr>
          <w:rFonts w:ascii="Times New Roman"/>
          <w:b w:val="false"/>
          <w:i w:val="false"/>
          <w:color w:val="000000"/>
          <w:sz w:val="28"/>
        </w:rPr>
        <w:t>
      1. Установить, что в срок до 1 декабря 2010 года подлежат исключению из государственной базы данных налогоплательщиков сведения по юридическим лицам, не имеющим задолженности по обязательным пенсионным взносам в накопительные пенсионные фонды и социальным отчислениям в Государственный фонд социального страхования по состоянию на 1 января 2010 года и соответствующим одновременно следующим условиям:</w:t>
      </w:r>
      <w:r>
        <w:br/>
      </w:r>
      <w:r>
        <w:rPr>
          <w:rFonts w:ascii="Times New Roman"/>
          <w:b w:val="false"/>
          <w:i w:val="false"/>
          <w:color w:val="000000"/>
          <w:sz w:val="28"/>
        </w:rPr>
        <w:t>
</w:t>
      </w:r>
      <w:r>
        <w:rPr>
          <w:rFonts w:ascii="Times New Roman"/>
          <w:b w:val="false"/>
          <w:i w:val="false"/>
          <w:color w:val="000000"/>
          <w:sz w:val="28"/>
        </w:rPr>
        <w:t>
      1) не прошедшим государственную регистрацию в органах юстиции;</w:t>
      </w:r>
      <w:r>
        <w:br/>
      </w:r>
      <w:r>
        <w:rPr>
          <w:rFonts w:ascii="Times New Roman"/>
          <w:b w:val="false"/>
          <w:i w:val="false"/>
          <w:color w:val="000000"/>
          <w:sz w:val="28"/>
        </w:rPr>
        <w:t>
</w:t>
      </w:r>
      <w:r>
        <w:rPr>
          <w:rFonts w:ascii="Times New Roman"/>
          <w:b w:val="false"/>
          <w:i w:val="false"/>
          <w:color w:val="000000"/>
          <w:sz w:val="28"/>
        </w:rPr>
        <w:t>
      2) организационно-правовая форма которых не соответствует гражданскому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Налоговые органы не позднее 1 октября 2010 года формируют список налогоплательщиков, указанных в настоящем пункте.</w:t>
      </w:r>
      <w:r>
        <w:br/>
      </w:r>
      <w:r>
        <w:rPr>
          <w:rFonts w:ascii="Times New Roman"/>
          <w:b w:val="false"/>
          <w:i w:val="false"/>
          <w:color w:val="000000"/>
          <w:sz w:val="28"/>
        </w:rPr>
        <w:t>
</w:t>
      </w:r>
      <w:r>
        <w:rPr>
          <w:rFonts w:ascii="Times New Roman"/>
          <w:b w:val="false"/>
          <w:i w:val="false"/>
          <w:color w:val="000000"/>
          <w:sz w:val="28"/>
        </w:rPr>
        <w:t>
      2. По налогоплательщикам, указанным в пункте 1 настоящей статьи, подлежит списанию налоговыми органами и не подлежит зачету и (или) возврату из бюджета имеющаяся на дату проведения такого списания:</w:t>
      </w:r>
      <w:r>
        <w:br/>
      </w:r>
      <w:r>
        <w:rPr>
          <w:rFonts w:ascii="Times New Roman"/>
          <w:b w:val="false"/>
          <w:i w:val="false"/>
          <w:color w:val="000000"/>
          <w:sz w:val="28"/>
        </w:rPr>
        <w:t>
</w:t>
      </w:r>
      <w:r>
        <w:rPr>
          <w:rFonts w:ascii="Times New Roman"/>
          <w:b w:val="false"/>
          <w:i w:val="false"/>
          <w:color w:val="000000"/>
          <w:sz w:val="28"/>
        </w:rPr>
        <w:t>
      излишне уплаченная сумма налогов, плат и пеней;</w:t>
      </w:r>
      <w:r>
        <w:br/>
      </w:r>
      <w:r>
        <w:rPr>
          <w:rFonts w:ascii="Times New Roman"/>
          <w:b w:val="false"/>
          <w:i w:val="false"/>
          <w:color w:val="000000"/>
          <w:sz w:val="28"/>
        </w:rPr>
        <w:t>
</w:t>
      </w:r>
      <w:r>
        <w:rPr>
          <w:rFonts w:ascii="Times New Roman"/>
          <w:b w:val="false"/>
          <w:i w:val="false"/>
          <w:color w:val="000000"/>
          <w:sz w:val="28"/>
        </w:rPr>
        <w:t>
      ошибочно уплаченная сумма налогов, других обязательных платежей, пеней и штрафов;</w:t>
      </w:r>
      <w:r>
        <w:br/>
      </w:r>
      <w:r>
        <w:rPr>
          <w:rFonts w:ascii="Times New Roman"/>
          <w:b w:val="false"/>
          <w:i w:val="false"/>
          <w:color w:val="000000"/>
          <w:sz w:val="28"/>
        </w:rPr>
        <w:t>
</w:t>
      </w:r>
      <w:r>
        <w:rPr>
          <w:rFonts w:ascii="Times New Roman"/>
          <w:b w:val="false"/>
          <w:i w:val="false"/>
          <w:color w:val="000000"/>
          <w:sz w:val="28"/>
        </w:rPr>
        <w:t>
      превышение налога на добавленную стоимость, относимого в зачет, над суммой начисленного налога.</w:t>
      </w:r>
      <w:r>
        <w:br/>
      </w:r>
      <w:r>
        <w:rPr>
          <w:rFonts w:ascii="Times New Roman"/>
          <w:b w:val="false"/>
          <w:i w:val="false"/>
          <w:color w:val="000000"/>
          <w:sz w:val="28"/>
        </w:rPr>
        <w:t>
</w:t>
      </w:r>
      <w:r>
        <w:rPr>
          <w:rFonts w:ascii="Times New Roman"/>
          <w:b w:val="false"/>
          <w:i w:val="false"/>
          <w:color w:val="000000"/>
          <w:sz w:val="28"/>
        </w:rPr>
        <w:t>
      3. По налогоплательщикам, указанным в пункте 1 настоящей статьи, подлежит списанию налоговыми органами и не подлежит внесению в бюджет налоговая задолженность, не уплаченная по состоянию на дату проведения такого списания.</w:t>
      </w:r>
      <w:r>
        <w:br/>
      </w:r>
      <w:r>
        <w:rPr>
          <w:rFonts w:ascii="Times New Roman"/>
          <w:b w:val="false"/>
          <w:i w:val="false"/>
          <w:color w:val="000000"/>
          <w:sz w:val="28"/>
        </w:rPr>
        <w:t>
</w:t>
      </w:r>
      <w:r>
        <w:rPr>
          <w:rFonts w:ascii="Times New Roman"/>
          <w:b w:val="false"/>
          <w:i w:val="false"/>
          <w:color w:val="000000"/>
          <w:sz w:val="28"/>
        </w:rPr>
        <w:t>
      4. В течение одного месяца со дня исключения налогоплательщиков, указанных в пункте 1 настоящей статьи, из государственной базы данных налогоплательщиков налоговые органы производят закрытие их лицевого счета на основании Реестра к начислению (уменьшению) сумм налогов и других обязательных платежей в бюджет, обязательных пенсионных взносов, социальных отчислений и пени по форме и в порядке,  которые установлены уполномоченным органом. При этом в случае наличия в лицевом счете сумм переплаты и (или) налоговой задолженности такие суммы в Реестре подлежат отражению к начислению или уменьшению соответственно.".</w:t>
      </w:r>
    </w:p>
    <w:bookmarkEnd w:id="6"/>
    <w:bookmarkStart w:name="z278" w:id="7"/>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 1 января 2010 года, за исключением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3 статьи 1, которые вводятся в действие с 1 января 2009 года,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 которые вводятся в действие со дня их первого официального опубликования, </w:t>
      </w:r>
      <w:r>
        <w:rPr>
          <w:rFonts w:ascii="Times New Roman"/>
          <w:b w:val="false"/>
          <w:i w:val="false"/>
          <w:color w:val="000000"/>
          <w:sz w:val="28"/>
        </w:rPr>
        <w:t>пункта 2</w:t>
      </w:r>
      <w:r>
        <w:rPr>
          <w:rFonts w:ascii="Times New Roman"/>
          <w:b w:val="false"/>
          <w:i w:val="false"/>
          <w:color w:val="000000"/>
          <w:sz w:val="28"/>
        </w:rPr>
        <w:t xml:space="preserve"> статьи 1, который вводится в действие с 1 января 2011 года.</w:t>
      </w:r>
    </w:p>
    <w:bookmarkEnd w:id="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