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afeb" w14:textId="62aa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закрепления оснований, порядка и условий содержания лиц в учреждениях, обеспечивающих временную изоляцию от общества</w:t>
      </w:r>
    </w:p>
    <w:p>
      <w:pPr>
        <w:spacing w:after="0"/>
        <w:ind w:left="0"/>
        <w:jc w:val="both"/>
      </w:pPr>
      <w:r>
        <w:rPr>
          <w:rFonts w:ascii="Times New Roman"/>
          <w:b w:val="false"/>
          <w:i w:val="false"/>
          <w:color w:val="000000"/>
          <w:sz w:val="28"/>
        </w:rPr>
        <w:t>Закон Республики Казахстан от 29 декабря 2010 года № 375-IV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94 слова ", или по решению суда"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119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предложением вторым следующего содержания:</w:t>
      </w:r>
      <w:r>
        <w:br/>
      </w:r>
      <w:r>
        <w:rPr>
          <w:rFonts w:ascii="Times New Roman"/>
          <w:b w:val="false"/>
          <w:i w:val="false"/>
          <w:color w:val="000000"/>
          <w:sz w:val="28"/>
        </w:rPr>
        <w:t>
      "Лицу, госпитализированному в принудительном порядке, диагноз ставится комиссией врачей-психиатров.";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95 настоящего Кодекса.";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"недобровольной" заменить словом "принудительной";</w:t>
      </w:r>
      <w:r>
        <w:br/>
      </w:r>
      <w:r>
        <w:rPr>
          <w:rFonts w:ascii="Times New Roman"/>
          <w:b w:val="false"/>
          <w:i w:val="false"/>
          <w:color w:val="000000"/>
          <w:sz w:val="28"/>
        </w:rPr>
        <w:t>
</w:t>
      </w:r>
      <w:r>
        <w:rPr>
          <w:rFonts w:ascii="Times New Roman"/>
          <w:b w:val="false"/>
          <w:i w:val="false"/>
          <w:color w:val="000000"/>
          <w:sz w:val="28"/>
        </w:rPr>
        <w:t>
      дополнить предложением третьим следующего содержания:</w:t>
      </w:r>
      <w:r>
        <w:br/>
      </w:r>
      <w:r>
        <w:rPr>
          <w:rFonts w:ascii="Times New Roman"/>
          <w:b w:val="false"/>
          <w:i w:val="false"/>
          <w:color w:val="000000"/>
          <w:sz w:val="28"/>
        </w:rPr>
        <w:t>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123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"законного представителя освидетельствование несовершеннолетнего" заменить словами "у обследуемого лица или несовершеннолетнего законного представителя освидетельствование";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"врачом-психиатром" заменить словами "комиссией врачей-психиатров";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пункте 5 настоящей статьи, врач-психиатр в письменном виде обоснованно отказывает в психиатрическом освидетельствовании.";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124</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Рассмотрение вопроса о прекращении динамического наблюдения может быть осуществлено в порядке, предусмотренном пунктом 3 настоящей статьи, по инициативе самого лица, страдающего психическим расстройством, а также по инициативе его законного представителя.";</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125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 тексту слова "недобровольном", "недобровольной" заменить соответственно словами "принудительном", "принудительной";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"либо определение суда" исключить;</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Принудительная госпитализация в психиатрический стационар допускается на основании решения суда.</w:t>
      </w:r>
      <w:r>
        <w:br/>
      </w:r>
      <w:r>
        <w:rPr>
          <w:rFonts w:ascii="Times New Roman"/>
          <w:b w:val="false"/>
          <w:i w:val="false"/>
          <w:color w:val="000000"/>
          <w:sz w:val="28"/>
        </w:rPr>
        <w:t xml:space="preserve">
      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94 настоящего Кодекса.</w:t>
      </w:r>
      <w:r>
        <w:br/>
      </w:r>
      <w:r>
        <w:rPr>
          <w:rFonts w:ascii="Times New Roman"/>
          <w:b w:val="false"/>
          <w:i w:val="false"/>
          <w:color w:val="000000"/>
          <w:sz w:val="28"/>
        </w:rPr>
        <w:t>
      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r>
        <w:br/>
      </w:r>
      <w:r>
        <w:rPr>
          <w:rFonts w:ascii="Times New Roman"/>
          <w:b w:val="false"/>
          <w:i w:val="false"/>
          <w:color w:val="000000"/>
          <w:sz w:val="28"/>
        </w:rPr>
        <w:t>
      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после слова "суд" дополнить словами ", с письменным уведомлением прокурора в течение двадцати четырех часов с момента принятия решения о госпитализации";</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126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 просьбе или с письменного согласия их законных представителей"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"извещает об этом" заменить словами "в течение двадцати четырех часов с момента выявления указанных обстоятельств извещает об этом прокурора и";</w:t>
      </w:r>
      <w:r>
        <w:br/>
      </w:r>
      <w:r>
        <w:rPr>
          <w:rFonts w:ascii="Times New Roman"/>
          <w:b w:val="false"/>
          <w:i w:val="false"/>
          <w:color w:val="000000"/>
          <w:sz w:val="28"/>
        </w:rPr>
        <w:t>
</w:t>
      </w:r>
      <w:r>
        <w:rPr>
          <w:rFonts w:ascii="Times New Roman"/>
          <w:b w:val="false"/>
          <w:i w:val="false"/>
          <w:color w:val="000000"/>
          <w:sz w:val="28"/>
        </w:rPr>
        <w:t xml:space="preserve">
      7) в тексте </w:t>
      </w:r>
      <w:r>
        <w:rPr>
          <w:rFonts w:ascii="Times New Roman"/>
          <w:b w:val="false"/>
          <w:i w:val="false"/>
          <w:color w:val="000000"/>
          <w:sz w:val="28"/>
        </w:rPr>
        <w:t>статьи 127</w:t>
      </w:r>
      <w:r>
        <w:rPr>
          <w:rFonts w:ascii="Times New Roman"/>
          <w:b w:val="false"/>
          <w:i w:val="false"/>
          <w:color w:val="000000"/>
          <w:sz w:val="28"/>
        </w:rPr>
        <w:t xml:space="preserve"> слова "недобровольной", "недобровольного" заменить соответственно словами "принудительной", "принудительного";</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128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"недобровольном" заменить словом "принудительном";</w:t>
      </w:r>
      <w:r>
        <w:br/>
      </w:r>
      <w:r>
        <w:rPr>
          <w:rFonts w:ascii="Times New Roman"/>
          <w:b w:val="false"/>
          <w:i w:val="false"/>
          <w:color w:val="000000"/>
          <w:sz w:val="28"/>
        </w:rPr>
        <w:t>
</w:t>
      </w:r>
      <w:r>
        <w:rPr>
          <w:rFonts w:ascii="Times New Roman"/>
          <w:b w:val="false"/>
          <w:i w:val="false"/>
          <w:color w:val="000000"/>
          <w:sz w:val="28"/>
        </w:rPr>
        <w:t>
      после слов "врачей-психиатров" дополнить словами ", решению суда либо постановлению прокурора";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"недобровольном" заменить словом "принудительном";</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129 изложить в следующей редакции:</w:t>
      </w:r>
      <w:r>
        <w:br/>
      </w:r>
      <w:r>
        <w:rPr>
          <w:rFonts w:ascii="Times New Roman"/>
          <w:b w:val="false"/>
          <w:i w:val="false"/>
          <w:color w:val="000000"/>
          <w:sz w:val="28"/>
        </w:rPr>
        <w:t>
      "1.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r>
        <w:br/>
      </w:r>
      <w:r>
        <w:rPr>
          <w:rFonts w:ascii="Times New Roman"/>
          <w:b w:val="false"/>
          <w:i w:val="false"/>
          <w:color w:val="000000"/>
          <w:sz w:val="28"/>
        </w:rPr>
        <w:t>
      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r>
        <w:br/>
      </w:r>
      <w:r>
        <w:rPr>
          <w:rFonts w:ascii="Times New Roman"/>
          <w:b w:val="false"/>
          <w:i w:val="false"/>
          <w:color w:val="000000"/>
          <w:sz w:val="28"/>
        </w:rPr>
        <w:t>
      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p>
    <w:bookmarkEnd w:id="1"/>
    <w:bookmarkStart w:name="z32"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w:t>
      </w:r>
      <w:r>
        <w:br/>
      </w:r>
      <w:r>
        <w:rPr>
          <w:rFonts w:ascii="Times New Roman"/>
          <w:b w:val="false"/>
          <w:i w:val="false"/>
          <w:color w:val="000000"/>
          <w:sz w:val="28"/>
        </w:rPr>
        <w:t>
</w:t>
      </w:r>
      <w:r>
        <w:rPr>
          <w:rFonts w:ascii="Times New Roman"/>
          <w:b w:val="false"/>
          <w:i w:val="false"/>
          <w:color w:val="000000"/>
          <w:sz w:val="28"/>
        </w:rPr>
        <w:t>
      1) по всему тексту:</w:t>
      </w:r>
      <w:r>
        <w:br/>
      </w:r>
      <w:r>
        <w:rPr>
          <w:rFonts w:ascii="Times New Roman"/>
          <w:b w:val="false"/>
          <w:i w:val="false"/>
          <w:color w:val="000000"/>
          <w:sz w:val="28"/>
        </w:rPr>
        <w:t>
      слова "специализированных лечебно-профилактических учреждениях", "специализированные лечебно-профилактические учреждения", "специализированном лечебно-профилактическом учреждении", "специализированного лечебно-профилактического учреждения", "специализированных лечебно-профилактических учреждений" заменить соответственно словами "наркологических организациях для принудительного лечения", "наркологические организации для принудительного лечения", "наркологической организации для принудительного лечения", "наркологических организаций для принудительного лечения";</w:t>
      </w:r>
      <w:r>
        <w:br/>
      </w:r>
      <w:r>
        <w:rPr>
          <w:rFonts w:ascii="Times New Roman"/>
          <w:b w:val="false"/>
          <w:i w:val="false"/>
          <w:color w:val="000000"/>
          <w:sz w:val="28"/>
        </w:rPr>
        <w:t>
</w:t>
      </w:r>
      <w:r>
        <w:rPr>
          <w:rFonts w:ascii="Times New Roman"/>
          <w:b w:val="false"/>
          <w:i w:val="false"/>
          <w:color w:val="000000"/>
          <w:sz w:val="28"/>
        </w:rPr>
        <w:t>
      слова "наркологические учреждения", "наркологическое учреждение", "наркологических учреждениях" заменить соответственно словами "наркологические организации", "наркологическую организацию", "наркологических организациях";</w:t>
      </w:r>
      <w:r>
        <w:br/>
      </w:r>
      <w:r>
        <w:rPr>
          <w:rFonts w:ascii="Times New Roman"/>
          <w:b w:val="false"/>
          <w:i w:val="false"/>
          <w:color w:val="000000"/>
          <w:sz w:val="28"/>
        </w:rPr>
        <w:t>
</w:t>
      </w:r>
      <w:r>
        <w:rPr>
          <w:rFonts w:ascii="Times New Roman"/>
          <w:b w:val="false"/>
          <w:i w:val="false"/>
          <w:color w:val="000000"/>
          <w:sz w:val="28"/>
        </w:rPr>
        <w:t>
      2) дополнить статьей 1-1 следующего содержания:</w:t>
      </w:r>
      <w:r>
        <w:br/>
      </w:r>
      <w:r>
        <w:rPr>
          <w:rFonts w:ascii="Times New Roman"/>
          <w:b w:val="false"/>
          <w:i w:val="false"/>
          <w:color w:val="000000"/>
          <w:sz w:val="28"/>
        </w:rPr>
        <w:t>
      "Статья 1-1. Наркологическая организация для принудительного</w:t>
      </w:r>
      <w:r>
        <w:br/>
      </w:r>
      <w:r>
        <w:rPr>
          <w:rFonts w:ascii="Times New Roman"/>
          <w:b w:val="false"/>
          <w:i w:val="false"/>
          <w:color w:val="000000"/>
          <w:sz w:val="28"/>
        </w:rPr>
        <w:t>
                   лечения</w:t>
      </w:r>
      <w:r>
        <w:br/>
      </w:r>
      <w:r>
        <w:rPr>
          <w:rFonts w:ascii="Times New Roman"/>
          <w:b w:val="false"/>
          <w:i w:val="false"/>
          <w:color w:val="000000"/>
          <w:sz w:val="28"/>
        </w:rPr>
        <w:t>
      Наркологическая организация для принудительного лечения - медицинская организация здравоохранения, основной задачей которой является лечение лиц, в отношении которых судом применены принудительные меры медицинского характера.</w:t>
      </w:r>
      <w:r>
        <w:br/>
      </w:r>
      <w:r>
        <w:rPr>
          <w:rFonts w:ascii="Times New Roman"/>
          <w:b w:val="false"/>
          <w:i w:val="false"/>
          <w:color w:val="000000"/>
          <w:sz w:val="28"/>
        </w:rPr>
        <w:t>
      Организация охраны наркологической организации для принудительного лечения возлагается на администрацию организации и осуществляется в соответствии с законодательством Республики Казахстан в области охранной деятельности.";</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первой</w:t>
      </w:r>
      <w:r>
        <w:rPr>
          <w:rFonts w:ascii="Times New Roman"/>
          <w:b w:val="false"/>
          <w:i w:val="false"/>
          <w:color w:val="000000"/>
          <w:sz w:val="28"/>
        </w:rPr>
        <w:t xml:space="preserve"> слова "районным (городским) народным"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шестой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"мужчинам старше 60 лет и женщинам старше 55 лет," исключить;</w:t>
      </w:r>
      <w:r>
        <w:br/>
      </w:r>
      <w:r>
        <w:rPr>
          <w:rFonts w:ascii="Times New Roman"/>
          <w:b w:val="false"/>
          <w:i w:val="false"/>
          <w:color w:val="000000"/>
          <w:sz w:val="28"/>
        </w:rPr>
        <w:t>
</w:t>
      </w:r>
      <w:r>
        <w:rPr>
          <w:rFonts w:ascii="Times New Roman"/>
          <w:b w:val="false"/>
          <w:i w:val="false"/>
          <w:color w:val="000000"/>
          <w:sz w:val="28"/>
        </w:rPr>
        <w:t>
      слова "психические и соматические заболевания" заменить словами "медицинские противопоказания";</w:t>
      </w:r>
      <w:r>
        <w:br/>
      </w:r>
      <w:r>
        <w:rPr>
          <w:rFonts w:ascii="Times New Roman"/>
          <w:b w:val="false"/>
          <w:i w:val="false"/>
          <w:color w:val="000000"/>
          <w:sz w:val="28"/>
        </w:rPr>
        <w:t>
</w:t>
      </w:r>
      <w:r>
        <w:rPr>
          <w:rFonts w:ascii="Times New Roman"/>
          <w:b w:val="false"/>
          <w:i w:val="false"/>
          <w:color w:val="000000"/>
          <w:sz w:val="28"/>
        </w:rPr>
        <w:t>
      слова "Министерством здравоохранения" заменить словом "Правительством";</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Организация лечения в наркологических организациях</w:t>
      </w:r>
      <w:r>
        <w:br/>
      </w:r>
      <w:r>
        <w:rPr>
          <w:rFonts w:ascii="Times New Roman"/>
          <w:b w:val="false"/>
          <w:i w:val="false"/>
          <w:color w:val="000000"/>
          <w:sz w:val="28"/>
        </w:rPr>
        <w:t>
                 для принудительного лечения</w:t>
      </w:r>
      <w:r>
        <w:br/>
      </w:r>
      <w:r>
        <w:rPr>
          <w:rFonts w:ascii="Times New Roman"/>
          <w:b w:val="false"/>
          <w:i w:val="false"/>
          <w:color w:val="000000"/>
          <w:sz w:val="28"/>
        </w:rPr>
        <w:t>
      Порядок лечения больных, направленных на принудительное лечение в наркологические организации для принудительного лечения, регламентируется Положением о наркологической организации для принудительного лечения, утверждаемым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5) дополнить статьями 6-1, 6-2, 6-3 и 6-4 следующего содержания:</w:t>
      </w:r>
      <w:r>
        <w:br/>
      </w:r>
      <w:r>
        <w:rPr>
          <w:rFonts w:ascii="Times New Roman"/>
          <w:b w:val="false"/>
          <w:i w:val="false"/>
          <w:color w:val="000000"/>
          <w:sz w:val="28"/>
        </w:rPr>
        <w:t>
      "Статья 6-1. Правила поведения и условия размещения больных</w:t>
      </w:r>
      <w:r>
        <w:br/>
      </w:r>
      <w:r>
        <w:rPr>
          <w:rFonts w:ascii="Times New Roman"/>
          <w:b w:val="false"/>
          <w:i w:val="false"/>
          <w:color w:val="000000"/>
          <w:sz w:val="28"/>
        </w:rPr>
        <w:t>
                   алкоголизмом, наркоманией и токсикоманией в</w:t>
      </w:r>
      <w:r>
        <w:br/>
      </w:r>
      <w:r>
        <w:rPr>
          <w:rFonts w:ascii="Times New Roman"/>
          <w:b w:val="false"/>
          <w:i w:val="false"/>
          <w:color w:val="000000"/>
          <w:sz w:val="28"/>
        </w:rPr>
        <w:t>
                   наркологической организации для принудительного</w:t>
      </w:r>
      <w:r>
        <w:br/>
      </w:r>
      <w:r>
        <w:rPr>
          <w:rFonts w:ascii="Times New Roman"/>
          <w:b w:val="false"/>
          <w:i w:val="false"/>
          <w:color w:val="000000"/>
          <w:sz w:val="28"/>
        </w:rPr>
        <w:t>
                   лечения</w:t>
      </w:r>
      <w:r>
        <w:br/>
      </w:r>
      <w:r>
        <w:rPr>
          <w:rFonts w:ascii="Times New Roman"/>
          <w:b w:val="false"/>
          <w:i w:val="false"/>
          <w:color w:val="000000"/>
          <w:sz w:val="28"/>
        </w:rPr>
        <w:t>
      1. В наркологической организации для принудительного лечения устанавливаются условия, обеспечивающие выполнение медицинских предписаний больными алкоголизмом, наркоманией и токсикоманией, постоянный надзор за ними и исключающие возможность их самовольного ухода.</w:t>
      </w:r>
      <w:r>
        <w:br/>
      </w:r>
      <w:r>
        <w:rPr>
          <w:rFonts w:ascii="Times New Roman"/>
          <w:b w:val="false"/>
          <w:i w:val="false"/>
          <w:color w:val="000000"/>
          <w:sz w:val="28"/>
        </w:rPr>
        <w:t>
      2. Выход больных алкоголизмом, наркоманией и токсикоманией с территории наркологической организации для принудительного лечения разрешается только для проведения лечебно-диагностических, реабилитационных мероприятий и осуществления трудовой деятельности в сопровождении медицинского персонала, сотрудников охраны или представителей наркологической организации для принудительного лечения.</w:t>
      </w:r>
      <w:r>
        <w:br/>
      </w:r>
      <w:r>
        <w:rPr>
          <w:rFonts w:ascii="Times New Roman"/>
          <w:b w:val="false"/>
          <w:i w:val="false"/>
          <w:color w:val="000000"/>
          <w:sz w:val="28"/>
        </w:rPr>
        <w:t>
      3. Больные алкоголизмом, наркоманией и токсикоманией обеспечиваются необходимыми материально-бытовыми условиями, им предоставляются индивидуальные спальные места и постельные принадлежности. Они обеспечиваются одеждой, бельем и обувью по сезону с учетом пола и климатических условий.</w:t>
      </w:r>
      <w:r>
        <w:br/>
      </w:r>
      <w:r>
        <w:rPr>
          <w:rFonts w:ascii="Times New Roman"/>
          <w:b w:val="false"/>
          <w:i w:val="false"/>
          <w:color w:val="000000"/>
          <w:sz w:val="28"/>
        </w:rPr>
        <w:t>
      Нормы питания и материально-бытового обеспечения больных алкоголизмом, наркоманией и токсикоманией устанавливаются Правительством Республики Казахстан. Лица, страдающие болезнями органов пищеварения, обеспечиваются диетическим питанием.</w:t>
      </w:r>
      <w:r>
        <w:br/>
      </w:r>
      <w:r>
        <w:rPr>
          <w:rFonts w:ascii="Times New Roman"/>
          <w:b w:val="false"/>
          <w:i w:val="false"/>
          <w:color w:val="000000"/>
          <w:sz w:val="28"/>
        </w:rPr>
        <w:t>
      4. Больным алкоголизмом, наркоманией и токсикоманией, находящимся на принудительном лечении в наркологической организации, не разрешается иметь при себе деньги и вещи, запрещенные к хранению, перечень которых определяется уполномоченным органом в области здравоохранения. Изъятые деньги и вещи, запрещенные к хранению, возвращаются родственникам, а при их отсутствии сдаются в камеру хранения наркологической организации для принудительного лечения, где хранятся до их выписки.</w:t>
      </w:r>
      <w:r>
        <w:br/>
      </w:r>
      <w:r>
        <w:rPr>
          <w:rFonts w:ascii="Times New Roman"/>
          <w:b w:val="false"/>
          <w:i w:val="false"/>
          <w:color w:val="000000"/>
          <w:sz w:val="28"/>
        </w:rPr>
        <w:t>
      5. Условия содержания больных алкоголизмом, наркоманией и токсикоманией в наркологической организации для принудительного лечения устанавливаются правилами внутреннего распорядка, утверждаемыми уполномоченным органом в области здравоохранения.</w:t>
      </w:r>
      <w:r>
        <w:br/>
      </w:r>
      <w:r>
        <w:rPr>
          <w:rFonts w:ascii="Times New Roman"/>
          <w:b w:val="false"/>
          <w:i w:val="false"/>
          <w:color w:val="000000"/>
          <w:sz w:val="28"/>
        </w:rPr>
        <w:t>
      6. Больные алкоголизмом, наркоманией и токсикоманией, находящиеся на принудительном лечении в наркологической организации, нарушающие правила внутреннего распорядка или уклоняющиеся от лечения, помещаются в специальную палату, если их действия угрожают жизни и здоровью окружающих или непосредственно себе. Помещение в специальную палату производится по письменному распоряжению руководителя наркологической организации для принудительного лечения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наркологической организации для принудительного лечения с последующим докладом руководителю, который определяет письменным распоряжением сроки содержания в специальной палате.</w:t>
      </w:r>
      <w:r>
        <w:br/>
      </w:r>
      <w:r>
        <w:rPr>
          <w:rFonts w:ascii="Times New Roman"/>
          <w:b w:val="false"/>
          <w:i w:val="false"/>
          <w:color w:val="000000"/>
          <w:sz w:val="28"/>
        </w:rPr>
        <w:t>
      7. Самовольный уход больных алкоголизмом, наркоманией и токсикоманией из наркологической организации для принудительного лечения,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их на принудительное лечение осуществляется органами внутренних дел Республики Казахстан на основании постановления суда.</w:t>
      </w:r>
      <w:r>
        <w:br/>
      </w:r>
      <w:r>
        <w:rPr>
          <w:rFonts w:ascii="Times New Roman"/>
          <w:b w:val="false"/>
          <w:i w:val="false"/>
          <w:color w:val="000000"/>
          <w:sz w:val="28"/>
        </w:rPr>
        <w:t>
      Период самовольного отсутствия больных алкоголизмом, наркоманией и токсикоманией в наркологической организации для принудительного лечения в срок лечения не засчитывается.</w:t>
      </w:r>
    </w:p>
    <w:bookmarkEnd w:id="2"/>
    <w:p>
      <w:pPr>
        <w:spacing w:after="0"/>
        <w:ind w:left="0"/>
        <w:jc w:val="both"/>
      </w:pPr>
      <w:r>
        <w:rPr>
          <w:rFonts w:ascii="Times New Roman"/>
          <w:b w:val="false"/>
          <w:i w:val="false"/>
          <w:color w:val="000000"/>
          <w:sz w:val="28"/>
        </w:rPr>
        <w:t>      Статья 6-2. Медико-санитарное обслуживание больных</w:t>
      </w:r>
      <w:r>
        <w:br/>
      </w:r>
      <w:r>
        <w:rPr>
          <w:rFonts w:ascii="Times New Roman"/>
          <w:b w:val="false"/>
          <w:i w:val="false"/>
          <w:color w:val="000000"/>
          <w:sz w:val="28"/>
        </w:rPr>
        <w:t>
                  алкоголизмом, наркоманией и токсикоманией,</w:t>
      </w:r>
      <w:r>
        <w:br/>
      </w:r>
      <w:r>
        <w:rPr>
          <w:rFonts w:ascii="Times New Roman"/>
          <w:b w:val="false"/>
          <w:i w:val="false"/>
          <w:color w:val="000000"/>
          <w:sz w:val="28"/>
        </w:rPr>
        <w:t>
                  находящихся на принудительном лечении в</w:t>
      </w:r>
      <w:r>
        <w:br/>
      </w:r>
      <w:r>
        <w:rPr>
          <w:rFonts w:ascii="Times New Roman"/>
          <w:b w:val="false"/>
          <w:i w:val="false"/>
          <w:color w:val="000000"/>
          <w:sz w:val="28"/>
        </w:rPr>
        <w:t>
                  наркологической организации</w:t>
      </w:r>
      <w:r>
        <w:br/>
      </w:r>
      <w:r>
        <w:rPr>
          <w:rFonts w:ascii="Times New Roman"/>
          <w:b w:val="false"/>
          <w:i w:val="false"/>
          <w:color w:val="000000"/>
          <w:sz w:val="28"/>
        </w:rPr>
        <w:t>
      Медико-санитарное обслуживание больных алкоголизмом, наркоманией и токсикоманией, находящихся на принудительном лечении в наркологической организации, осуществляется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Статья 6-3. Организация трудовой деятельности больных</w:t>
      </w:r>
      <w:r>
        <w:br/>
      </w:r>
      <w:r>
        <w:rPr>
          <w:rFonts w:ascii="Times New Roman"/>
          <w:b w:val="false"/>
          <w:i w:val="false"/>
          <w:color w:val="000000"/>
          <w:sz w:val="28"/>
        </w:rPr>
        <w:t>
                  алкоголизмом, наркоманией и токсикоманией,</w:t>
      </w:r>
      <w:r>
        <w:br/>
      </w:r>
      <w:r>
        <w:rPr>
          <w:rFonts w:ascii="Times New Roman"/>
          <w:b w:val="false"/>
          <w:i w:val="false"/>
          <w:color w:val="000000"/>
          <w:sz w:val="28"/>
        </w:rPr>
        <w:t>
                  находящихся на принудительном лечении в</w:t>
      </w:r>
      <w:r>
        <w:br/>
      </w:r>
      <w:r>
        <w:rPr>
          <w:rFonts w:ascii="Times New Roman"/>
          <w:b w:val="false"/>
          <w:i w:val="false"/>
          <w:color w:val="000000"/>
          <w:sz w:val="28"/>
        </w:rPr>
        <w:t>
                  наркологической организации</w:t>
      </w:r>
      <w:r>
        <w:br/>
      </w:r>
      <w:r>
        <w:rPr>
          <w:rFonts w:ascii="Times New Roman"/>
          <w:b w:val="false"/>
          <w:i w:val="false"/>
          <w:color w:val="000000"/>
          <w:sz w:val="28"/>
        </w:rPr>
        <w:t>
      Больные алкоголизмом, наркоманией и токсикоманией, находящиеся на принудительном лечении в наркологической организации, по их желанию обеспечиваются работой, на них распространяется действие трудового законодательства Республики Казахстан.</w:t>
      </w:r>
    </w:p>
    <w:bookmarkStart w:name="z44" w:id="3"/>
    <w:p>
      <w:pPr>
        <w:spacing w:after="0"/>
        <w:ind w:left="0"/>
        <w:jc w:val="both"/>
      </w:pPr>
      <w:r>
        <w:rPr>
          <w:rFonts w:ascii="Times New Roman"/>
          <w:b w:val="false"/>
          <w:i w:val="false"/>
          <w:color w:val="000000"/>
          <w:sz w:val="28"/>
        </w:rPr>
        <w:t>      Статья 6-4. Права и обязанности больных алкоголизмом,</w:t>
      </w:r>
      <w:r>
        <w:br/>
      </w:r>
      <w:r>
        <w:rPr>
          <w:rFonts w:ascii="Times New Roman"/>
          <w:b w:val="false"/>
          <w:i w:val="false"/>
          <w:color w:val="000000"/>
          <w:sz w:val="28"/>
        </w:rPr>
        <w:t>
                  наркоманией и токсикоманией, находящихся на</w:t>
      </w:r>
      <w:r>
        <w:br/>
      </w:r>
      <w:r>
        <w:rPr>
          <w:rFonts w:ascii="Times New Roman"/>
          <w:b w:val="false"/>
          <w:i w:val="false"/>
          <w:color w:val="000000"/>
          <w:sz w:val="28"/>
        </w:rPr>
        <w:t>
                  принудительном лечении в наркологической</w:t>
      </w:r>
      <w:r>
        <w:br/>
      </w:r>
      <w:r>
        <w:rPr>
          <w:rFonts w:ascii="Times New Roman"/>
          <w:b w:val="false"/>
          <w:i w:val="false"/>
          <w:color w:val="000000"/>
          <w:sz w:val="28"/>
        </w:rPr>
        <w:t>
                  организации</w:t>
      </w:r>
      <w:r>
        <w:br/>
      </w:r>
      <w:r>
        <w:rPr>
          <w:rFonts w:ascii="Times New Roman"/>
          <w:b w:val="false"/>
          <w:i w:val="false"/>
          <w:color w:val="000000"/>
          <w:sz w:val="28"/>
        </w:rPr>
        <w:t xml:space="preserve">
      1. Больные алкоголизмом, наркоманией и токсикоманией, находящиеся на принудительном лечении в наркологической организации, обладают всеми правами и свободами граждан, предусмотренными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Ограничение осуществления прав и свобод больных алкоголизмом, наркоманией и токсикоманией, находящихся на принудительном лечении в наркологической организации, допустимо лишь в случаях, предусмотренных законами Республики Казахстан.</w:t>
      </w:r>
      <w:r>
        <w:br/>
      </w:r>
      <w:r>
        <w:rPr>
          <w:rFonts w:ascii="Times New Roman"/>
          <w:b w:val="false"/>
          <w:i w:val="false"/>
          <w:color w:val="000000"/>
          <w:sz w:val="28"/>
        </w:rPr>
        <w:t>
      2. Больные алкоголизмом, наркоманией и токсикоманией, находящиеся на принудительном лечении в наркологической организации, имеют право:</w:t>
      </w:r>
      <w:r>
        <w:br/>
      </w:r>
      <w:r>
        <w:rPr>
          <w:rFonts w:ascii="Times New Roman"/>
          <w:b w:val="false"/>
          <w:i w:val="false"/>
          <w:color w:val="000000"/>
          <w:sz w:val="28"/>
        </w:rPr>
        <w:t>
      1) на ознакомление с правилами внутреннего распорядка наркологической организации для принудительного лечения и иными документами, регламентирующими порядок пребывания в данном учреждении;</w:t>
      </w:r>
      <w:r>
        <w:br/>
      </w:r>
      <w:r>
        <w:rPr>
          <w:rFonts w:ascii="Times New Roman"/>
          <w:b w:val="false"/>
          <w:i w:val="false"/>
          <w:color w:val="000000"/>
          <w:sz w:val="28"/>
        </w:rPr>
        <w:t>
      2) получать питание, материально-бытовое и медицинское обслуживание;</w:t>
      </w:r>
      <w:r>
        <w:br/>
      </w:r>
      <w:r>
        <w:rPr>
          <w:rFonts w:ascii="Times New Roman"/>
          <w:b w:val="false"/>
          <w:i w:val="false"/>
          <w:color w:val="000000"/>
          <w:sz w:val="28"/>
        </w:rPr>
        <w:t>
      3) на трудовое устройство в соответствии с трудовым законодательством Республики Казахстан;</w:t>
      </w:r>
      <w:r>
        <w:br/>
      </w:r>
      <w:r>
        <w:rPr>
          <w:rFonts w:ascii="Times New Roman"/>
          <w:b w:val="false"/>
          <w:i w:val="false"/>
          <w:color w:val="000000"/>
          <w:sz w:val="28"/>
        </w:rPr>
        <w:t>
      4)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наркологической организации для принудительного лечения;</w:t>
      </w:r>
      <w:r>
        <w:br/>
      </w:r>
      <w:r>
        <w:rPr>
          <w:rFonts w:ascii="Times New Roman"/>
          <w:b w:val="false"/>
          <w:i w:val="false"/>
          <w:color w:val="000000"/>
          <w:sz w:val="28"/>
        </w:rPr>
        <w:t>
      5) иметь встречи с близкими родственниками в порядке, определенном правилами внутреннего распорядка;</w:t>
      </w:r>
      <w:r>
        <w:br/>
      </w:r>
      <w:r>
        <w:rPr>
          <w:rFonts w:ascii="Times New Roman"/>
          <w:b w:val="false"/>
          <w:i w:val="false"/>
          <w:color w:val="000000"/>
          <w:sz w:val="28"/>
        </w:rPr>
        <w:t>
      6) вести переписку без ограничения;</w:t>
      </w:r>
      <w:r>
        <w:br/>
      </w:r>
      <w:r>
        <w:rPr>
          <w:rFonts w:ascii="Times New Roman"/>
          <w:b w:val="false"/>
          <w:i w:val="false"/>
          <w:color w:val="000000"/>
          <w:sz w:val="28"/>
        </w:rPr>
        <w:t>
      7) получать передачи, отправлять и получать посылки в порядке, определенном правилами внутреннего распорядка;</w:t>
      </w:r>
      <w:r>
        <w:br/>
      </w:r>
      <w:r>
        <w:rPr>
          <w:rFonts w:ascii="Times New Roman"/>
          <w:b w:val="false"/>
          <w:i w:val="false"/>
          <w:color w:val="000000"/>
          <w:sz w:val="28"/>
        </w:rPr>
        <w:t>
      8) получать денежные переводы, которые зачисляются на их лицевой счет;</w:t>
      </w:r>
      <w:r>
        <w:br/>
      </w:r>
      <w:r>
        <w:rPr>
          <w:rFonts w:ascii="Times New Roman"/>
          <w:b w:val="false"/>
          <w:i w:val="false"/>
          <w:color w:val="000000"/>
          <w:sz w:val="28"/>
        </w:rPr>
        <w:t>
      9) получать краткосрочный отдых сроком до десяти суток в случае успешного лечения;</w:t>
      </w:r>
      <w:r>
        <w:br/>
      </w:r>
      <w:r>
        <w:rPr>
          <w:rFonts w:ascii="Times New Roman"/>
          <w:b w:val="false"/>
          <w:i w:val="false"/>
          <w:color w:val="000000"/>
          <w:sz w:val="28"/>
        </w:rPr>
        <w:t>
      10) отправлять религиозные обряды при условии соблюдения правил внутреннего распорядка и прав других лиц, содержащихся в наркологической организации для принудительного лечения;</w:t>
      </w:r>
      <w:r>
        <w:br/>
      </w:r>
      <w:r>
        <w:rPr>
          <w:rFonts w:ascii="Times New Roman"/>
          <w:b w:val="false"/>
          <w:i w:val="false"/>
          <w:color w:val="000000"/>
          <w:sz w:val="28"/>
        </w:rPr>
        <w:t>
      11) на ежедневную прогулку;</w:t>
      </w:r>
      <w:r>
        <w:br/>
      </w:r>
      <w:r>
        <w:rPr>
          <w:rFonts w:ascii="Times New Roman"/>
          <w:b w:val="false"/>
          <w:i w:val="false"/>
          <w:color w:val="000000"/>
          <w:sz w:val="28"/>
        </w:rPr>
        <w:t>
      12) подавать жалобы на действия (бездействие) сотрудников организаций в уполномоченный орган в области здравоохранения, органы прокуратуры, суд.</w:t>
      </w:r>
      <w:r>
        <w:br/>
      </w:r>
      <w:r>
        <w:rPr>
          <w:rFonts w:ascii="Times New Roman"/>
          <w:b w:val="false"/>
          <w:i w:val="false"/>
          <w:color w:val="000000"/>
          <w:sz w:val="28"/>
        </w:rPr>
        <w:t>
      3. Больные алкоголизмом, наркоманией и токсикоманией, находящиеся на принудительном лечении в наркологической организации, обязаны:</w:t>
      </w:r>
      <w:r>
        <w:br/>
      </w:r>
      <w:r>
        <w:rPr>
          <w:rFonts w:ascii="Times New Roman"/>
          <w:b w:val="false"/>
          <w:i w:val="false"/>
          <w:color w:val="000000"/>
          <w:sz w:val="28"/>
        </w:rPr>
        <w:t>
      1) соблюдать установленные правила внутреннего распорядка;</w:t>
      </w:r>
      <w:r>
        <w:br/>
      </w:r>
      <w:r>
        <w:rPr>
          <w:rFonts w:ascii="Times New Roman"/>
          <w:b w:val="false"/>
          <w:i w:val="false"/>
          <w:color w:val="000000"/>
          <w:sz w:val="28"/>
        </w:rPr>
        <w:t>
      2) выполнять законные требования администрации наркологической организации для принудительного лечения и медицинского персонала;</w:t>
      </w:r>
      <w:r>
        <w:br/>
      </w:r>
      <w:r>
        <w:rPr>
          <w:rFonts w:ascii="Times New Roman"/>
          <w:b w:val="false"/>
          <w:i w:val="false"/>
          <w:color w:val="000000"/>
          <w:sz w:val="28"/>
        </w:rPr>
        <w:t>
      3) принимать назначенное лечение;</w:t>
      </w:r>
      <w:r>
        <w:br/>
      </w:r>
      <w:r>
        <w:rPr>
          <w:rFonts w:ascii="Times New Roman"/>
          <w:b w:val="false"/>
          <w:i w:val="false"/>
          <w:color w:val="000000"/>
          <w:sz w:val="28"/>
        </w:rPr>
        <w:t>
      4) бережно относиться к имуществу организации;</w:t>
      </w:r>
      <w:r>
        <w:br/>
      </w:r>
      <w:r>
        <w:rPr>
          <w:rFonts w:ascii="Times New Roman"/>
          <w:b w:val="false"/>
          <w:i w:val="false"/>
          <w:color w:val="000000"/>
          <w:sz w:val="28"/>
        </w:rPr>
        <w:t>
      5) поддерживать чистоту и порядок в наркологической организации для принудительного лечения, а также осуществлять уборку на ее территории не более двух часов в неделю;</w:t>
      </w:r>
      <w:r>
        <w:br/>
      </w:r>
      <w:r>
        <w:rPr>
          <w:rFonts w:ascii="Times New Roman"/>
          <w:b w:val="false"/>
          <w:i w:val="false"/>
          <w:color w:val="000000"/>
          <w:sz w:val="28"/>
        </w:rPr>
        <w:t>
      6) соблюдать личную гигиену.</w:t>
      </w:r>
      <w:r>
        <w:br/>
      </w:r>
      <w:r>
        <w:rPr>
          <w:rFonts w:ascii="Times New Roman"/>
          <w:b w:val="false"/>
          <w:i w:val="false"/>
          <w:color w:val="000000"/>
          <w:sz w:val="28"/>
        </w:rPr>
        <w:t>
      4. За совершение правонарушений и (или) причинение материального ущерба больные алкоголизмом, наркоманией и токсикоманией, находящиеся на принудительном лечении в наркологической организации, несут ответственность, установленную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Основания и порядок прекращения принудительного</w:t>
      </w:r>
      <w:r>
        <w:br/>
      </w:r>
      <w:r>
        <w:rPr>
          <w:rFonts w:ascii="Times New Roman"/>
          <w:b w:val="false"/>
          <w:i w:val="false"/>
          <w:color w:val="000000"/>
          <w:sz w:val="28"/>
        </w:rPr>
        <w:t>
                 лечения больных алкоголизмом, наркоманией и</w:t>
      </w:r>
      <w:r>
        <w:br/>
      </w:r>
      <w:r>
        <w:rPr>
          <w:rFonts w:ascii="Times New Roman"/>
          <w:b w:val="false"/>
          <w:i w:val="false"/>
          <w:color w:val="000000"/>
          <w:sz w:val="28"/>
        </w:rPr>
        <w:t>
                 токсикоманией</w:t>
      </w:r>
      <w:r>
        <w:br/>
      </w:r>
      <w:r>
        <w:rPr>
          <w:rFonts w:ascii="Times New Roman"/>
          <w:b w:val="false"/>
          <w:i w:val="false"/>
          <w:color w:val="000000"/>
          <w:sz w:val="28"/>
        </w:rPr>
        <w:t>
      1. Больные алкоголизмом, наркоманией и токсикоманией выписываются из наркологических организаций для принудительного лечения:</w:t>
      </w:r>
      <w:r>
        <w:br/>
      </w:r>
      <w:r>
        <w:rPr>
          <w:rFonts w:ascii="Times New Roman"/>
          <w:b w:val="false"/>
          <w:i w:val="false"/>
          <w:color w:val="000000"/>
          <w:sz w:val="28"/>
        </w:rPr>
        <w:t>
      1) по истечении срока принудительного лечения, определенного судом;</w:t>
      </w:r>
      <w:r>
        <w:br/>
      </w: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 по постановлению суда;</w:t>
      </w:r>
      <w:r>
        <w:br/>
      </w:r>
      <w:r>
        <w:rPr>
          <w:rFonts w:ascii="Times New Roman"/>
          <w:b w:val="false"/>
          <w:i w:val="false"/>
          <w:color w:val="000000"/>
          <w:sz w:val="28"/>
        </w:rPr>
        <w:t>
      3) досрочно в связи с успешным излечением, но не ранее чем через шесть месяцев, - по постановлению суда.</w:t>
      </w:r>
      <w:r>
        <w:br/>
      </w:r>
      <w:r>
        <w:rPr>
          <w:rFonts w:ascii="Times New Roman"/>
          <w:b w:val="false"/>
          <w:i w:val="false"/>
          <w:color w:val="000000"/>
          <w:sz w:val="28"/>
        </w:rPr>
        <w:t>
      В случае уклонения от лечения больных алкоголизмом, наркоманией и токсикоманией, находящихся в наркологической организации для принудительного лечения, срок пребывания может быть продлен по решению суда на основании обращения администрации наркологической организации, основанного на медицинском заключении, но не более чем на один год. При этом время нахождения в наркологической организации не должно превышать два года.</w:t>
      </w:r>
      <w:r>
        <w:br/>
      </w:r>
      <w:r>
        <w:rPr>
          <w:rFonts w:ascii="Times New Roman"/>
          <w:b w:val="false"/>
          <w:i w:val="false"/>
          <w:color w:val="000000"/>
          <w:sz w:val="28"/>
        </w:rPr>
        <w:t>
      2. Лицам, выписанным из наркологической организации для принудительного лечения, возвращаются документы, деньги и вещи, изъятые и хранящиеся в камере хранения организации.</w:t>
      </w:r>
      <w:r>
        <w:br/>
      </w:r>
      <w:r>
        <w:rPr>
          <w:rFonts w:ascii="Times New Roman"/>
          <w:b w:val="false"/>
          <w:i w:val="false"/>
          <w:color w:val="000000"/>
          <w:sz w:val="28"/>
        </w:rPr>
        <w:t>
      В трудовой книжке делается отметка о трудовой деятельности в период нахождения в наркологической организации для принудительного лечения, а при отсутствии трудовой книжки выдается справка.</w:t>
      </w:r>
      <w:r>
        <w:br/>
      </w:r>
      <w:r>
        <w:rPr>
          <w:rFonts w:ascii="Times New Roman"/>
          <w:b w:val="false"/>
          <w:i w:val="false"/>
          <w:color w:val="000000"/>
          <w:sz w:val="28"/>
        </w:rPr>
        <w:t>
      3. О лицах, освобождающихся из наркологической организации для принудительного лечения, администрация организации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3"/>
    <w:bookmarkStart w:name="z45"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под стражей подозреваемых и обвиняемых в совершении преступлений" (Ведомости Парламента Республики Казахстан, 1999 г., № 6, ст. 190; 2001 г., № 17-18, ст. 245; 2002 г., № 15, ст. 147; 2004 г., № 23, ст. 142; № 24, ст. 154; 2007 г., № 9, ст. 67; 2008 г., № 15-16, ст. 63; 2009 г., № 24, ст. 128, 130):</w:t>
      </w:r>
      <w:r>
        <w:br/>
      </w:r>
      <w:r>
        <w:rPr>
          <w:rFonts w:ascii="Times New Roman"/>
          <w:b w:val="false"/>
          <w:i w:val="false"/>
          <w:color w:val="000000"/>
          <w:sz w:val="28"/>
        </w:rPr>
        <w:t>
</w:t>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"О порядке и условиях содержания лиц в специальных учреждениях, обеспечивающих временную изоляцию от общества";</w:t>
      </w:r>
      <w:r>
        <w:br/>
      </w:r>
      <w:r>
        <w:rPr>
          <w:rFonts w:ascii="Times New Roman"/>
          <w:b w:val="false"/>
          <w:i w:val="false"/>
          <w:color w:val="000000"/>
          <w:sz w:val="28"/>
        </w:rPr>
        <w:t>
</w:t>
      </w:r>
      <w:r>
        <w:rPr>
          <w:rFonts w:ascii="Times New Roman"/>
          <w:b w:val="false"/>
          <w:i w:val="false"/>
          <w:color w:val="000000"/>
          <w:sz w:val="28"/>
        </w:rPr>
        <w:t>
      2) дополнить преамбулой следующего содержания:</w:t>
      </w:r>
      <w:r>
        <w:br/>
      </w:r>
      <w:r>
        <w:rPr>
          <w:rFonts w:ascii="Times New Roman"/>
          <w:b w:val="false"/>
          <w:i w:val="false"/>
          <w:color w:val="000000"/>
          <w:sz w:val="28"/>
        </w:rPr>
        <w:t>
      "Настоящий Закон определяет правовые основы деятельности специальных учреждений, обеспечивающих на законных основаниях временную изоляцию от общества, а также устанавливает права и обязанности содержащихся в них лиц.";</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специальный приемник - специальное учреждение органов внутренних дел, предназначенное для приема и содержания лиц, подвергнутых административному аресту;</w:t>
      </w:r>
      <w:r>
        <w:br/>
      </w:r>
      <w:r>
        <w:rPr>
          <w:rFonts w:ascii="Times New Roman"/>
          <w:b w:val="false"/>
          <w:i w:val="false"/>
          <w:color w:val="000000"/>
          <w:sz w:val="28"/>
        </w:rPr>
        <w:t>
      2) специальные учреждения - следственный изолятор, изолятор временного содержания, приемник-распределитель, специальный приемник;</w:t>
      </w:r>
      <w:r>
        <w:br/>
      </w:r>
      <w:r>
        <w:rPr>
          <w:rFonts w:ascii="Times New Roman"/>
          <w:b w:val="false"/>
          <w:i w:val="false"/>
          <w:color w:val="000000"/>
          <w:sz w:val="28"/>
        </w:rPr>
        <w:t>
      3) лицо, подвергнутое административному аресту, - лицо, в отношении которого судом вынесено постановление о наложении административного ареста;</w:t>
      </w:r>
      <w:r>
        <w:br/>
      </w:r>
      <w:r>
        <w:rPr>
          <w:rFonts w:ascii="Times New Roman"/>
          <w:b w:val="false"/>
          <w:i w:val="false"/>
          <w:color w:val="000000"/>
          <w:sz w:val="28"/>
        </w:rPr>
        <w:t>
      4) лицо, не имеющее определенного места жительства, - лицо, не имеющее регистрации по месту жительства или жилища на территории Республики Казахстан;</w:t>
      </w:r>
      <w:r>
        <w:br/>
      </w:r>
      <w:r>
        <w:rPr>
          <w:rFonts w:ascii="Times New Roman"/>
          <w:b w:val="false"/>
          <w:i w:val="false"/>
          <w:color w:val="000000"/>
          <w:sz w:val="28"/>
        </w:rPr>
        <w:t>
      5) одиночная камера - специальное помещение, предназначенное для содержания одного лица, содержащегося под стражей, в целях наиболее полной и строгой его изоляции;</w:t>
      </w:r>
      <w:r>
        <w:br/>
      </w:r>
      <w:r>
        <w:rPr>
          <w:rFonts w:ascii="Times New Roman"/>
          <w:b w:val="false"/>
          <w:i w:val="false"/>
          <w:color w:val="000000"/>
          <w:sz w:val="28"/>
        </w:rPr>
        <w:t>
      6) превентивное ограничение свободы передвижения - мера индивидуальной профилактики правонарушений в отношении лица, не имеющего определенного места жительства и (или) документов, удостоверяющих личность, состоящая в его временной изоляции в специальном учреждении органов внутренних дел;</w:t>
      </w:r>
      <w:r>
        <w:br/>
      </w:r>
      <w:r>
        <w:rPr>
          <w:rFonts w:ascii="Times New Roman"/>
          <w:b w:val="false"/>
          <w:i w:val="false"/>
          <w:color w:val="000000"/>
          <w:sz w:val="28"/>
        </w:rPr>
        <w:t>
      7) карцер - одиночная камера, предназначенная для содержания лица, совершившего злостное нарушение установленного порядка содержания под стражей;</w:t>
      </w:r>
      <w:r>
        <w:br/>
      </w:r>
      <w:r>
        <w:rPr>
          <w:rFonts w:ascii="Times New Roman"/>
          <w:b w:val="false"/>
          <w:i w:val="false"/>
          <w:color w:val="000000"/>
          <w:sz w:val="28"/>
        </w:rPr>
        <w:t>
      8) приемник-распределитель - специальное учреждение органов внутренних дел, предназначенное для приема и содержания лиц, не имеющих определенного места жительства и (или) документов, удостоверяющих личность, при отсутствии в их действиях признаков административных правонарушений и преступлений и невозможности установления их личности иными способами;</w:t>
      </w:r>
      <w:r>
        <w:br/>
      </w:r>
      <w:r>
        <w:rPr>
          <w:rFonts w:ascii="Times New Roman"/>
          <w:b w:val="false"/>
          <w:i w:val="false"/>
          <w:color w:val="000000"/>
          <w:sz w:val="28"/>
        </w:rPr>
        <w:t>
      9) камера - помещение для содержания лиц, помещенных в приемник-распределитель, специальный приемник, изолятор временного содержания, следственный изолятор;</w:t>
      </w:r>
      <w:r>
        <w:br/>
      </w:r>
      <w:r>
        <w:rPr>
          <w:rFonts w:ascii="Times New Roman"/>
          <w:b w:val="false"/>
          <w:i w:val="false"/>
          <w:color w:val="000000"/>
          <w:sz w:val="28"/>
        </w:rPr>
        <w:t>
      10) содержание под стражей - это установленная законами Республики Казахстан временная изоляция лиц с санкции суда в специальных учреждениях;</w:t>
      </w:r>
      <w:r>
        <w:br/>
      </w:r>
      <w:r>
        <w:rPr>
          <w:rFonts w:ascii="Times New Roman"/>
          <w:b w:val="false"/>
          <w:i w:val="false"/>
          <w:color w:val="000000"/>
          <w:sz w:val="28"/>
        </w:rPr>
        <w:t>
      11) следственный изолятор - специальное учреждение, предназначенное для содержания подозреваемых и обвиняемых в совершении преступления, в отношении которых в качестве меры пресечения применен арест, а также осужденных, оставленных для выполнения работ по хозяйственному обслуживанию;</w:t>
      </w:r>
      <w:r>
        <w:br/>
      </w:r>
      <w:r>
        <w:rPr>
          <w:rFonts w:ascii="Times New Roman"/>
          <w:b w:val="false"/>
          <w:i w:val="false"/>
          <w:color w:val="000000"/>
          <w:sz w:val="28"/>
        </w:rPr>
        <w:t>
      12) изолятор временного содержания - специальное учреждение, предназначенное для содержания под стражей лиц, задержанных по подозрению в совершении преступлений.</w:t>
      </w:r>
    </w:p>
    <w:bookmarkEnd w:id="4"/>
    <w:bookmarkStart w:name="z50" w:id="5"/>
    <w:p>
      <w:pPr>
        <w:spacing w:after="0"/>
        <w:ind w:left="0"/>
        <w:jc w:val="both"/>
      </w:pPr>
      <w:r>
        <w:rPr>
          <w:rFonts w:ascii="Times New Roman"/>
          <w:b w:val="false"/>
          <w:i w:val="false"/>
          <w:color w:val="000000"/>
          <w:sz w:val="28"/>
        </w:rPr>
        <w:t>      Статья 3. Цели содержания лиц в специальных учреждениях</w:t>
      </w:r>
      <w:r>
        <w:br/>
      </w:r>
      <w:r>
        <w:rPr>
          <w:rFonts w:ascii="Times New Roman"/>
          <w:b w:val="false"/>
          <w:i w:val="false"/>
          <w:color w:val="000000"/>
          <w:sz w:val="28"/>
        </w:rPr>
        <w:t>
      Содержание лиц в специальных учреждениях осуществляется в целях исполнения мер, предусмотренных законами Республики Казахстан.";</w:t>
      </w:r>
      <w:r>
        <w:br/>
      </w:r>
      <w:r>
        <w:rPr>
          <w:rFonts w:ascii="Times New Roman"/>
          <w:b w:val="false"/>
          <w:i w:val="false"/>
          <w:color w:val="000000"/>
          <w:sz w:val="28"/>
        </w:rPr>
        <w:t xml:space="preserve">
      5) в заголовке и тексте </w:t>
      </w:r>
      <w:r>
        <w:rPr>
          <w:rFonts w:ascii="Times New Roman"/>
          <w:b w:val="false"/>
          <w:i w:val="false"/>
          <w:color w:val="000000"/>
          <w:sz w:val="28"/>
        </w:rPr>
        <w:t>статьи 4</w:t>
      </w:r>
      <w:r>
        <w:rPr>
          <w:rFonts w:ascii="Times New Roman"/>
          <w:b w:val="false"/>
          <w:i w:val="false"/>
          <w:color w:val="000000"/>
          <w:sz w:val="28"/>
        </w:rPr>
        <w:t xml:space="preserve"> слова "под стражей" заменить словами "в специальных учреждениях";</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Основания помещения лиц в специальные учреждения</w:t>
      </w:r>
      <w:r>
        <w:br/>
      </w:r>
      <w:r>
        <w:rPr>
          <w:rFonts w:ascii="Times New Roman"/>
          <w:b w:val="false"/>
          <w:i w:val="false"/>
          <w:color w:val="000000"/>
          <w:sz w:val="28"/>
        </w:rPr>
        <w:t>
      Основания помещения лиц в специальные учреждения:</w:t>
      </w:r>
      <w:r>
        <w:br/>
      </w:r>
      <w:r>
        <w:rPr>
          <w:rFonts w:ascii="Times New Roman"/>
          <w:b w:val="false"/>
          <w:i w:val="false"/>
          <w:color w:val="000000"/>
          <w:sz w:val="28"/>
        </w:rPr>
        <w:t>
      1) помещение в следственный изолятор подозреваемых и обвиняемых в совершении преступлений, в отношении которых в качестве меры пресечения применен арест, осуществляется по постановлению судьи;</w:t>
      </w:r>
      <w:r>
        <w:br/>
      </w:r>
      <w:r>
        <w:rPr>
          <w:rFonts w:ascii="Times New Roman"/>
          <w:b w:val="false"/>
          <w:i w:val="false"/>
          <w:color w:val="000000"/>
          <w:sz w:val="28"/>
        </w:rPr>
        <w:t>
      2) помещение в изолятор временного содержания задержанных по подозрению в совершении преступлений осуществляется по протоколу задержания, составленному следователем либо дознавателем.</w:t>
      </w:r>
      <w:r>
        <w:br/>
      </w:r>
      <w:r>
        <w:rPr>
          <w:rFonts w:ascii="Times New Roman"/>
          <w:b w:val="false"/>
          <w:i w:val="false"/>
          <w:color w:val="000000"/>
          <w:sz w:val="28"/>
        </w:rPr>
        <w:t>
      Помещение в изолятор временного содержания подозреваемых, обвиняемых, подсудимых, в отношении которых в качестве меры пресечения применен арест, осуществляется по постановлению судьи в случаях, когда доставка в следственный изолятор невозможна из-за отдаленности или отсутствия надлежащих путей сообщения;</w:t>
      </w:r>
      <w:r>
        <w:br/>
      </w:r>
      <w:r>
        <w:rPr>
          <w:rFonts w:ascii="Times New Roman"/>
          <w:b w:val="false"/>
          <w:i w:val="false"/>
          <w:color w:val="000000"/>
          <w:sz w:val="28"/>
        </w:rPr>
        <w:t>
      3) помещение в специальные приемники лиц, подвергнутых административному аресту, осуществляется на основании постановления судьи об их аресте;</w:t>
      </w:r>
      <w:r>
        <w:br/>
      </w:r>
      <w:r>
        <w:rPr>
          <w:rFonts w:ascii="Times New Roman"/>
          <w:b w:val="false"/>
          <w:i w:val="false"/>
          <w:color w:val="000000"/>
          <w:sz w:val="28"/>
        </w:rPr>
        <w:t>
      4) помещение в приемник-распределитель лиц, не имеющих определенного места жительства и (или) документов, удостоверяющих личность, осуществляется на основании постановления органов внутренних дел, санкционированного судом.</w:t>
      </w:r>
    </w:p>
    <w:bookmarkEnd w:id="5"/>
    <w:bookmarkStart w:name="z52" w:id="6"/>
    <w:p>
      <w:pPr>
        <w:spacing w:after="0"/>
        <w:ind w:left="0"/>
        <w:jc w:val="both"/>
      </w:pPr>
      <w:r>
        <w:rPr>
          <w:rFonts w:ascii="Times New Roman"/>
          <w:b w:val="false"/>
          <w:i w:val="false"/>
          <w:color w:val="000000"/>
          <w:sz w:val="28"/>
        </w:rPr>
        <w:t>      Статья 6. Правовое положение лиц, содержащихся в специальных</w:t>
      </w:r>
      <w:r>
        <w:br/>
      </w:r>
      <w:r>
        <w:rPr>
          <w:rFonts w:ascii="Times New Roman"/>
          <w:b w:val="false"/>
          <w:i w:val="false"/>
          <w:color w:val="000000"/>
          <w:sz w:val="28"/>
        </w:rPr>
        <w:t>
                учреждениях</w:t>
      </w:r>
      <w:r>
        <w:br/>
      </w:r>
      <w:r>
        <w:rPr>
          <w:rFonts w:ascii="Times New Roman"/>
          <w:b w:val="false"/>
          <w:i w:val="false"/>
          <w:color w:val="000000"/>
          <w:sz w:val="28"/>
        </w:rPr>
        <w:t>
      1. Лица, содержащиеся в специальных учреждениях, пользуются правами и свободами, а также несут обязанности, установленные для граждан Республики Казахстан, с ограничениями, предусмотренными Конституцией и законами Республики Казахстан.</w:t>
      </w:r>
      <w:r>
        <w:br/>
      </w:r>
      <w:r>
        <w:rPr>
          <w:rFonts w:ascii="Times New Roman"/>
          <w:b w:val="false"/>
          <w:i w:val="false"/>
          <w:color w:val="000000"/>
          <w:sz w:val="28"/>
        </w:rPr>
        <w:t>
      2. Иностранцы и лица без гражданства, содержащиеся в специальных учреждениях, пользуются правами и свободами, а также несут обязанности, установленные для граждан Республики Казахстан, если иное не предусмотрено Конституцией, законами и международными договорами, ратифицированными Республикой Казахстан.";</w:t>
      </w:r>
      <w:r>
        <w:br/>
      </w:r>
      <w:r>
        <w:rPr>
          <w:rFonts w:ascii="Times New Roman"/>
          <w:b w:val="false"/>
          <w:i w:val="false"/>
          <w:color w:val="000000"/>
          <w:sz w:val="28"/>
        </w:rPr>
        <w:t xml:space="preserve">
      7) заголовок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Места содержания под стражей лиц, подозреваемых,</w:t>
      </w:r>
      <w:r>
        <w:br/>
      </w:r>
      <w:r>
        <w:rPr>
          <w:rFonts w:ascii="Times New Roman"/>
          <w:b w:val="false"/>
          <w:i w:val="false"/>
          <w:color w:val="000000"/>
          <w:sz w:val="28"/>
        </w:rPr>
        <w:t>
                 обвиняемых в совершении преступления";</w:t>
      </w:r>
      <w:r>
        <w:br/>
      </w:r>
      <w:r>
        <w:rPr>
          <w:rFonts w:ascii="Times New Roman"/>
          <w:b w:val="false"/>
          <w:i w:val="false"/>
          <w:color w:val="000000"/>
          <w:sz w:val="28"/>
        </w:rPr>
        <w:t>
</w:t>
      </w:r>
      <w:r>
        <w:rPr>
          <w:rFonts w:ascii="Times New Roman"/>
          <w:b w:val="false"/>
          <w:i w:val="false"/>
          <w:color w:val="000000"/>
          <w:sz w:val="28"/>
        </w:rPr>
        <w:t>
      8) дополнить статьей 9-1 следующего содержания:</w:t>
      </w:r>
      <w:r>
        <w:br/>
      </w:r>
      <w:r>
        <w:rPr>
          <w:rFonts w:ascii="Times New Roman"/>
          <w:b w:val="false"/>
          <w:i w:val="false"/>
          <w:color w:val="000000"/>
          <w:sz w:val="28"/>
        </w:rPr>
        <w:t>
      "Статья 9-1. Приемники-распределители и специальные приемники</w:t>
      </w:r>
      <w:r>
        <w:br/>
      </w:r>
      <w:r>
        <w:rPr>
          <w:rFonts w:ascii="Times New Roman"/>
          <w:b w:val="false"/>
          <w:i w:val="false"/>
          <w:color w:val="000000"/>
          <w:sz w:val="28"/>
        </w:rPr>
        <w:t>
                   органов внутренних дел</w:t>
      </w:r>
      <w:r>
        <w:br/>
      </w:r>
      <w:r>
        <w:rPr>
          <w:rFonts w:ascii="Times New Roman"/>
          <w:b w:val="false"/>
          <w:i w:val="false"/>
          <w:color w:val="000000"/>
          <w:sz w:val="28"/>
        </w:rPr>
        <w:t>
      1. Приемники-распределители и специальные приемники создаются, реорганизуются и ликвидируются решениями местных исполнительных органов.</w:t>
      </w:r>
      <w:r>
        <w:br/>
      </w:r>
      <w:r>
        <w:rPr>
          <w:rFonts w:ascii="Times New Roman"/>
          <w:b w:val="false"/>
          <w:i w:val="false"/>
          <w:color w:val="000000"/>
          <w:sz w:val="28"/>
        </w:rPr>
        <w:t>
      2. Порядок и организация деятельности приемников-распределителей и специальных приемников определяются Министерством внутренних дел Республики Казахстан.</w:t>
      </w:r>
      <w:r>
        <w:br/>
      </w:r>
      <w:r>
        <w:rPr>
          <w:rFonts w:ascii="Times New Roman"/>
          <w:b w:val="false"/>
          <w:i w:val="false"/>
          <w:color w:val="000000"/>
          <w:sz w:val="28"/>
        </w:rPr>
        <w:t>
      3. Финансирование приемников-распределителей и специальных приемников осуществляется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9)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 Содержание под стражей подозреваемых и обвиняемых в совершении преступления";</w:t>
      </w:r>
      <w:r>
        <w:br/>
      </w:r>
      <w:r>
        <w:rPr>
          <w:rFonts w:ascii="Times New Roman"/>
          <w:b w:val="false"/>
          <w:i w:val="false"/>
          <w:color w:val="000000"/>
          <w:sz w:val="28"/>
        </w:rPr>
        <w:t>
</w:t>
      </w:r>
      <w:r>
        <w:rPr>
          <w:rFonts w:ascii="Times New Roman"/>
          <w:b w:val="false"/>
          <w:i w:val="false"/>
          <w:color w:val="000000"/>
          <w:sz w:val="28"/>
        </w:rPr>
        <w:t>
      10) дополнить главами 3-1 и 3-2 следующего содержания:</w:t>
      </w:r>
      <w:r>
        <w:br/>
      </w:r>
      <w:r>
        <w:rPr>
          <w:rFonts w:ascii="Times New Roman"/>
          <w:b w:val="false"/>
          <w:i w:val="false"/>
          <w:color w:val="000000"/>
          <w:sz w:val="28"/>
        </w:rPr>
        <w:t>
      "Глава 3-1. Содержание лиц в приемниках-распределителях</w:t>
      </w:r>
      <w:r>
        <w:br/>
      </w:r>
      <w:r>
        <w:rPr>
          <w:rFonts w:ascii="Times New Roman"/>
          <w:b w:val="false"/>
          <w:i w:val="false"/>
          <w:color w:val="000000"/>
          <w:sz w:val="28"/>
        </w:rPr>
        <w:t>
      Статья 46-1. Прием и регистрация лиц, доставленных в приемники-</w:t>
      </w:r>
      <w:r>
        <w:br/>
      </w:r>
      <w:r>
        <w:rPr>
          <w:rFonts w:ascii="Times New Roman"/>
          <w:b w:val="false"/>
          <w:i w:val="false"/>
          <w:color w:val="000000"/>
          <w:sz w:val="28"/>
        </w:rPr>
        <w:t>
                   распределители</w:t>
      </w:r>
      <w:r>
        <w:br/>
      </w:r>
      <w:r>
        <w:rPr>
          <w:rFonts w:ascii="Times New Roman"/>
          <w:b w:val="false"/>
          <w:i w:val="false"/>
          <w:color w:val="000000"/>
          <w:sz w:val="28"/>
        </w:rPr>
        <w:t>
      1. Прием лиц, не имеющих определенного места жительства и (или) документов, удостоверяющих личность, осуществляется на основании постановления органов внутренних дел.</w:t>
      </w:r>
      <w:r>
        <w:br/>
      </w:r>
      <w:r>
        <w:rPr>
          <w:rFonts w:ascii="Times New Roman"/>
          <w:b w:val="false"/>
          <w:i w:val="false"/>
          <w:color w:val="000000"/>
          <w:sz w:val="28"/>
        </w:rPr>
        <w:t>
      2. Если в течение срока, отведенного для приема, не установлена личность, органами внутренних дел проводится комплекс мероприятий в порядке, утверждаемом Министерством внутренних дел Республики Казахстан по согласованию с Генеральной прокуратурой Республики Казахстан.</w:t>
      </w:r>
      <w:r>
        <w:br/>
      </w:r>
      <w:r>
        <w:rPr>
          <w:rFonts w:ascii="Times New Roman"/>
          <w:b w:val="false"/>
          <w:i w:val="false"/>
          <w:color w:val="000000"/>
          <w:sz w:val="28"/>
        </w:rPr>
        <w:t>
      При невозможности установления места жительства и (или) личности лица в течение сорока восьми часов с момента задержания органы внутренних дел направляют в суд постановление о применении в отношении такого лица превентивного ограничения свободы передвижения.</w:t>
      </w:r>
      <w:r>
        <w:br/>
      </w:r>
      <w:r>
        <w:rPr>
          <w:rFonts w:ascii="Times New Roman"/>
          <w:b w:val="false"/>
          <w:i w:val="false"/>
          <w:color w:val="000000"/>
          <w:sz w:val="28"/>
        </w:rPr>
        <w:t>
      После получения санкции суда постановление немедленно объявляется под расписку лицу, не имеющему определенное место жительство и (или) документов, удостоверяющих личность. В случае отказа судом санкционировать постановление о применении превентивного ограничения свободы передвижения такое лицо немедленно освобождается из приемника-распределителя.</w:t>
      </w:r>
      <w:r>
        <w:br/>
      </w:r>
      <w:r>
        <w:rPr>
          <w:rFonts w:ascii="Times New Roman"/>
          <w:b w:val="false"/>
          <w:i w:val="false"/>
          <w:color w:val="000000"/>
          <w:sz w:val="28"/>
        </w:rPr>
        <w:t>
      3. При задержании лица, не имеющего определенного места жительства и (или) документов, удостоверяющих личность, при котором находятся дети, суд принимает меры по определению места его нахождения в соответствии с законодательством Республики Казахстан.</w:t>
      </w:r>
      <w:r>
        <w:br/>
      </w:r>
      <w:r>
        <w:rPr>
          <w:rFonts w:ascii="Times New Roman"/>
          <w:b w:val="false"/>
          <w:i w:val="false"/>
          <w:color w:val="000000"/>
          <w:sz w:val="28"/>
        </w:rPr>
        <w:t>
      4. При помещении иностранцев в приемники-распределители государственный орган, осуществивший задержание, немедленно извещает об этом Генеральную прокуратуру, Министерство иностранных дел, Комитет национальной безопасности и Министерство внутренних дел Республики Казахстан.</w:t>
      </w:r>
      <w:r>
        <w:br/>
      </w:r>
      <w:r>
        <w:rPr>
          <w:rFonts w:ascii="Times New Roman"/>
          <w:b w:val="false"/>
          <w:i w:val="false"/>
          <w:color w:val="000000"/>
          <w:sz w:val="28"/>
        </w:rPr>
        <w:t>
      5. Каждое лицо, доставленное и помещенное в приемник-распределитель, подвергается личному досмотру, медицинскому освидетельствованию, санитарной обработке, дактилоскопируется и фотографируется.</w:t>
      </w:r>
      <w:r>
        <w:br/>
      </w:r>
      <w:r>
        <w:rPr>
          <w:rFonts w:ascii="Times New Roman"/>
          <w:b w:val="false"/>
          <w:i w:val="false"/>
          <w:color w:val="000000"/>
          <w:sz w:val="28"/>
        </w:rPr>
        <w:t>
      6. Порядок проведения личного досмотра, медицинского освидетельствования, санитарной обработки, дактилоскопирования, фотографирования, а также перечень вещей, подлежащих изъятию, определяются правилами внутреннего распорядка в приемнике-распределителе, утверждаемыми Министерством внутренних дел Республики Казахстан.</w:t>
      </w:r>
    </w:p>
    <w:bookmarkEnd w:id="6"/>
    <w:p>
      <w:pPr>
        <w:spacing w:after="0"/>
        <w:ind w:left="0"/>
        <w:jc w:val="both"/>
      </w:pPr>
      <w:r>
        <w:rPr>
          <w:rFonts w:ascii="Times New Roman"/>
          <w:b w:val="false"/>
          <w:i w:val="false"/>
          <w:color w:val="000000"/>
          <w:sz w:val="28"/>
        </w:rPr>
        <w:t>      Статья 46-2. Проверка лиц, помещенных в</w:t>
      </w:r>
      <w:r>
        <w:br/>
      </w:r>
      <w:r>
        <w:rPr>
          <w:rFonts w:ascii="Times New Roman"/>
          <w:b w:val="false"/>
          <w:i w:val="false"/>
          <w:color w:val="000000"/>
          <w:sz w:val="28"/>
        </w:rPr>
        <w:t>
                   приемники-распределители</w:t>
      </w:r>
      <w:r>
        <w:br/>
      </w:r>
      <w:r>
        <w:rPr>
          <w:rFonts w:ascii="Times New Roman"/>
          <w:b w:val="false"/>
          <w:i w:val="false"/>
          <w:color w:val="000000"/>
          <w:sz w:val="28"/>
        </w:rPr>
        <w:t>
      1. Лицо, не имеющее определенного места жительства и (или) документов, удостоверяющих личность, помещенное в приемник-распределитель, подвергается проверке с целью установления личности.</w:t>
      </w:r>
      <w:r>
        <w:br/>
      </w:r>
      <w:r>
        <w:rPr>
          <w:rFonts w:ascii="Times New Roman"/>
          <w:b w:val="false"/>
          <w:i w:val="false"/>
          <w:color w:val="000000"/>
          <w:sz w:val="28"/>
        </w:rPr>
        <w:t>
      2. Опрос лица, помещенного в приемник-распределитель, производится в течение суток его пребывания в приемнике-распределителе. Результаты опроса оформляются протоколом, который подписывается опрашиваемым и сотрудником, производящим опрос.</w:t>
      </w:r>
    </w:p>
    <w:p>
      <w:pPr>
        <w:spacing w:after="0"/>
        <w:ind w:left="0"/>
        <w:jc w:val="both"/>
      </w:pPr>
      <w:r>
        <w:rPr>
          <w:rFonts w:ascii="Times New Roman"/>
          <w:b w:val="false"/>
          <w:i w:val="false"/>
          <w:color w:val="000000"/>
          <w:sz w:val="28"/>
        </w:rPr>
        <w:t>      Статья 46-3. Сроки содержания, порядок и основания освобождения</w:t>
      </w:r>
      <w:r>
        <w:br/>
      </w:r>
      <w:r>
        <w:rPr>
          <w:rFonts w:ascii="Times New Roman"/>
          <w:b w:val="false"/>
          <w:i w:val="false"/>
          <w:color w:val="000000"/>
          <w:sz w:val="28"/>
        </w:rPr>
        <w:t>
                   из приемника-распределителя</w:t>
      </w:r>
      <w:r>
        <w:br/>
      </w:r>
      <w:r>
        <w:rPr>
          <w:rFonts w:ascii="Times New Roman"/>
          <w:b w:val="false"/>
          <w:i w:val="false"/>
          <w:color w:val="000000"/>
          <w:sz w:val="28"/>
        </w:rPr>
        <w:t>
      1. Лицо, не имеющее определенного места жительства и (или) документов, удостоверяющих личность, помещается в приемник-распределитель на основании постановления органа внутренних дел, санкционированного судом, о применении превентивного ограничения свободы передвижения на срок до тридцати суток.</w:t>
      </w:r>
      <w:r>
        <w:br/>
      </w:r>
      <w:r>
        <w:rPr>
          <w:rFonts w:ascii="Times New Roman"/>
          <w:b w:val="false"/>
          <w:i w:val="false"/>
          <w:color w:val="000000"/>
          <w:sz w:val="28"/>
        </w:rPr>
        <w:t>
      2. Лицо, не имеющее определенного места жительства и (или) документов, удостоверяющих личность, освобождается из приемника-распределителя ранее срока, установленного пунктом 1 настоящей статьи, в случаях:</w:t>
      </w:r>
      <w:r>
        <w:br/>
      </w:r>
      <w:r>
        <w:rPr>
          <w:rFonts w:ascii="Times New Roman"/>
          <w:b w:val="false"/>
          <w:i w:val="false"/>
          <w:color w:val="000000"/>
          <w:sz w:val="28"/>
        </w:rPr>
        <w:t>
      1) установления личности;</w:t>
      </w:r>
      <w:r>
        <w:br/>
      </w:r>
      <w:r>
        <w:rPr>
          <w:rFonts w:ascii="Times New Roman"/>
          <w:b w:val="false"/>
          <w:i w:val="false"/>
          <w:color w:val="000000"/>
          <w:sz w:val="28"/>
        </w:rPr>
        <w:t>
      2) установления причастности к совершению преступлений или административных правонарушений;</w:t>
      </w:r>
      <w:r>
        <w:br/>
      </w:r>
      <w:r>
        <w:rPr>
          <w:rFonts w:ascii="Times New Roman"/>
          <w:b w:val="false"/>
          <w:i w:val="false"/>
          <w:color w:val="000000"/>
          <w:sz w:val="28"/>
        </w:rPr>
        <w:t>
      3) установления лица несовершеннолетнего возраста с направлением в порядке, установленном законодательством Республики Казахстан, в центры адаптации несовершеннолетних.</w:t>
      </w:r>
      <w:r>
        <w:br/>
      </w:r>
      <w:r>
        <w:rPr>
          <w:rFonts w:ascii="Times New Roman"/>
          <w:b w:val="false"/>
          <w:i w:val="false"/>
          <w:color w:val="000000"/>
          <w:sz w:val="28"/>
        </w:rPr>
        <w:t>
      3. При освобождении лица, не имеющего определенного места жительства и (или) документов, удостоверяющих личность, из приемника-распределителя начальником приемника-распределителя или его заместителем выносится постановление, в котором излагаются результаты проверки по установлению личности. В течение двадцати четырех часов с момента освобождения в письменной форме уведомляются прокурор, суд и центр социальной адаптации для лиц, не имеющих определенного места жительства.</w:t>
      </w:r>
      <w:r>
        <w:br/>
      </w:r>
      <w:r>
        <w:rPr>
          <w:rFonts w:ascii="Times New Roman"/>
          <w:b w:val="false"/>
          <w:i w:val="false"/>
          <w:color w:val="000000"/>
          <w:sz w:val="28"/>
        </w:rPr>
        <w:t>
      Освобожденному из приемника-распределителя лицу, не имеющему определенного места жительства и (или) документов, удостоверяющих личность, возвращаются под расписку изъятые у него на хранение документы, деньги и вещи, кроме предметов и веществ, хранение которых является незаконным.</w:t>
      </w:r>
      <w:r>
        <w:br/>
      </w:r>
      <w:r>
        <w:rPr>
          <w:rFonts w:ascii="Times New Roman"/>
          <w:b w:val="false"/>
          <w:i w:val="false"/>
          <w:color w:val="000000"/>
          <w:sz w:val="28"/>
        </w:rPr>
        <w:t>
      4. При освобождении из приемника-распределителя лицам, не имеющим определенного места жительства и (или) документов, удостоверяющих личность, на время проезда к месту дальнейшего устройства выдаются сухой паек по нормам питания, предусмотренным для содержания в приемнике-распределителе, и справка об освобождении.</w:t>
      </w:r>
    </w:p>
    <w:p>
      <w:pPr>
        <w:spacing w:after="0"/>
        <w:ind w:left="0"/>
        <w:jc w:val="both"/>
      </w:pPr>
      <w:r>
        <w:rPr>
          <w:rFonts w:ascii="Times New Roman"/>
          <w:b w:val="false"/>
          <w:i w:val="false"/>
          <w:color w:val="000000"/>
          <w:sz w:val="28"/>
        </w:rPr>
        <w:t>      Статья 46-4. Режим содержания в приемниках-распределителях</w:t>
      </w:r>
      <w:r>
        <w:br/>
      </w:r>
      <w:r>
        <w:rPr>
          <w:rFonts w:ascii="Times New Roman"/>
          <w:b w:val="false"/>
          <w:i w:val="false"/>
          <w:color w:val="000000"/>
          <w:sz w:val="28"/>
        </w:rPr>
        <w:t>
      1. В приемниках-распределителях устанавливается режим, обеспечивающий безопасность содержащихся лиц и исключающий возможность их самовольного ухода. Условия содержания в приемнике-распределителе, оборудование помещений, распорядок дня определяются правилами внутреннего распорядка приемника-распределителя, утверждаемыми Министерством внутренних дел Республики Казахстан.</w:t>
      </w:r>
      <w:r>
        <w:br/>
      </w:r>
      <w:r>
        <w:rPr>
          <w:rFonts w:ascii="Times New Roman"/>
          <w:b w:val="false"/>
          <w:i w:val="false"/>
          <w:color w:val="000000"/>
          <w:sz w:val="28"/>
        </w:rPr>
        <w:t>
      2. Лица, не имеющие определенного места жительства и (или) документов, удостоверяющих личность, содержащиеся в приемниках-распределителях, обеспечиваются питанием по нормам, установленным для содержащихся под стражей и находящихся в изоляторе временного содержания.</w:t>
      </w:r>
      <w:r>
        <w:br/>
      </w:r>
      <w:r>
        <w:rPr>
          <w:rFonts w:ascii="Times New Roman"/>
          <w:b w:val="false"/>
          <w:i w:val="false"/>
          <w:color w:val="000000"/>
          <w:sz w:val="28"/>
        </w:rPr>
        <w:t>
      Если с задержанным имеются дети, они могут помещаться по решению суда совместно в отдельную камеру и обеспечиваться питанием в соответствии с законодательством Республики Казахстан о профилактике правонарушений, безнадзорности и беспризорности среди несовершеннолетних.</w:t>
      </w:r>
      <w:r>
        <w:br/>
      </w:r>
      <w:r>
        <w:rPr>
          <w:rFonts w:ascii="Times New Roman"/>
          <w:b w:val="false"/>
          <w:i w:val="false"/>
          <w:color w:val="000000"/>
          <w:sz w:val="28"/>
        </w:rPr>
        <w:t>
      3. Мужчины, помещенные в приемник-распределитель, размещаются отдельно от женщин.</w:t>
      </w:r>
      <w:r>
        <w:br/>
      </w:r>
      <w:r>
        <w:rPr>
          <w:rFonts w:ascii="Times New Roman"/>
          <w:b w:val="false"/>
          <w:i w:val="false"/>
          <w:color w:val="000000"/>
          <w:sz w:val="28"/>
        </w:rPr>
        <w:t xml:space="preserve">
      4. К лицам, содержащимся в приемнике-распределителе, могут применяться физическая сила и специальные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w:t>
      </w:r>
    </w:p>
    <w:p>
      <w:pPr>
        <w:spacing w:after="0"/>
        <w:ind w:left="0"/>
        <w:jc w:val="both"/>
      </w:pPr>
      <w:r>
        <w:rPr>
          <w:rFonts w:ascii="Times New Roman"/>
          <w:b w:val="false"/>
          <w:i w:val="false"/>
          <w:color w:val="000000"/>
          <w:sz w:val="28"/>
        </w:rPr>
        <w:t>      Статья 46-5. Права и обязанности лиц, содержащихся в</w:t>
      </w:r>
      <w:r>
        <w:br/>
      </w:r>
      <w:r>
        <w:rPr>
          <w:rFonts w:ascii="Times New Roman"/>
          <w:b w:val="false"/>
          <w:i w:val="false"/>
          <w:color w:val="000000"/>
          <w:sz w:val="28"/>
        </w:rPr>
        <w:t>
                   приемниках-распределителях</w:t>
      </w:r>
      <w:r>
        <w:br/>
      </w:r>
      <w:r>
        <w:rPr>
          <w:rFonts w:ascii="Times New Roman"/>
          <w:b w:val="false"/>
          <w:i w:val="false"/>
          <w:color w:val="000000"/>
          <w:sz w:val="28"/>
        </w:rPr>
        <w:t>
      1. Лица, содержащиеся в приемниках-распределителях, имеют право:</w:t>
      </w:r>
      <w:r>
        <w:br/>
      </w:r>
      <w:r>
        <w:rPr>
          <w:rFonts w:ascii="Times New Roman"/>
          <w:b w:val="false"/>
          <w:i w:val="false"/>
          <w:color w:val="000000"/>
          <w:sz w:val="28"/>
        </w:rPr>
        <w:t>
      1) получать информацию о своих правах и обязанностях, режиме содержания в приемнике-распределителе, порядке подачи предложений, заявлений и жалоб;</w:t>
      </w:r>
      <w:r>
        <w:br/>
      </w:r>
      <w:r>
        <w:rPr>
          <w:rFonts w:ascii="Times New Roman"/>
          <w:b w:val="false"/>
          <w:i w:val="false"/>
          <w:color w:val="000000"/>
          <w:sz w:val="28"/>
        </w:rPr>
        <w:t>
      2) на личную безопасность в период нахождения в приемнике-распределителе;</w:t>
      </w:r>
      <w:r>
        <w:br/>
      </w:r>
      <w:r>
        <w:rPr>
          <w:rFonts w:ascii="Times New Roman"/>
          <w:b w:val="false"/>
          <w:i w:val="false"/>
          <w:color w:val="000000"/>
          <w:sz w:val="28"/>
        </w:rPr>
        <w:t>
      3) получать материально-бытовое и медико-санитарное обслуживание по нормам, утверждаемым правилами внутреннего распорядка;</w:t>
      </w:r>
      <w:r>
        <w:br/>
      </w:r>
      <w:r>
        <w:rPr>
          <w:rFonts w:ascii="Times New Roman"/>
          <w:b w:val="false"/>
          <w:i w:val="false"/>
          <w:color w:val="000000"/>
          <w:sz w:val="28"/>
        </w:rPr>
        <w:t>
      4) на восьмичасовой сон в ночное время;</w:t>
      </w:r>
      <w:r>
        <w:br/>
      </w:r>
      <w:r>
        <w:rPr>
          <w:rFonts w:ascii="Times New Roman"/>
          <w:b w:val="false"/>
          <w:i w:val="false"/>
          <w:color w:val="000000"/>
          <w:sz w:val="28"/>
        </w:rPr>
        <w:t>
      5) на ежедневную прогулку не менее двух часов в день;</w:t>
      </w:r>
      <w:r>
        <w:br/>
      </w:r>
      <w:r>
        <w:rPr>
          <w:rFonts w:ascii="Times New Roman"/>
          <w:b w:val="false"/>
          <w:i w:val="false"/>
          <w:color w:val="000000"/>
          <w:sz w:val="28"/>
        </w:rPr>
        <w:t>
      6) отправлять религиозные обряды - при условии соблюдения правил внутреннего распорядка и прав других содержащихся в приемнике-распределителе лиц;</w:t>
      </w:r>
      <w:r>
        <w:br/>
      </w:r>
      <w:r>
        <w:rPr>
          <w:rFonts w:ascii="Times New Roman"/>
          <w:b w:val="false"/>
          <w:i w:val="false"/>
          <w:color w:val="000000"/>
          <w:sz w:val="28"/>
        </w:rPr>
        <w:t>
      7) обращаться к администрации приемника-распределителя, в органы прокуратуры, суд по вопросам законности и обоснованности их содержания, а также нарушения своих прав и законных интересов.</w:t>
      </w:r>
      <w:r>
        <w:br/>
      </w:r>
      <w:r>
        <w:rPr>
          <w:rFonts w:ascii="Times New Roman"/>
          <w:b w:val="false"/>
          <w:i w:val="false"/>
          <w:color w:val="000000"/>
          <w:sz w:val="28"/>
        </w:rPr>
        <w:t>
      2. Лица, помещенные в приемники-распределители, обязаны выполнять правила внутреннего распорядка.</w:t>
      </w:r>
      <w:r>
        <w:br/>
      </w:r>
      <w:r>
        <w:rPr>
          <w:rFonts w:ascii="Times New Roman"/>
          <w:b w:val="false"/>
          <w:i w:val="false"/>
          <w:color w:val="000000"/>
          <w:sz w:val="28"/>
        </w:rPr>
        <w:t>
      3. К лицам, нарушившим установленные правила внутреннего распорядка, в зависимости от характера или тяжести проступка применяются следующие меры воздействия:</w:t>
      </w:r>
      <w:r>
        <w:br/>
      </w:r>
      <w:r>
        <w:rPr>
          <w:rFonts w:ascii="Times New Roman"/>
          <w:b w:val="false"/>
          <w:i w:val="false"/>
          <w:color w:val="000000"/>
          <w:sz w:val="28"/>
        </w:rPr>
        <w:t>
      1) предупреждение;</w:t>
      </w:r>
      <w:r>
        <w:br/>
      </w:r>
      <w:r>
        <w:rPr>
          <w:rFonts w:ascii="Times New Roman"/>
          <w:b w:val="false"/>
          <w:i w:val="false"/>
          <w:color w:val="000000"/>
          <w:sz w:val="28"/>
        </w:rPr>
        <w:t>
      2) внеочередной наряд по уборке помещений приемника-распределителя.</w:t>
      </w:r>
      <w:r>
        <w:br/>
      </w:r>
      <w:r>
        <w:rPr>
          <w:rFonts w:ascii="Times New Roman"/>
          <w:b w:val="false"/>
          <w:i w:val="false"/>
          <w:color w:val="000000"/>
          <w:sz w:val="28"/>
        </w:rPr>
        <w:t>
      Решение о применении мер воздействия принимается начальником приемника-распределителя и оформляется мотивированным постановлением.</w:t>
      </w:r>
    </w:p>
    <w:p>
      <w:pPr>
        <w:spacing w:after="0"/>
        <w:ind w:left="0"/>
        <w:jc w:val="both"/>
      </w:pPr>
      <w:r>
        <w:rPr>
          <w:rFonts w:ascii="Times New Roman"/>
          <w:b w:val="false"/>
          <w:i w:val="false"/>
          <w:color w:val="000000"/>
          <w:sz w:val="28"/>
        </w:rPr>
        <w:t>      Глава 3-2. Содержание лиц, подвергнутых административному</w:t>
      </w:r>
      <w:r>
        <w:br/>
      </w:r>
      <w:r>
        <w:rPr>
          <w:rFonts w:ascii="Times New Roman"/>
          <w:b w:val="false"/>
          <w:i w:val="false"/>
          <w:color w:val="000000"/>
          <w:sz w:val="28"/>
        </w:rPr>
        <w:t>
                 аресту в специальных приемниках</w:t>
      </w:r>
    </w:p>
    <w:p>
      <w:pPr>
        <w:spacing w:after="0"/>
        <w:ind w:left="0"/>
        <w:jc w:val="both"/>
      </w:pPr>
      <w:r>
        <w:rPr>
          <w:rFonts w:ascii="Times New Roman"/>
          <w:b w:val="false"/>
          <w:i w:val="false"/>
          <w:color w:val="000000"/>
          <w:sz w:val="28"/>
        </w:rPr>
        <w:t>      Статья 46-6. Прием и регистрация лиц, подвергнутых</w:t>
      </w:r>
      <w:r>
        <w:br/>
      </w:r>
      <w:r>
        <w:rPr>
          <w:rFonts w:ascii="Times New Roman"/>
          <w:b w:val="false"/>
          <w:i w:val="false"/>
          <w:color w:val="000000"/>
          <w:sz w:val="28"/>
        </w:rPr>
        <w:t>
                   административному аресту и доставленных в</w:t>
      </w:r>
      <w:r>
        <w:br/>
      </w:r>
      <w:r>
        <w:rPr>
          <w:rFonts w:ascii="Times New Roman"/>
          <w:b w:val="false"/>
          <w:i w:val="false"/>
          <w:color w:val="000000"/>
          <w:sz w:val="28"/>
        </w:rPr>
        <w:t>
                   специальные приемники</w:t>
      </w:r>
      <w:r>
        <w:br/>
      </w:r>
      <w:r>
        <w:rPr>
          <w:rFonts w:ascii="Times New Roman"/>
          <w:b w:val="false"/>
          <w:i w:val="false"/>
          <w:color w:val="000000"/>
          <w:sz w:val="28"/>
        </w:rPr>
        <w:t>
      1. При поступлении в специальный приемник лиц, подвергнутых административному аресту, проверяется наличие:</w:t>
      </w:r>
      <w:r>
        <w:br/>
      </w:r>
      <w:r>
        <w:rPr>
          <w:rFonts w:ascii="Times New Roman"/>
          <w:b w:val="false"/>
          <w:i w:val="false"/>
          <w:color w:val="000000"/>
          <w:sz w:val="28"/>
        </w:rPr>
        <w:t>
      1) постановления судьи об аресте, подписанного им лично и скрепленного печатью суда;</w:t>
      </w:r>
      <w:r>
        <w:br/>
      </w:r>
      <w:r>
        <w:rPr>
          <w:rFonts w:ascii="Times New Roman"/>
          <w:b w:val="false"/>
          <w:i w:val="false"/>
          <w:color w:val="000000"/>
          <w:sz w:val="28"/>
        </w:rPr>
        <w:t>
      2) протокола личного досмотра с изъятыми вещами, запрещенными к хранению в специальном приемнике;</w:t>
      </w:r>
      <w:r>
        <w:br/>
      </w:r>
      <w:r>
        <w:rPr>
          <w:rFonts w:ascii="Times New Roman"/>
          <w:b w:val="false"/>
          <w:i w:val="false"/>
          <w:color w:val="000000"/>
          <w:sz w:val="28"/>
        </w:rPr>
        <w:t>
      3) документов, удостоверяющих личность лица, подвергнутого административному аресту.</w:t>
      </w:r>
      <w:r>
        <w:br/>
      </w:r>
      <w:r>
        <w:rPr>
          <w:rFonts w:ascii="Times New Roman"/>
          <w:b w:val="false"/>
          <w:i w:val="false"/>
          <w:color w:val="000000"/>
          <w:sz w:val="28"/>
        </w:rPr>
        <w:t>
      2. Порядок регистрации лиц, доставленных в специальный приемник, проведения личного досмотра, медицинского освидетельствования, дактилоскопирования, фотографирования, а также перечень вещей, подлежащих изъятию, определяются правилами внутреннего распорядка в специальном приемнике, утверждаемыми Министерством внутренних дел Республики Казахстан.</w:t>
      </w:r>
      <w:r>
        <w:br/>
      </w:r>
      <w:r>
        <w:rPr>
          <w:rFonts w:ascii="Times New Roman"/>
          <w:b w:val="false"/>
          <w:i w:val="false"/>
          <w:color w:val="000000"/>
          <w:sz w:val="28"/>
        </w:rPr>
        <w:t>
      3. О помещении лиц, подвергнутых административному аресту, в специальный приемник или направлении их в соответствующие медицинские организации администрация специального приемника в течение суток извещает их близких родственников по месту жительства.</w:t>
      </w:r>
      <w:r>
        <w:br/>
      </w:r>
      <w:r>
        <w:rPr>
          <w:rFonts w:ascii="Times New Roman"/>
          <w:b w:val="false"/>
          <w:i w:val="false"/>
          <w:color w:val="000000"/>
          <w:sz w:val="28"/>
        </w:rPr>
        <w:t>
      4. Обращения лиц, подвергнутых административному аресту, адресованные в суд, органы прокуратуры или другие государственные органы, не рассматриваются и направляются по адресу в течение двадцати четырех часов со времени их подачи.</w:t>
      </w:r>
    </w:p>
    <w:p>
      <w:pPr>
        <w:spacing w:after="0"/>
        <w:ind w:left="0"/>
        <w:jc w:val="both"/>
      </w:pPr>
      <w:r>
        <w:rPr>
          <w:rFonts w:ascii="Times New Roman"/>
          <w:b w:val="false"/>
          <w:i w:val="false"/>
          <w:color w:val="000000"/>
          <w:sz w:val="28"/>
        </w:rPr>
        <w:t>      Статья 46-7. Режим содержания лиц, подвергнутых</w:t>
      </w:r>
      <w:r>
        <w:br/>
      </w:r>
      <w:r>
        <w:rPr>
          <w:rFonts w:ascii="Times New Roman"/>
          <w:b w:val="false"/>
          <w:i w:val="false"/>
          <w:color w:val="000000"/>
          <w:sz w:val="28"/>
        </w:rPr>
        <w:t>
                   административному аресту</w:t>
      </w:r>
      <w:r>
        <w:br/>
      </w:r>
      <w:r>
        <w:rPr>
          <w:rFonts w:ascii="Times New Roman"/>
          <w:b w:val="false"/>
          <w:i w:val="false"/>
          <w:color w:val="000000"/>
          <w:sz w:val="28"/>
        </w:rPr>
        <w:t>
      1. Лица, подвергнутые административному аресту, содержатся в камерах, двери которых должны иметь прочные запоры и смотровые отверстия, на окнах оборудуются металлические решетки. В каждой камере вывешиваются правила внутреннего распорядка в специальном приемнике.</w:t>
      </w:r>
      <w:r>
        <w:br/>
      </w:r>
      <w:r>
        <w:rPr>
          <w:rFonts w:ascii="Times New Roman"/>
          <w:b w:val="false"/>
          <w:i w:val="false"/>
          <w:color w:val="000000"/>
          <w:sz w:val="28"/>
        </w:rPr>
        <w:t>
      2. В специальных приемниках устанавливается режим, обеспечивающий круглосуточное дежурство и исключающий возможность самовольного ухода содержащихся лиц за пределы учреждения.</w:t>
      </w:r>
      <w:r>
        <w:br/>
      </w:r>
      <w:r>
        <w:rPr>
          <w:rFonts w:ascii="Times New Roman"/>
          <w:b w:val="false"/>
          <w:i w:val="false"/>
          <w:color w:val="000000"/>
          <w:sz w:val="28"/>
        </w:rPr>
        <w:t xml:space="preserve">
      К лицам, подвергнутым административному аресту, могут быть применены физическая сила и специальные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w:t>
      </w:r>
      <w:r>
        <w:br/>
      </w:r>
      <w:r>
        <w:rPr>
          <w:rFonts w:ascii="Times New Roman"/>
          <w:b w:val="false"/>
          <w:i w:val="false"/>
          <w:color w:val="000000"/>
          <w:sz w:val="28"/>
        </w:rPr>
        <w:t>
      3. Лица, подвергнутые административному аресту, содержащиеся в специальных приемниках, обеспечиваются питанием по нормам, установленным для содержащихся под стражей и находящихся в изоляторе временного содержания. Продукты питания выдаются дежурным ежедневно по ведомости.</w:t>
      </w:r>
      <w:r>
        <w:br/>
      </w:r>
      <w:r>
        <w:rPr>
          <w:rFonts w:ascii="Times New Roman"/>
          <w:b w:val="false"/>
          <w:i w:val="false"/>
          <w:color w:val="000000"/>
          <w:sz w:val="28"/>
        </w:rPr>
        <w:t>
      4. Мужчины, помещенные в специальные приемники, размещаются отдельно от женщин.</w:t>
      </w:r>
      <w:r>
        <w:br/>
      </w:r>
      <w:r>
        <w:rPr>
          <w:rFonts w:ascii="Times New Roman"/>
          <w:b w:val="false"/>
          <w:i w:val="false"/>
          <w:color w:val="000000"/>
          <w:sz w:val="28"/>
        </w:rPr>
        <w:t>
      5. Больные заразной формой туберкулеза, венерическими и другими инфекционными заболеваниями изолируются от других лиц, подвергнутых административному аресту.</w:t>
      </w:r>
    </w:p>
    <w:p>
      <w:pPr>
        <w:spacing w:after="0"/>
        <w:ind w:left="0"/>
        <w:jc w:val="both"/>
      </w:pPr>
      <w:r>
        <w:rPr>
          <w:rFonts w:ascii="Times New Roman"/>
          <w:b w:val="false"/>
          <w:i w:val="false"/>
          <w:color w:val="000000"/>
          <w:sz w:val="28"/>
        </w:rPr>
        <w:t>      Статья 46-8. Права и обязанности лиц, подвергнутых</w:t>
      </w:r>
      <w:r>
        <w:br/>
      </w:r>
      <w:r>
        <w:rPr>
          <w:rFonts w:ascii="Times New Roman"/>
          <w:b w:val="false"/>
          <w:i w:val="false"/>
          <w:color w:val="000000"/>
          <w:sz w:val="28"/>
        </w:rPr>
        <w:t>
                   административному аресту, содержащихся в</w:t>
      </w:r>
      <w:r>
        <w:br/>
      </w:r>
      <w:r>
        <w:rPr>
          <w:rFonts w:ascii="Times New Roman"/>
          <w:b w:val="false"/>
          <w:i w:val="false"/>
          <w:color w:val="000000"/>
          <w:sz w:val="28"/>
        </w:rPr>
        <w:t>
                   специальных приемниках</w:t>
      </w:r>
      <w:r>
        <w:br/>
      </w:r>
      <w:r>
        <w:rPr>
          <w:rFonts w:ascii="Times New Roman"/>
          <w:b w:val="false"/>
          <w:i w:val="false"/>
          <w:color w:val="000000"/>
          <w:sz w:val="28"/>
        </w:rPr>
        <w:t>
      1. Лица, подвергнутые административному аресту, содержащиеся в специальных приемниках, имеют право:</w:t>
      </w:r>
      <w:r>
        <w:br/>
      </w:r>
      <w:r>
        <w:rPr>
          <w:rFonts w:ascii="Times New Roman"/>
          <w:b w:val="false"/>
          <w:i w:val="false"/>
          <w:color w:val="000000"/>
          <w:sz w:val="28"/>
        </w:rPr>
        <w:t>
      1) получать информацию о своих правах и обязанностях, режиме содержания в специальном приемнике, порядке подачи предложений, заявлений и жалоб;</w:t>
      </w:r>
      <w:r>
        <w:br/>
      </w:r>
      <w:r>
        <w:rPr>
          <w:rFonts w:ascii="Times New Roman"/>
          <w:b w:val="false"/>
          <w:i w:val="false"/>
          <w:color w:val="000000"/>
          <w:sz w:val="28"/>
        </w:rPr>
        <w:t>
      2) на личную безопасность в период нахождения в специальном приемнике;</w:t>
      </w:r>
      <w:r>
        <w:br/>
      </w:r>
      <w:r>
        <w:rPr>
          <w:rFonts w:ascii="Times New Roman"/>
          <w:b w:val="false"/>
          <w:i w:val="false"/>
          <w:color w:val="000000"/>
          <w:sz w:val="28"/>
        </w:rPr>
        <w:t>
      3) получать материально-бытовое и медико-санитарное обслуживание по нормам, утверждаемым правилами внутреннего распорядка в специальном приемнике;</w:t>
      </w:r>
      <w:r>
        <w:br/>
      </w:r>
      <w:r>
        <w:rPr>
          <w:rFonts w:ascii="Times New Roman"/>
          <w:b w:val="false"/>
          <w:i w:val="false"/>
          <w:color w:val="000000"/>
          <w:sz w:val="28"/>
        </w:rPr>
        <w:t>
      4) получать письма, посылки, бандероли и передачи;</w:t>
      </w:r>
      <w:r>
        <w:br/>
      </w:r>
      <w:r>
        <w:rPr>
          <w:rFonts w:ascii="Times New Roman"/>
          <w:b w:val="false"/>
          <w:i w:val="false"/>
          <w:color w:val="000000"/>
          <w:sz w:val="28"/>
        </w:rPr>
        <w:t>
      5) на восьмичасовой сон в ночное время;</w:t>
      </w:r>
      <w:r>
        <w:br/>
      </w:r>
      <w:r>
        <w:rPr>
          <w:rFonts w:ascii="Times New Roman"/>
          <w:b w:val="false"/>
          <w:i w:val="false"/>
          <w:color w:val="000000"/>
          <w:sz w:val="28"/>
        </w:rPr>
        <w:t>
      6) на ежедневную прогулку не менее двух часов в день;</w:t>
      </w:r>
      <w:r>
        <w:br/>
      </w:r>
      <w:r>
        <w:rPr>
          <w:rFonts w:ascii="Times New Roman"/>
          <w:b w:val="false"/>
          <w:i w:val="false"/>
          <w:color w:val="000000"/>
          <w:sz w:val="28"/>
        </w:rPr>
        <w:t>
      7) отправлять религиозные обряды - при условии соблюдения правил внутреннего распорядка в специальном приемнике и прав других лиц;</w:t>
      </w:r>
      <w:r>
        <w:br/>
      </w:r>
      <w:r>
        <w:rPr>
          <w:rFonts w:ascii="Times New Roman"/>
          <w:b w:val="false"/>
          <w:i w:val="false"/>
          <w:color w:val="000000"/>
          <w:sz w:val="28"/>
        </w:rPr>
        <w:t>
      8) обращаться к администрации специального приемника, в органы прокуратуры, суд по вопросам нарушения своих прав и законных интересов.</w:t>
      </w:r>
      <w:r>
        <w:br/>
      </w:r>
      <w:r>
        <w:rPr>
          <w:rFonts w:ascii="Times New Roman"/>
          <w:b w:val="false"/>
          <w:i w:val="false"/>
          <w:color w:val="000000"/>
          <w:sz w:val="28"/>
        </w:rPr>
        <w:t>
      2. Лица, подвергнутые административному аресту, помещенные в специальные приемники, обязаны выполнять правила внутреннего распорядка в специальном приемнике.</w:t>
      </w:r>
    </w:p>
    <w:bookmarkStart w:name="z56" w:id="7"/>
    <w:p>
      <w:pPr>
        <w:spacing w:after="0"/>
        <w:ind w:left="0"/>
        <w:jc w:val="both"/>
      </w:pPr>
      <w:r>
        <w:rPr>
          <w:rFonts w:ascii="Times New Roman"/>
          <w:b w:val="false"/>
          <w:i w:val="false"/>
          <w:color w:val="000000"/>
          <w:sz w:val="28"/>
        </w:rPr>
        <w:t>      Статья 46-9. Освобождение лиц, подвергнутых административному</w:t>
      </w:r>
      <w:r>
        <w:br/>
      </w:r>
      <w:r>
        <w:rPr>
          <w:rFonts w:ascii="Times New Roman"/>
          <w:b w:val="false"/>
          <w:i w:val="false"/>
          <w:color w:val="000000"/>
          <w:sz w:val="28"/>
        </w:rPr>
        <w:t>
                   аресту, из специального приемника</w:t>
      </w:r>
      <w:r>
        <w:br/>
      </w:r>
      <w:r>
        <w:rPr>
          <w:rFonts w:ascii="Times New Roman"/>
          <w:b w:val="false"/>
          <w:i w:val="false"/>
          <w:color w:val="000000"/>
          <w:sz w:val="28"/>
        </w:rPr>
        <w:t>
      1. Лица, подвергнутые административному аресту, освобождаются из специального приемника по отбытии срока административного ареста, установленного постановлением судьи.</w:t>
      </w:r>
      <w:r>
        <w:br/>
      </w:r>
      <w:r>
        <w:rPr>
          <w:rFonts w:ascii="Times New Roman"/>
          <w:b w:val="false"/>
          <w:i w:val="false"/>
          <w:color w:val="000000"/>
          <w:sz w:val="28"/>
        </w:rPr>
        <w:t>
      2. Освобожденным возвращаются под расписку изъятые у них на хранение документы, деньги и вещи, кроме вещей, хранение которых является незаконным.</w:t>
      </w:r>
      <w:r>
        <w:br/>
      </w:r>
      <w:r>
        <w:rPr>
          <w:rFonts w:ascii="Times New Roman"/>
          <w:b w:val="false"/>
          <w:i w:val="false"/>
          <w:color w:val="000000"/>
          <w:sz w:val="28"/>
        </w:rPr>
        <w:t>
      3. При незаконном хранении лицами, подвергнутыми административному аресту, огнестрельного или холодного оружия, взрывчатых, сильнодействующих или ядовитых веществ и наркотических средств решения принимаются в соответствии с законодательством Республики Казахстан.</w:t>
      </w:r>
      <w:r>
        <w:br/>
      </w:r>
      <w:r>
        <w:rPr>
          <w:rFonts w:ascii="Times New Roman"/>
          <w:b w:val="false"/>
          <w:i w:val="false"/>
          <w:color w:val="000000"/>
          <w:sz w:val="28"/>
        </w:rPr>
        <w:t>
      4. Освобожденному выдается справка о пребывании его в специальном приемнике.";</w:t>
      </w:r>
      <w:r>
        <w:br/>
      </w:r>
      <w:r>
        <w:rPr>
          <w:rFonts w:ascii="Times New Roman"/>
          <w:b w:val="false"/>
          <w:i w:val="false"/>
          <w:color w:val="000000"/>
          <w:sz w:val="28"/>
        </w:rPr>
        <w:t xml:space="preserve">
      11)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 Надзор за порядком и условиями содержания лиц в</w:t>
      </w:r>
      <w:r>
        <w:br/>
      </w:r>
      <w:r>
        <w:rPr>
          <w:rFonts w:ascii="Times New Roman"/>
          <w:b w:val="false"/>
          <w:i w:val="false"/>
          <w:color w:val="000000"/>
          <w:sz w:val="28"/>
        </w:rPr>
        <w:t>
                  специальных учреждениях</w:t>
      </w:r>
      <w:r>
        <w:br/>
      </w:r>
      <w:r>
        <w:rPr>
          <w:rFonts w:ascii="Times New Roman"/>
          <w:b w:val="false"/>
          <w:i w:val="false"/>
          <w:color w:val="000000"/>
          <w:sz w:val="28"/>
        </w:rPr>
        <w:t>
      Надзор за порядком и условиями содержания лиц в специальных учреждениях осуществляют органы прокуратуры.";</w:t>
      </w:r>
      <w:r>
        <w:br/>
      </w:r>
      <w:r>
        <w:rPr>
          <w:rFonts w:ascii="Times New Roman"/>
          <w:b w:val="false"/>
          <w:i w:val="false"/>
          <w:color w:val="000000"/>
          <w:sz w:val="28"/>
        </w:rPr>
        <w:t>
</w:t>
      </w:r>
      <w:r>
        <w:rPr>
          <w:rFonts w:ascii="Times New Roman"/>
          <w:b w:val="false"/>
          <w:i w:val="false"/>
          <w:color w:val="000000"/>
          <w:sz w:val="28"/>
        </w:rPr>
        <w:t>
      12) дополнить статьями 50 и 51 следующего содержания:</w:t>
      </w:r>
      <w:r>
        <w:br/>
      </w:r>
      <w:r>
        <w:rPr>
          <w:rFonts w:ascii="Times New Roman"/>
          <w:b w:val="false"/>
          <w:i w:val="false"/>
          <w:color w:val="000000"/>
          <w:sz w:val="28"/>
        </w:rPr>
        <w:t>
      "Статья 50. Общественный контроль</w:t>
      </w:r>
      <w:r>
        <w:br/>
      </w:r>
      <w:r>
        <w:rPr>
          <w:rFonts w:ascii="Times New Roman"/>
          <w:b w:val="false"/>
          <w:i w:val="false"/>
          <w:color w:val="000000"/>
          <w:sz w:val="28"/>
        </w:rPr>
        <w:t>
      1. Общественный контроль осуществляется общественными объединениями в целях оказания содействия лицам, содержащимся в специальных учреждениях, в осуществлении их прав и законных интересов в части условий содержания, медико-санитарного обеспечения, организации труда, досуга и обучения, предусмотренных законодательством Республики Казахстан.</w:t>
      </w:r>
      <w:r>
        <w:br/>
      </w:r>
      <w:r>
        <w:rPr>
          <w:rFonts w:ascii="Times New Roman"/>
          <w:b w:val="false"/>
          <w:i w:val="false"/>
          <w:color w:val="000000"/>
          <w:sz w:val="28"/>
        </w:rPr>
        <w:t>
      2. Для осуществления общественного контроля образуются общественные наблюдательные комиссии областей, городов республиканского значения и столицы в порядке, определяемом Правительством Республики Казахстан.</w:t>
      </w:r>
      <w:r>
        <w:br/>
      </w:r>
      <w:r>
        <w:rPr>
          <w:rFonts w:ascii="Times New Roman"/>
          <w:b w:val="false"/>
          <w:i w:val="false"/>
          <w:color w:val="000000"/>
          <w:sz w:val="28"/>
        </w:rPr>
        <w:t>
      3. Общественные наблюдательные комиссии вправе оказывать содействие администрации специальных учреждений в целях создания условий для обеспечения прав, свобод и законных интересов содержащихся в них лиц.</w:t>
      </w:r>
      <w:r>
        <w:br/>
      </w:r>
      <w:r>
        <w:rPr>
          <w:rFonts w:ascii="Times New Roman"/>
          <w:b w:val="false"/>
          <w:i w:val="false"/>
          <w:color w:val="000000"/>
          <w:sz w:val="28"/>
        </w:rPr>
        <w:t>
      4. Общественный контроль и содействие общественных наблюдательных комиссий деятельности администрации специальных учреждений осуществляются на основе принципов добровольности, равноправия и законности.</w:t>
      </w:r>
      <w:r>
        <w:br/>
      </w:r>
      <w:r>
        <w:rPr>
          <w:rFonts w:ascii="Times New Roman"/>
          <w:b w:val="false"/>
          <w:i w:val="false"/>
          <w:color w:val="000000"/>
          <w:sz w:val="28"/>
        </w:rPr>
        <w:t>
      5. При осуществлении общественного контроля не допускается вмешательство в деятельность специальных учреждений, а также в оперативно-розыскную, уголовно-процессуальную деятельность и производство по делам об административных правонарушениях.</w:t>
      </w:r>
    </w:p>
    <w:bookmarkEnd w:id="7"/>
    <w:p>
      <w:pPr>
        <w:spacing w:after="0"/>
        <w:ind w:left="0"/>
        <w:jc w:val="both"/>
      </w:pPr>
      <w:r>
        <w:rPr>
          <w:rFonts w:ascii="Times New Roman"/>
          <w:b w:val="false"/>
          <w:i w:val="false"/>
          <w:color w:val="000000"/>
          <w:sz w:val="28"/>
        </w:rPr>
        <w:t>      Статья 51. Полномочия общественной наблюдательной комиссии</w:t>
      </w:r>
      <w:r>
        <w:br/>
      </w:r>
      <w:r>
        <w:rPr>
          <w:rFonts w:ascii="Times New Roman"/>
          <w:b w:val="false"/>
          <w:i w:val="false"/>
          <w:color w:val="000000"/>
          <w:sz w:val="28"/>
        </w:rPr>
        <w:t>
      1. Общественная наблюдательная комиссия, а также члены общественной наблюдательной комиссии вправе:</w:t>
      </w:r>
      <w:r>
        <w:br/>
      </w:r>
      <w:r>
        <w:rPr>
          <w:rFonts w:ascii="Times New Roman"/>
          <w:b w:val="false"/>
          <w:i w:val="false"/>
          <w:color w:val="000000"/>
          <w:sz w:val="28"/>
        </w:rPr>
        <w:t>
      1) в составе не менее двух членов общественной наблюдательной комиссии беспрепятственно посещать специальные учреждения в порядке, определяемом центральными исполнительными органами;</w:t>
      </w:r>
      <w:r>
        <w:br/>
      </w:r>
      <w:r>
        <w:rPr>
          <w:rFonts w:ascii="Times New Roman"/>
          <w:b w:val="false"/>
          <w:i w:val="false"/>
          <w:color w:val="000000"/>
          <w:sz w:val="28"/>
        </w:rPr>
        <w:t>
      2) беседовать с лицами, содержащимися в специальных учреждениях, при наличии согласия указанных лиц, а также принимать обращения и жалобы по вопросам нарушения их прав и законных интересов;</w:t>
      </w:r>
      <w:r>
        <w:br/>
      </w:r>
      <w:r>
        <w:rPr>
          <w:rFonts w:ascii="Times New Roman"/>
          <w:b w:val="false"/>
          <w:i w:val="false"/>
          <w:color w:val="000000"/>
          <w:sz w:val="28"/>
        </w:rPr>
        <w:t>
      3) обращаться с заявлениями к администрации специального учреждения и (или) в органы прокуратуры по вопросам, связанным с обеспечением прав и законных интересов лиц, содержащихся в специальных учреждениях.</w:t>
      </w:r>
      <w:r>
        <w:br/>
      </w:r>
      <w:r>
        <w:rPr>
          <w:rFonts w:ascii="Times New Roman"/>
          <w:b w:val="false"/>
          <w:i w:val="false"/>
          <w:color w:val="000000"/>
          <w:sz w:val="28"/>
        </w:rPr>
        <w:t>
      2. На период введения режима особых условий в специальных учреждениях полномочия общественной наблюдательной комиссии по посещению указанных учреждений приостанавливаются.</w:t>
      </w:r>
      <w:r>
        <w:br/>
      </w:r>
      <w:r>
        <w:rPr>
          <w:rFonts w:ascii="Times New Roman"/>
          <w:b w:val="false"/>
          <w:i w:val="false"/>
          <w:color w:val="000000"/>
          <w:sz w:val="28"/>
        </w:rPr>
        <w:t>
      3. При исполнении своих полномочий члены общественной наблюдательной комиссии обязаны соблюдать положения нормативных правовых актов, обеспечивающих деятельность специальных учреждений, а также подчиняться законным требованиям администрации указанных учреждений. Проведение мероприятий общественного контроля не должно создавать препятствия осуществлению процессуальных действий.".</w:t>
      </w:r>
    </w:p>
    <w:bookmarkStart w:name="z58"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1) дополнить статьей 14-1 следующего содержания:</w:t>
      </w:r>
      <w:r>
        <w:br/>
      </w:r>
      <w:r>
        <w:rPr>
          <w:rFonts w:ascii="Times New Roman"/>
          <w:b w:val="false"/>
          <w:i w:val="false"/>
          <w:color w:val="000000"/>
          <w:sz w:val="28"/>
        </w:rPr>
        <w:t>
      "Статья 14-1. Основания выпуска (освобождения)</w:t>
      </w:r>
      <w:r>
        <w:br/>
      </w:r>
      <w:r>
        <w:rPr>
          <w:rFonts w:ascii="Times New Roman"/>
          <w:b w:val="false"/>
          <w:i w:val="false"/>
          <w:color w:val="000000"/>
          <w:sz w:val="28"/>
        </w:rPr>
        <w:t>
                    несовершеннолетних из специальных учреждений и</w:t>
      </w:r>
      <w:r>
        <w:br/>
      </w:r>
      <w:r>
        <w:rPr>
          <w:rFonts w:ascii="Times New Roman"/>
          <w:b w:val="false"/>
          <w:i w:val="false"/>
          <w:color w:val="000000"/>
          <w:sz w:val="28"/>
        </w:rPr>
        <w:t>
                    организаций</w:t>
      </w:r>
      <w:r>
        <w:br/>
      </w:r>
      <w:r>
        <w:rPr>
          <w:rFonts w:ascii="Times New Roman"/>
          <w:b w:val="false"/>
          <w:i w:val="false"/>
          <w:color w:val="000000"/>
          <w:sz w:val="28"/>
        </w:rPr>
        <w:t>
      1. Несовершеннолетние выпускаются из специальных организаций образования в случае:</w:t>
      </w:r>
      <w:r>
        <w:br/>
      </w:r>
      <w:r>
        <w:rPr>
          <w:rFonts w:ascii="Times New Roman"/>
          <w:b w:val="false"/>
          <w:i w:val="false"/>
          <w:color w:val="000000"/>
          <w:sz w:val="28"/>
        </w:rPr>
        <w:t>
      1) истечения срока, определенного судом;</w:t>
      </w:r>
      <w:r>
        <w:br/>
      </w:r>
      <w:r>
        <w:rPr>
          <w:rFonts w:ascii="Times New Roman"/>
          <w:b w:val="false"/>
          <w:i w:val="false"/>
          <w:color w:val="000000"/>
          <w:sz w:val="28"/>
        </w:rPr>
        <w:t>
      2) досрочно в связи с достижением совершеннолетия;</w:t>
      </w:r>
      <w:r>
        <w:br/>
      </w: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w:t>
      </w:r>
      <w:r>
        <w:br/>
      </w:r>
      <w:r>
        <w:rPr>
          <w:rFonts w:ascii="Times New Roman"/>
          <w:b w:val="false"/>
          <w:i w:val="false"/>
          <w:color w:val="000000"/>
          <w:sz w:val="28"/>
        </w:rPr>
        <w:t>
      4) направления несовершеннолетнего в организацию образования с особым режимом содержания;</w:t>
      </w:r>
      <w:r>
        <w:br/>
      </w:r>
      <w:r>
        <w:rPr>
          <w:rFonts w:ascii="Times New Roman"/>
          <w:b w:val="false"/>
          <w:i w:val="false"/>
          <w:color w:val="000000"/>
          <w:sz w:val="28"/>
        </w:rPr>
        <w:t>
      5) наступления обстоятельств, при которых несовершеннолетний не может находиться в данном учреждении в соответствии с настоящим Законом.</w:t>
      </w:r>
      <w:r>
        <w:br/>
      </w:r>
      <w:r>
        <w:rPr>
          <w:rFonts w:ascii="Times New Roman"/>
          <w:b w:val="false"/>
          <w:i w:val="false"/>
          <w:color w:val="000000"/>
          <w:sz w:val="28"/>
        </w:rPr>
        <w:t>
      2. Несовершеннолетние выпускаются из организаций образования с особым режимом содержания в случае:</w:t>
      </w:r>
      <w:r>
        <w:br/>
      </w:r>
      <w:r>
        <w:rPr>
          <w:rFonts w:ascii="Times New Roman"/>
          <w:b w:val="false"/>
          <w:i w:val="false"/>
          <w:color w:val="000000"/>
          <w:sz w:val="28"/>
        </w:rPr>
        <w:t>
      1) истечения срока, определенного судом;</w:t>
      </w:r>
      <w:r>
        <w:br/>
      </w:r>
      <w:r>
        <w:rPr>
          <w:rFonts w:ascii="Times New Roman"/>
          <w:b w:val="false"/>
          <w:i w:val="false"/>
          <w:color w:val="000000"/>
          <w:sz w:val="28"/>
        </w:rPr>
        <w:t>
      2) досрочно в связи с достижением совершеннолетия;</w:t>
      </w:r>
      <w:r>
        <w:br/>
      </w: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r>
        <w:br/>
      </w:r>
      <w:r>
        <w:rPr>
          <w:rFonts w:ascii="Times New Roman"/>
          <w:b w:val="false"/>
          <w:i w:val="false"/>
          <w:color w:val="000000"/>
          <w:sz w:val="28"/>
        </w:rPr>
        <w:t>
      4) наступления обстоятельств, при которых несовершеннолетний не может находиться в данном учреждении в соответствии с настоящим Законом.</w:t>
      </w:r>
      <w:r>
        <w:br/>
      </w:r>
      <w:r>
        <w:rPr>
          <w:rFonts w:ascii="Times New Roman"/>
          <w:b w:val="false"/>
          <w:i w:val="false"/>
          <w:color w:val="000000"/>
          <w:sz w:val="28"/>
        </w:rPr>
        <w:t>
      3. Несовершеннолетние освобождаются из Центров адаптации несовершеннолетних в случае:</w:t>
      </w:r>
      <w:r>
        <w:br/>
      </w:r>
      <w:r>
        <w:rPr>
          <w:rFonts w:ascii="Times New Roman"/>
          <w:b w:val="false"/>
          <w:i w:val="false"/>
          <w:color w:val="000000"/>
          <w:sz w:val="28"/>
        </w:rPr>
        <w:t>
      1) установления родителей или других законных представителей;</w:t>
      </w:r>
      <w:r>
        <w:br/>
      </w:r>
      <w:r>
        <w:rPr>
          <w:rFonts w:ascii="Times New Roman"/>
          <w:b w:val="false"/>
          <w:i w:val="false"/>
          <w:color w:val="000000"/>
          <w:sz w:val="28"/>
        </w:rPr>
        <w:t>
      2) помещения в специальные организации образования, организации образования с особым режимом содержания;</w:t>
      </w:r>
      <w:r>
        <w:br/>
      </w:r>
      <w:r>
        <w:rPr>
          <w:rFonts w:ascii="Times New Roman"/>
          <w:b w:val="false"/>
          <w:i w:val="false"/>
          <w:color w:val="000000"/>
          <w:sz w:val="28"/>
        </w:rPr>
        <w:t>
      3) помещения в детский дом (интернат);</w:t>
      </w:r>
      <w:r>
        <w:br/>
      </w:r>
      <w:r>
        <w:rPr>
          <w:rFonts w:ascii="Times New Roman"/>
          <w:b w:val="false"/>
          <w:i w:val="false"/>
          <w:color w:val="000000"/>
          <w:sz w:val="28"/>
        </w:rPr>
        <w:t>
      4) вступления в законную силу приговора суда;</w:t>
      </w:r>
      <w:r>
        <w:br/>
      </w:r>
      <w:r>
        <w:rPr>
          <w:rFonts w:ascii="Times New Roman"/>
          <w:b w:val="false"/>
          <w:i w:val="false"/>
          <w:color w:val="000000"/>
          <w:sz w:val="28"/>
        </w:rPr>
        <w:t>
      5) наступления обстоятельств, при которых несовершеннолетний не может находиться в данном учреждении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Права лиц, в отношении которых применяются меры</w:t>
      </w:r>
      <w:r>
        <w:br/>
      </w:r>
      <w:r>
        <w:rPr>
          <w:rFonts w:ascii="Times New Roman"/>
          <w:b w:val="false"/>
          <w:i w:val="false"/>
          <w:color w:val="000000"/>
          <w:sz w:val="28"/>
        </w:rPr>
        <w:t>
                  индивидуальной профилактики</w:t>
      </w:r>
      <w:r>
        <w:br/>
      </w:r>
      <w:r>
        <w:rPr>
          <w:rFonts w:ascii="Times New Roman"/>
          <w:b w:val="false"/>
          <w:i w:val="false"/>
          <w:color w:val="000000"/>
          <w:sz w:val="28"/>
        </w:rPr>
        <w:t>
      1. Несовершеннолетним, их родителям или законным представителям, а также иным лицам, в отношении которых применяются меры индивидуальной профилактики, обеспечиваются права и свободы, гарантированные Конституцией Республики Казахстан, настоящим Законом и иными нормативными правовыми актами Республики Казахстан.</w:t>
      </w:r>
      <w:r>
        <w:br/>
      </w:r>
      <w:r>
        <w:rPr>
          <w:rFonts w:ascii="Times New Roman"/>
          <w:b w:val="false"/>
          <w:i w:val="false"/>
          <w:color w:val="000000"/>
          <w:sz w:val="28"/>
        </w:rPr>
        <w:t>
      2. Несовершеннолетние, содержащиеся в специальных организациях образования, организациях образования с особым режимом содержания и Центрах адаптации несовершеннолетних, наряду с правами, указанными в пункте 1 настоящей статьи, в установленном порядке имеют право на:</w:t>
      </w:r>
      <w:r>
        <w:br/>
      </w:r>
      <w:r>
        <w:rPr>
          <w:rFonts w:ascii="Times New Roman"/>
          <w:b w:val="false"/>
          <w:i w:val="false"/>
          <w:color w:val="000000"/>
          <w:sz w:val="28"/>
        </w:rPr>
        <w:t>
      1) уведомление родителей или законных представителей об их помещении в специальные учреждения и организации;</w:t>
      </w:r>
      <w:r>
        <w:br/>
      </w:r>
      <w:r>
        <w:rPr>
          <w:rFonts w:ascii="Times New Roman"/>
          <w:b w:val="false"/>
          <w:i w:val="false"/>
          <w:color w:val="000000"/>
          <w:sz w:val="28"/>
        </w:rPr>
        <w:t>
      2) обжалование решений, принятых работниками органов и учреждений системы профилактики правонарушений, безнадзорности и беспризорности среди несовершеннолетних, в вышестоящие органы указанной системы, а также в органы прокуратуры, суд;</w:t>
      </w:r>
      <w:r>
        <w:br/>
      </w:r>
      <w:r>
        <w:rPr>
          <w:rFonts w:ascii="Times New Roman"/>
          <w:b w:val="false"/>
          <w:i w:val="false"/>
          <w:color w:val="000000"/>
          <w:sz w:val="28"/>
        </w:rPr>
        <w:t>
      3) получение информации о своих правах и обязанностях, режиме содержания и дисциплинарных требованиях;</w:t>
      </w:r>
      <w:r>
        <w:br/>
      </w:r>
      <w:r>
        <w:rPr>
          <w:rFonts w:ascii="Times New Roman"/>
          <w:b w:val="false"/>
          <w:i w:val="false"/>
          <w:color w:val="000000"/>
          <w:sz w:val="28"/>
        </w:rPr>
        <w:t>
      4) личную безопасность в специальных учреждениях и организациях, а также по пути следования к месту их расположения, месту жительства либо бытового устройства;</w:t>
      </w:r>
      <w:r>
        <w:br/>
      </w:r>
      <w:r>
        <w:rPr>
          <w:rFonts w:ascii="Times New Roman"/>
          <w:b w:val="false"/>
          <w:i w:val="false"/>
          <w:color w:val="000000"/>
          <w:sz w:val="28"/>
        </w:rPr>
        <w:t>
      5) гуманное, не унижающее человеческого достоинства обращение;</w:t>
      </w:r>
      <w:r>
        <w:br/>
      </w:r>
      <w:r>
        <w:rPr>
          <w:rFonts w:ascii="Times New Roman"/>
          <w:b w:val="false"/>
          <w:i w:val="false"/>
          <w:color w:val="000000"/>
          <w:sz w:val="28"/>
        </w:rPr>
        <w:t>
      6) поддержание связи с семьей путем телефонных переговоров и свиданий без ограничения их количества, получение посылок, бандеролей, передач, получение и отправление писем и телеграмм без ограничения их количества;</w:t>
      </w:r>
      <w:r>
        <w:br/>
      </w:r>
      <w:r>
        <w:rPr>
          <w:rFonts w:ascii="Times New Roman"/>
          <w:b w:val="false"/>
          <w:i w:val="false"/>
          <w:color w:val="000000"/>
          <w:sz w:val="28"/>
        </w:rPr>
        <w:t>
      7) обеспечение бесплатным питанием, одеждой, обувью и другими предметами вещевого довольствия по нормам, утвержденным Правительством Республики Казахстан;</w:t>
      </w:r>
      <w:r>
        <w:br/>
      </w:r>
      <w:r>
        <w:rPr>
          <w:rFonts w:ascii="Times New Roman"/>
          <w:b w:val="false"/>
          <w:i w:val="false"/>
          <w:color w:val="000000"/>
          <w:sz w:val="28"/>
        </w:rPr>
        <w:t>
      8) свидание с родителями либо лицами, их заменяющими, родственниками и иными лицами;</w:t>
      </w:r>
      <w:r>
        <w:br/>
      </w:r>
      <w:r>
        <w:rPr>
          <w:rFonts w:ascii="Times New Roman"/>
          <w:b w:val="false"/>
          <w:i w:val="false"/>
          <w:color w:val="000000"/>
          <w:sz w:val="28"/>
        </w:rPr>
        <w:t>
      9) восьмичасовой сон в ночное время, а дети в возрасте от трех до семи лет на дополнительный двухчасовой сон в дневное время;</w:t>
      </w:r>
      <w:r>
        <w:br/>
      </w:r>
      <w:r>
        <w:rPr>
          <w:rFonts w:ascii="Times New Roman"/>
          <w:b w:val="false"/>
          <w:i w:val="false"/>
          <w:color w:val="000000"/>
          <w:sz w:val="28"/>
        </w:rPr>
        <w:t>
      10) ежедневную прогулку продолжительностью не менее двух часов;</w:t>
      </w:r>
      <w:r>
        <w:br/>
      </w:r>
      <w:r>
        <w:rPr>
          <w:rFonts w:ascii="Times New Roman"/>
          <w:b w:val="false"/>
          <w:i w:val="false"/>
          <w:color w:val="000000"/>
          <w:sz w:val="28"/>
        </w:rPr>
        <w:t>
      11) получение начального, основного среднего, общего среднего, технического и профессионального образования в период нахождения в специальных организациях образования и организациях образования с особым режимом содержания;</w:t>
      </w:r>
      <w:r>
        <w:br/>
      </w:r>
      <w:r>
        <w:rPr>
          <w:rFonts w:ascii="Times New Roman"/>
          <w:b w:val="false"/>
          <w:i w:val="false"/>
          <w:color w:val="000000"/>
          <w:sz w:val="28"/>
        </w:rPr>
        <w:t>
      12) отправление религиозных обрядов при условии соблюдения правил внутреннего распорядка и режима содержания, установленного в специальных учреждениях;</w:t>
      </w:r>
      <w:r>
        <w:br/>
      </w:r>
      <w:r>
        <w:rPr>
          <w:rFonts w:ascii="Times New Roman"/>
          <w:b w:val="false"/>
          <w:i w:val="false"/>
          <w:color w:val="000000"/>
          <w:sz w:val="28"/>
        </w:rPr>
        <w:t>
      13) пользование имеющимися в специальных учреждениях и организациях литературой и изданиями периодической печати;</w:t>
      </w:r>
      <w:r>
        <w:br/>
      </w:r>
      <w:r>
        <w:rPr>
          <w:rFonts w:ascii="Times New Roman"/>
          <w:b w:val="false"/>
          <w:i w:val="false"/>
          <w:color w:val="000000"/>
          <w:sz w:val="28"/>
        </w:rPr>
        <w:t>
      14) участие в гражданско-правовых отношениях в соответствии с требованиями законодательства Республики Казахстан;</w:t>
      </w:r>
      <w:r>
        <w:br/>
      </w:r>
      <w:r>
        <w:rPr>
          <w:rFonts w:ascii="Times New Roman"/>
          <w:b w:val="false"/>
          <w:i w:val="false"/>
          <w:color w:val="000000"/>
          <w:sz w:val="28"/>
        </w:rPr>
        <w:t>
      15) получение денежного вознаграждения за работу, выполненную в период производственной практики.";</w:t>
      </w:r>
      <w:r>
        <w:br/>
      </w:r>
      <w:r>
        <w:rPr>
          <w:rFonts w:ascii="Times New Roman"/>
          <w:b w:val="false"/>
          <w:i w:val="false"/>
          <w:color w:val="000000"/>
          <w:sz w:val="28"/>
        </w:rPr>
        <w:t>
</w:t>
      </w:r>
      <w:r>
        <w:rPr>
          <w:rFonts w:ascii="Times New Roman"/>
          <w:b w:val="false"/>
          <w:i w:val="false"/>
          <w:color w:val="000000"/>
          <w:sz w:val="28"/>
        </w:rPr>
        <w:t>
      3) дополнить статьями 22-1, 22-2, 22-3, 22-4, 22-5, 22-6, 22-7 и 22-8 следующего содержания:</w:t>
      </w:r>
      <w:r>
        <w:br/>
      </w:r>
      <w:r>
        <w:rPr>
          <w:rFonts w:ascii="Times New Roman"/>
          <w:b w:val="false"/>
          <w:i w:val="false"/>
          <w:color w:val="000000"/>
          <w:sz w:val="28"/>
        </w:rPr>
        <w:t>
      "Статья 22-1. Обеспечение личной безопасности</w:t>
      </w:r>
      <w:r>
        <w:br/>
      </w:r>
      <w:r>
        <w:rPr>
          <w:rFonts w:ascii="Times New Roman"/>
          <w:b w:val="false"/>
          <w:i w:val="false"/>
          <w:color w:val="000000"/>
          <w:sz w:val="28"/>
        </w:rPr>
        <w:t>
                    несовершеннолетних</w:t>
      </w:r>
      <w:r>
        <w:br/>
      </w:r>
      <w:r>
        <w:rPr>
          <w:rFonts w:ascii="Times New Roman"/>
          <w:b w:val="false"/>
          <w:i w:val="false"/>
          <w:color w:val="000000"/>
          <w:sz w:val="28"/>
        </w:rPr>
        <w:t>
      При возникновении угрозы для жизни и здоровья несовершеннолетнего сотрудники специальных учреждений и организаций обязаны немедленно принять меры по обеспечению его личной безопасности.</w:t>
      </w:r>
    </w:p>
    <w:bookmarkEnd w:id="8"/>
    <w:p>
      <w:pPr>
        <w:spacing w:after="0"/>
        <w:ind w:left="0"/>
        <w:jc w:val="both"/>
      </w:pPr>
      <w:r>
        <w:rPr>
          <w:rFonts w:ascii="Times New Roman"/>
          <w:b w:val="false"/>
          <w:i w:val="false"/>
          <w:color w:val="000000"/>
          <w:sz w:val="28"/>
        </w:rPr>
        <w:t>      Статья 22-2. Свидания с защитниками, родственниками и иными</w:t>
      </w:r>
      <w:r>
        <w:br/>
      </w:r>
      <w:r>
        <w:rPr>
          <w:rFonts w:ascii="Times New Roman"/>
          <w:b w:val="false"/>
          <w:i w:val="false"/>
          <w:color w:val="000000"/>
          <w:sz w:val="28"/>
        </w:rPr>
        <w:t>
                   лицами</w:t>
      </w:r>
      <w:r>
        <w:br/>
      </w:r>
      <w:r>
        <w:rPr>
          <w:rFonts w:ascii="Times New Roman"/>
          <w:b w:val="false"/>
          <w:i w:val="false"/>
          <w:color w:val="000000"/>
          <w:sz w:val="28"/>
        </w:rPr>
        <w:t>
      1. С момента помещения несовершеннолетних в специальные учреждения и организации им предоставляются свидания с защитником наедине и конфиденциально.</w:t>
      </w:r>
      <w:r>
        <w:br/>
      </w:r>
      <w:r>
        <w:rPr>
          <w:rFonts w:ascii="Times New Roman"/>
          <w:b w:val="false"/>
          <w:i w:val="false"/>
          <w:color w:val="000000"/>
          <w:sz w:val="28"/>
        </w:rPr>
        <w:t>
      2. Свидания осуществляются под контролем сотрудников специальных учреждений и организаций. В случае попытки передачи несовершеннолетнему запрещенных предметов, веществ и продуктов питания либо сведений, которые могут способствовать совершению преступления, свидания прерываются досрочно.</w:t>
      </w:r>
      <w:r>
        <w:br/>
      </w:r>
      <w:r>
        <w:rPr>
          <w:rFonts w:ascii="Times New Roman"/>
          <w:b w:val="false"/>
          <w:i w:val="false"/>
          <w:color w:val="000000"/>
          <w:sz w:val="28"/>
        </w:rPr>
        <w:t>
      3. Официальные представители дипломатических представительств иностранных государств по решению Генеральной прокуратуры Республики Казахстан имеют право посетить несовершеннолетнего иностранца, являющегося гражданином представляемого ими государства.</w:t>
      </w:r>
    </w:p>
    <w:p>
      <w:pPr>
        <w:spacing w:after="0"/>
        <w:ind w:left="0"/>
        <w:jc w:val="both"/>
      </w:pPr>
      <w:r>
        <w:rPr>
          <w:rFonts w:ascii="Times New Roman"/>
          <w:b w:val="false"/>
          <w:i w:val="false"/>
          <w:color w:val="000000"/>
          <w:sz w:val="28"/>
        </w:rPr>
        <w:t>      Статья 22-3. Переписка</w:t>
      </w:r>
      <w:r>
        <w:br/>
      </w:r>
      <w:r>
        <w:rPr>
          <w:rFonts w:ascii="Times New Roman"/>
          <w:b w:val="false"/>
          <w:i w:val="false"/>
          <w:color w:val="000000"/>
          <w:sz w:val="28"/>
        </w:rPr>
        <w:t>
      1. Несовершеннолетним разрешается в неограниченном количестве получать, отправлять родственникам и иным лицам письма или телеграммы.</w:t>
      </w:r>
      <w:r>
        <w:br/>
      </w:r>
      <w:r>
        <w:rPr>
          <w:rFonts w:ascii="Times New Roman"/>
          <w:b w:val="false"/>
          <w:i w:val="false"/>
          <w:color w:val="000000"/>
          <w:sz w:val="28"/>
        </w:rPr>
        <w:t>
      2. Переписка несовершеннолетних осуществляется только через администрацию специальных учреждений и организаций.</w:t>
      </w:r>
      <w:r>
        <w:br/>
      </w:r>
      <w:r>
        <w:rPr>
          <w:rFonts w:ascii="Times New Roman"/>
          <w:b w:val="false"/>
          <w:i w:val="false"/>
          <w:color w:val="000000"/>
          <w:sz w:val="28"/>
        </w:rPr>
        <w:t>
      3. Вручение писем, поступающих на имя несовершеннолетних, содержащихся в специальных учреждениях и организациях, а также отправление их писем адресатам производятся администрацией специальных учреждений и организаций не позднее чем в трехдневный срок со дня поступления письма или сдачи его несовершеннолетними, за исключением праздничных и выходных дней.</w:t>
      </w:r>
      <w:r>
        <w:br/>
      </w:r>
      <w:r>
        <w:rPr>
          <w:rFonts w:ascii="Times New Roman"/>
          <w:b w:val="false"/>
          <w:i w:val="false"/>
          <w:color w:val="000000"/>
          <w:sz w:val="28"/>
        </w:rPr>
        <w:t>
      4. Сведения о смерти или тяжелом заболевании близкого родственника сообщаются несовершеннолетнему незамедлительно после их получения.</w:t>
      </w:r>
      <w:r>
        <w:br/>
      </w:r>
      <w:r>
        <w:rPr>
          <w:rFonts w:ascii="Times New Roman"/>
          <w:b w:val="false"/>
          <w:i w:val="false"/>
          <w:color w:val="000000"/>
          <w:sz w:val="28"/>
        </w:rPr>
        <w:t>
      5. Письма, поступившие на имя несовершеннолетнего после его убытия из специальных учреждений и организаций, не позднее чем в трехдневный срок после их получения отправляются по месту его убытия.</w:t>
      </w:r>
    </w:p>
    <w:p>
      <w:pPr>
        <w:spacing w:after="0"/>
        <w:ind w:left="0"/>
        <w:jc w:val="both"/>
      </w:pPr>
      <w:r>
        <w:rPr>
          <w:rFonts w:ascii="Times New Roman"/>
          <w:b w:val="false"/>
          <w:i w:val="false"/>
          <w:color w:val="000000"/>
          <w:sz w:val="28"/>
        </w:rPr>
        <w:t>      Статья 22-4. Направление обращений</w:t>
      </w:r>
      <w:r>
        <w:br/>
      </w:r>
      <w:r>
        <w:rPr>
          <w:rFonts w:ascii="Times New Roman"/>
          <w:b w:val="false"/>
          <w:i w:val="false"/>
          <w:color w:val="000000"/>
          <w:sz w:val="28"/>
        </w:rPr>
        <w:t>
      1. Обращения несовершеннолетних, адресованные в государственные органы, органы местного самоуправления, общественные объединения и средства массовой информации, направляются через администрацию специальных учреждений и организаций.</w:t>
      </w:r>
      <w:r>
        <w:br/>
      </w:r>
      <w:r>
        <w:rPr>
          <w:rFonts w:ascii="Times New Roman"/>
          <w:b w:val="false"/>
          <w:i w:val="false"/>
          <w:color w:val="000000"/>
          <w:sz w:val="28"/>
        </w:rPr>
        <w:t>
      2. Обращения, адресованные в суд, органы прокуратуры и государственные органы, направляются администрацией специальных учреждений и организаций адресату не позднее двадцати четырех часов.</w:t>
      </w:r>
      <w:r>
        <w:br/>
      </w:r>
      <w:r>
        <w:rPr>
          <w:rFonts w:ascii="Times New Roman"/>
          <w:b w:val="false"/>
          <w:i w:val="false"/>
          <w:color w:val="000000"/>
          <w:sz w:val="28"/>
        </w:rPr>
        <w:t>
      3. Ответы на обращения объявляются несовершеннолетним под расписку и приобщаются к личным делам.</w:t>
      </w:r>
      <w:r>
        <w:br/>
      </w:r>
      <w:r>
        <w:rPr>
          <w:rFonts w:ascii="Times New Roman"/>
          <w:b w:val="false"/>
          <w:i w:val="false"/>
          <w:color w:val="000000"/>
          <w:sz w:val="28"/>
        </w:rPr>
        <w:t>
      4. Не допускается преследование в любой форме несовершеннолетних за обращения в связи с нарушением их прав и законных интересов. Должностные лица специальных учреждений и организаций, виновные в таком преследовании,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Статья 22-5. Питание, приобретение продуктов питания и</w:t>
      </w:r>
      <w:r>
        <w:br/>
      </w:r>
      <w:r>
        <w:rPr>
          <w:rFonts w:ascii="Times New Roman"/>
          <w:b w:val="false"/>
          <w:i w:val="false"/>
          <w:color w:val="000000"/>
          <w:sz w:val="28"/>
        </w:rPr>
        <w:t>
                   предметов первой необходимости</w:t>
      </w:r>
      <w:r>
        <w:br/>
      </w:r>
      <w:r>
        <w:rPr>
          <w:rFonts w:ascii="Times New Roman"/>
          <w:b w:val="false"/>
          <w:i w:val="false"/>
          <w:color w:val="000000"/>
          <w:sz w:val="28"/>
        </w:rPr>
        <w:t>
      1. Несовершеннолетние, содержащиеся в специальных учреждениях и организациях, обеспечиваются питанием, одеждой, обувью и мягким инвентарем по нормам, определяемым Правительством Республики Казахстан.</w:t>
      </w:r>
      <w:r>
        <w:br/>
      </w:r>
      <w:r>
        <w:rPr>
          <w:rFonts w:ascii="Times New Roman"/>
          <w:b w:val="false"/>
          <w:i w:val="false"/>
          <w:color w:val="000000"/>
          <w:sz w:val="28"/>
        </w:rPr>
        <w:t>
      2. Прием пищи осуществляется в отдельных помещениях (столовых) от игровых и спальных помещений.</w:t>
      </w:r>
      <w:r>
        <w:br/>
      </w:r>
      <w:r>
        <w:rPr>
          <w:rFonts w:ascii="Times New Roman"/>
          <w:b w:val="false"/>
          <w:i w:val="false"/>
          <w:color w:val="000000"/>
          <w:sz w:val="28"/>
        </w:rPr>
        <w:t>
      3. Администрация специальных учреждений и организаций обязана создать несовершеннолетним условия, отвечающие требованиям гигиены, санитарии и пожарной безопасности.</w:t>
      </w:r>
      <w:r>
        <w:br/>
      </w:r>
      <w:r>
        <w:rPr>
          <w:rFonts w:ascii="Times New Roman"/>
          <w:b w:val="false"/>
          <w:i w:val="false"/>
          <w:color w:val="000000"/>
          <w:sz w:val="28"/>
        </w:rPr>
        <w:t>
      4. Специальные учреждения и организации должны быть оснащены игровыми залами, спальными помещениями, помещениями для приема пищи, учебным классом и прогулочными дворами для несовершеннолетних, отвечающими требованиям гигиены, санитарии и пожарной безопасности, а также исключающими условия самовольного ухода несовершеннолетних из специальных учреждений и организаций.</w:t>
      </w:r>
      <w:r>
        <w:br/>
      </w:r>
      <w:r>
        <w:rPr>
          <w:rFonts w:ascii="Times New Roman"/>
          <w:b w:val="false"/>
          <w:i w:val="false"/>
          <w:color w:val="000000"/>
          <w:sz w:val="28"/>
        </w:rPr>
        <w:t>
      5. Несовершеннолетние обеспечиваются учебными пособиями, литературой, канцелярскими принадлежностями и другими средствами, необходимыми для получения обязательного среднего образования.</w:t>
      </w:r>
    </w:p>
    <w:p>
      <w:pPr>
        <w:spacing w:after="0"/>
        <w:ind w:left="0"/>
        <w:jc w:val="both"/>
      </w:pPr>
      <w:r>
        <w:rPr>
          <w:rFonts w:ascii="Times New Roman"/>
          <w:b w:val="false"/>
          <w:i w:val="false"/>
          <w:color w:val="000000"/>
          <w:sz w:val="28"/>
        </w:rPr>
        <w:t>      Статья 22-6. Медико-санитарное обеспечение</w:t>
      </w:r>
      <w:r>
        <w:br/>
      </w:r>
      <w:r>
        <w:rPr>
          <w:rFonts w:ascii="Times New Roman"/>
          <w:b w:val="false"/>
          <w:i w:val="false"/>
          <w:color w:val="000000"/>
          <w:sz w:val="28"/>
        </w:rPr>
        <w:t>
      1. Администрация специальных учреждений и организаций обязана обеспечивать соблюдение установленных санитарно-гигиенических и противоэпидемических требований, охрану здоровья несовершеннолетних.</w:t>
      </w:r>
      <w:r>
        <w:br/>
      </w:r>
      <w:r>
        <w:rPr>
          <w:rFonts w:ascii="Times New Roman"/>
          <w:b w:val="false"/>
          <w:i w:val="false"/>
          <w:color w:val="000000"/>
          <w:sz w:val="28"/>
        </w:rPr>
        <w:t>
      2. Оказание медицинской помощи несовершеннолетним, в том числе психиатрической, осуществляется медицинскими работниками специальных учреждений и организаций.</w:t>
      </w:r>
      <w:r>
        <w:br/>
      </w:r>
      <w:r>
        <w:rPr>
          <w:rFonts w:ascii="Times New Roman"/>
          <w:b w:val="false"/>
          <w:i w:val="false"/>
          <w:color w:val="000000"/>
          <w:sz w:val="28"/>
        </w:rPr>
        <w:t>
      3. При установлении необходимости госпитализации несовершеннолетний направляется в соответствующую медицинскую организацию.</w:t>
      </w:r>
      <w:r>
        <w:br/>
      </w:r>
      <w:r>
        <w:rPr>
          <w:rFonts w:ascii="Times New Roman"/>
          <w:b w:val="false"/>
          <w:i w:val="false"/>
          <w:color w:val="000000"/>
          <w:sz w:val="28"/>
        </w:rPr>
        <w:t>
      4. При получении несовершеннолетними телесных повреждений освидетельствование проводится медицинскими работниками специальных учреждений и организаций безотлагательно. Результаты медицинского освидетельствования фиксируются в установленном порядке и сообщаются пострадавшему, территориальному органу опеки и попечительства или родителям либо лицам, их заменяющим. По решению руководителя администрации специальных учреждений и организаций или органа освидетельствование производится работниками медицинских организаций.</w:t>
      </w:r>
      <w:r>
        <w:br/>
      </w:r>
      <w:r>
        <w:rPr>
          <w:rFonts w:ascii="Times New Roman"/>
          <w:b w:val="false"/>
          <w:i w:val="false"/>
          <w:color w:val="000000"/>
          <w:sz w:val="28"/>
        </w:rPr>
        <w:t>
      5. В случае тяжелого заболевания либо смерти несовершеннолетнего администрация специальных учреждений и организаций сообщает об этом близким родственникам, в органы прокуратуры, территориальному органу опеки и попечительства. Тело умершего после патологоанатомического исследования, а также производства действий, предусмотренных законодательством Республики Казахстан, передается лицам, его востребовавшим.</w:t>
      </w:r>
      <w:r>
        <w:br/>
      </w:r>
      <w:r>
        <w:rPr>
          <w:rFonts w:ascii="Times New Roman"/>
          <w:b w:val="false"/>
          <w:i w:val="false"/>
          <w:color w:val="000000"/>
          <w:sz w:val="28"/>
        </w:rPr>
        <w:t>
      Захоронение умершего несовершеннолетнего, тело которого не востребовано, осуществляется за счет бюджетных средств.</w:t>
      </w:r>
      <w:r>
        <w:br/>
      </w:r>
      <w:r>
        <w:rPr>
          <w:rFonts w:ascii="Times New Roman"/>
          <w:b w:val="false"/>
          <w:i w:val="false"/>
          <w:color w:val="000000"/>
          <w:sz w:val="28"/>
        </w:rPr>
        <w:t>
      6. В случаях обнаружения тяжелого заболевания у несовершеннолетнего, от которого может наступить смерть, администрация специальных учреждений и организаций имеет право, при наличии медицинского заключения, ставить вопрос об изменении режима содержания несовершеннолетнего, а также о направлении его в организацию здравоохранения для прохождения лечения.</w:t>
      </w:r>
    </w:p>
    <w:p>
      <w:pPr>
        <w:spacing w:after="0"/>
        <w:ind w:left="0"/>
        <w:jc w:val="both"/>
      </w:pPr>
      <w:r>
        <w:rPr>
          <w:rFonts w:ascii="Times New Roman"/>
          <w:b w:val="false"/>
          <w:i w:val="false"/>
          <w:color w:val="000000"/>
          <w:sz w:val="28"/>
        </w:rPr>
        <w:t>      Статья 22-7. Обязанности несовершеннолетних, содержащихся в</w:t>
      </w:r>
      <w:r>
        <w:br/>
      </w:r>
      <w:r>
        <w:rPr>
          <w:rFonts w:ascii="Times New Roman"/>
          <w:b w:val="false"/>
          <w:i w:val="false"/>
          <w:color w:val="000000"/>
          <w:sz w:val="28"/>
        </w:rPr>
        <w:t>
                   специальных учреждениях и организациях</w:t>
      </w:r>
      <w:r>
        <w:br/>
      </w:r>
      <w:r>
        <w:rPr>
          <w:rFonts w:ascii="Times New Roman"/>
          <w:b w:val="false"/>
          <w:i w:val="false"/>
          <w:color w:val="000000"/>
          <w:sz w:val="28"/>
        </w:rPr>
        <w:t>
      1. Несовершеннолетние, содержащиеся в специальных учреждениях и организациях, обязаны:</w:t>
      </w:r>
      <w:r>
        <w:br/>
      </w:r>
      <w:r>
        <w:rPr>
          <w:rFonts w:ascii="Times New Roman"/>
          <w:b w:val="false"/>
          <w:i w:val="false"/>
          <w:color w:val="000000"/>
          <w:sz w:val="28"/>
        </w:rPr>
        <w:t>
      1) соблюдать режим содержания в специальных учреждениях и организациях, установленный настоящим Законом и правилами внутреннего распорядка;</w:t>
      </w:r>
      <w:r>
        <w:br/>
      </w:r>
      <w:r>
        <w:rPr>
          <w:rFonts w:ascii="Times New Roman"/>
          <w:b w:val="false"/>
          <w:i w:val="false"/>
          <w:color w:val="000000"/>
          <w:sz w:val="28"/>
        </w:rPr>
        <w:t>
      2) выполнять законные требования администрации специальных учреждений и организаций;</w:t>
      </w:r>
      <w:r>
        <w:br/>
      </w:r>
      <w:r>
        <w:rPr>
          <w:rFonts w:ascii="Times New Roman"/>
          <w:b w:val="false"/>
          <w:i w:val="false"/>
          <w:color w:val="000000"/>
          <w:sz w:val="28"/>
        </w:rPr>
        <w:t>
      3) соблюдать требования гигиены и санитарии;</w:t>
      </w:r>
      <w:r>
        <w:br/>
      </w:r>
      <w:r>
        <w:rPr>
          <w:rFonts w:ascii="Times New Roman"/>
          <w:b w:val="false"/>
          <w:i w:val="false"/>
          <w:color w:val="000000"/>
          <w:sz w:val="28"/>
        </w:rPr>
        <w:t>
      4) не совершать умышленных действий, угрожающих собственной жизни и здоровью других лиц;</w:t>
      </w:r>
      <w:r>
        <w:br/>
      </w:r>
      <w:r>
        <w:rPr>
          <w:rFonts w:ascii="Times New Roman"/>
          <w:b w:val="false"/>
          <w:i w:val="false"/>
          <w:color w:val="000000"/>
          <w:sz w:val="28"/>
        </w:rPr>
        <w:t>
      5) не совершать действий, унижающих достоинство сотрудников специальных учреждений и организаций;</w:t>
      </w:r>
      <w:r>
        <w:br/>
      </w:r>
      <w:r>
        <w:rPr>
          <w:rFonts w:ascii="Times New Roman"/>
          <w:b w:val="false"/>
          <w:i w:val="false"/>
          <w:color w:val="000000"/>
          <w:sz w:val="28"/>
        </w:rPr>
        <w:t>
      6) не препятствовать сотрудникам специальных учреждений и организаций в выполнении ими служебных обязанностей;</w:t>
      </w:r>
      <w:r>
        <w:br/>
      </w:r>
      <w:r>
        <w:rPr>
          <w:rFonts w:ascii="Times New Roman"/>
          <w:b w:val="false"/>
          <w:i w:val="false"/>
          <w:color w:val="000000"/>
          <w:sz w:val="28"/>
        </w:rPr>
        <w:t>
      7) соблюдать правила пожарной безопасности;</w:t>
      </w:r>
      <w:r>
        <w:br/>
      </w:r>
      <w:r>
        <w:rPr>
          <w:rFonts w:ascii="Times New Roman"/>
          <w:b w:val="false"/>
          <w:i w:val="false"/>
          <w:color w:val="000000"/>
          <w:sz w:val="28"/>
        </w:rPr>
        <w:t>
      8) бережно относиться к имуществу специальных учреждений и организаций;</w:t>
      </w:r>
      <w:r>
        <w:br/>
      </w:r>
      <w:r>
        <w:rPr>
          <w:rFonts w:ascii="Times New Roman"/>
          <w:b w:val="false"/>
          <w:i w:val="false"/>
          <w:color w:val="000000"/>
          <w:sz w:val="28"/>
        </w:rPr>
        <w:t>
      9) посещать учебные занятия.</w:t>
      </w:r>
      <w:r>
        <w:br/>
      </w:r>
      <w:r>
        <w:rPr>
          <w:rFonts w:ascii="Times New Roman"/>
          <w:b w:val="false"/>
          <w:i w:val="false"/>
          <w:color w:val="000000"/>
          <w:sz w:val="28"/>
        </w:rPr>
        <w:t>
      2. Несовершеннолетним, содержащимся в специальных учреждениях и организациях, запрещается иметь при себе предметы, вещества и продукты питания, которые представляют опасность для жизни и здоровья людей или могут быть использованы в качестве орудия преступления либо для воспрепятствования целям содержания несовершеннолетних в этих учреждениях.</w:t>
      </w:r>
      <w:r>
        <w:br/>
      </w:r>
      <w:r>
        <w:rPr>
          <w:rFonts w:ascii="Times New Roman"/>
          <w:b w:val="false"/>
          <w:i w:val="false"/>
          <w:color w:val="000000"/>
          <w:sz w:val="28"/>
        </w:rPr>
        <w:t>
      3. Привлечение несовершеннолетних к мероприятиям, не связанным с учебно-воспитательным процессом и социальной реабилитацией, запрещается.</w:t>
      </w:r>
    </w:p>
    <w:p>
      <w:pPr>
        <w:spacing w:after="0"/>
        <w:ind w:left="0"/>
        <w:jc w:val="both"/>
      </w:pPr>
      <w:r>
        <w:rPr>
          <w:rFonts w:ascii="Times New Roman"/>
          <w:b w:val="false"/>
          <w:i w:val="false"/>
          <w:color w:val="000000"/>
          <w:sz w:val="28"/>
        </w:rPr>
        <w:t>      Статья 22-8. Применение мер поощрения и взыскания к</w:t>
      </w:r>
      <w:r>
        <w:br/>
      </w:r>
      <w:r>
        <w:rPr>
          <w:rFonts w:ascii="Times New Roman"/>
          <w:b w:val="false"/>
          <w:i w:val="false"/>
          <w:color w:val="000000"/>
          <w:sz w:val="28"/>
        </w:rPr>
        <w:t>
                   несовершеннолетним, содержащимся в специальных</w:t>
      </w:r>
      <w:r>
        <w:br/>
      </w:r>
      <w:r>
        <w:rPr>
          <w:rFonts w:ascii="Times New Roman"/>
          <w:b w:val="false"/>
          <w:i w:val="false"/>
          <w:color w:val="000000"/>
          <w:sz w:val="28"/>
        </w:rPr>
        <w:t>
                   учреждениях и организациях</w:t>
      </w:r>
      <w:r>
        <w:br/>
      </w:r>
      <w:r>
        <w:rPr>
          <w:rFonts w:ascii="Times New Roman"/>
          <w:b w:val="false"/>
          <w:i w:val="false"/>
          <w:color w:val="000000"/>
          <w:sz w:val="28"/>
        </w:rPr>
        <w:t>
      1. В специальных учреждениях и организациях устанавливаются следующие меры поощрения:</w:t>
      </w:r>
      <w:r>
        <w:br/>
      </w:r>
      <w:r>
        <w:rPr>
          <w:rFonts w:ascii="Times New Roman"/>
          <w:b w:val="false"/>
          <w:i w:val="false"/>
          <w:color w:val="000000"/>
          <w:sz w:val="28"/>
        </w:rPr>
        <w:t>
      1) объявление благодарности устно или в приказе, который приобщается к личному делу несовершеннолетнего;</w:t>
      </w:r>
      <w:r>
        <w:br/>
      </w:r>
      <w:r>
        <w:rPr>
          <w:rFonts w:ascii="Times New Roman"/>
          <w:b w:val="false"/>
          <w:i w:val="false"/>
          <w:color w:val="000000"/>
          <w:sz w:val="28"/>
        </w:rPr>
        <w:t>
      2) досрочное снятие ранее наложенного взыскания;</w:t>
      </w:r>
      <w:r>
        <w:br/>
      </w:r>
      <w:r>
        <w:rPr>
          <w:rFonts w:ascii="Times New Roman"/>
          <w:b w:val="false"/>
          <w:i w:val="false"/>
          <w:color w:val="000000"/>
          <w:sz w:val="28"/>
        </w:rPr>
        <w:t>
      3) награждение грамотой;</w:t>
      </w:r>
      <w:r>
        <w:br/>
      </w:r>
      <w:r>
        <w:rPr>
          <w:rFonts w:ascii="Times New Roman"/>
          <w:b w:val="false"/>
          <w:i w:val="false"/>
          <w:color w:val="000000"/>
          <w:sz w:val="28"/>
        </w:rPr>
        <w:t>
      4) занесение на Доску почета;</w:t>
      </w:r>
      <w:r>
        <w:br/>
      </w:r>
      <w:r>
        <w:rPr>
          <w:rFonts w:ascii="Times New Roman"/>
          <w:b w:val="false"/>
          <w:i w:val="false"/>
          <w:color w:val="000000"/>
          <w:sz w:val="28"/>
        </w:rPr>
        <w:t>
      5) сообщение родителям, лицам, их заменяющим, либо по месту прежней учебы о хорошем поведении воспитанника и его успехах в учебе и труде;</w:t>
      </w:r>
      <w:r>
        <w:br/>
      </w:r>
      <w:r>
        <w:rPr>
          <w:rFonts w:ascii="Times New Roman"/>
          <w:b w:val="false"/>
          <w:i w:val="false"/>
          <w:color w:val="000000"/>
          <w:sz w:val="28"/>
        </w:rPr>
        <w:t>
      6) присуждение лучшему классу или группе вымпела, грамоты;</w:t>
      </w:r>
      <w:r>
        <w:br/>
      </w:r>
      <w:r>
        <w:rPr>
          <w:rFonts w:ascii="Times New Roman"/>
          <w:b w:val="false"/>
          <w:i w:val="false"/>
          <w:color w:val="000000"/>
          <w:sz w:val="28"/>
        </w:rPr>
        <w:t>
      7) присвоение звания "Лучший по профессии".</w:t>
      </w:r>
      <w:r>
        <w:br/>
      </w:r>
      <w:r>
        <w:rPr>
          <w:rFonts w:ascii="Times New Roman"/>
          <w:b w:val="false"/>
          <w:i w:val="false"/>
          <w:color w:val="000000"/>
          <w:sz w:val="28"/>
        </w:rPr>
        <w:t>
      2. За нарушение режима и правил внутреннего распорядка к несовершеннолетним могут применяться следующие меры взыскания:</w:t>
      </w:r>
      <w:r>
        <w:br/>
      </w:r>
      <w:r>
        <w:rPr>
          <w:rFonts w:ascii="Times New Roman"/>
          <w:b w:val="false"/>
          <w:i w:val="false"/>
          <w:color w:val="000000"/>
          <w:sz w:val="28"/>
        </w:rPr>
        <w:t>
      1) предупреждение;</w:t>
      </w:r>
      <w:r>
        <w:br/>
      </w:r>
      <w:r>
        <w:rPr>
          <w:rFonts w:ascii="Times New Roman"/>
          <w:b w:val="false"/>
          <w:i w:val="false"/>
          <w:color w:val="000000"/>
          <w:sz w:val="28"/>
        </w:rPr>
        <w:t>
      2) объявление выговора устно или в приказе, который приобщается к личному делу несовершеннолетнего;</w:t>
      </w:r>
      <w:r>
        <w:br/>
      </w:r>
      <w:r>
        <w:rPr>
          <w:rFonts w:ascii="Times New Roman"/>
          <w:b w:val="false"/>
          <w:i w:val="false"/>
          <w:color w:val="000000"/>
          <w:sz w:val="28"/>
        </w:rPr>
        <w:t>
      3) обсуждение на общем собрании несовершеннолетних, группы или класса, на педагогическом совете организаций образования с особым режимом содержания либо специальной организации образования.".</w:t>
      </w:r>
    </w:p>
    <w:bookmarkStart w:name="z62" w:id="9"/>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9"/>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