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6699" w14:textId="e7f6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декабря 2010 года № 372-IV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126; 2009 г., № 6-7, ст. 32; № 13-14, ст. 63; № 15-16, ст. 71, 73, 75; № 17, ст. 82, 83; № 24, ст. 121, 122, 125, 127, 128, 130; 2010 г., № 1-2, ст. 5; № 7, ст. 28, 32; № 11, ст. 59; № 15, ст. 71; № 20-21, ст. 119;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"О внесении изменений и дополнений в некоторые законодательные акты Республики Казахстан по вопросам обеспечения защиты прав ребенка", опубликованный в газетах "Егемен Қазақстан" и "Казахстанская правда" 27 ноября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абзаце первом части четвертой </w:t>
      </w:r>
      <w:r>
        <w:rPr>
          <w:rFonts w:ascii="Times New Roman"/>
          <w:b w:val="false"/>
          <w:i w:val="false"/>
          <w:color w:val="000000"/>
          <w:sz w:val="28"/>
        </w:rPr>
        <w:t>статьи 233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"пользующихся международной защитой," дополнить словами "здания, сооружения,";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"либо железнодорожного подвижного состава" заменить словами ", железнодорожного подвижного состава либо иного общественного транспорта";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238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238. Нападение на здания, сооружения,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сообщения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Нападение на здания, сооружения, средства сообщения и связи, иные коммуникации, а равно их захват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ограничением свободы на срок до пяти лет либо лишением свободы на тот же срок.";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е)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"е) в отношении зданий государственных органов или государственных учреждений, -";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"пяти" заменить словом "семи";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333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333. Нарушение и неисполнение правил охраны линий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связи, а также объектов,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государственной охране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правил охраны линий связи, повлекшее повреждение кабельной линии междугородной связи, если оно вызвало перерыв связи,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от ста до пятисот месячных расчетных показателей или в размере заработной платы или иного дохода осужденного за период от одного до пяти месяцев либо ограничением свободы на срок до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Нарушение требований по обеспечению безопасности объектов, подлежащих государственной охране, зданий государственных органов и государственных учреждений, повлекшее их захват или причинение иных тяжких последствий,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ограничением свободы на срок до трех лет или лишением свободы на тот же срок.".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83; № 23, ст. 113, 115; № 24, ст. 121, 122, 125, 127, 128, 130; 2010 г., № 1-2, ст. 4; № 11, ст. 59; № 17-18, ст. 111; № 20-21, ст. 119;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"О внесении изменений и дополнений в некоторые законодательные акты Республики Казахстан по вопросам обеспечения защиты прав ребенка", опубликованный в газетах "Егемен Қазақстан" и "Казахстанская правда" 27 ноября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"детского"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слово "детских"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"детском"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490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слово "детское"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исключить.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2010 года "О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биотоплива", опубликованный в газетах "Егемен Қазақстан" 24 ноября 2010 г. и "Казахстанская правда" 23 ноября 2010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"О внесении изменений и дополнений в некоторые законодательные акты Республики Казахстан по вопросам обеспечения защиты прав ребенка", опубликованный в газетах "Егемен Қазақстан" и "Казахстанская правда" 27 ноября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второй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330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административный арест на срок до пятнадцати суток.";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333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333. Нарушение тишины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тишины в ночное время (с 23 до 6 часов утра), в том числе проведение в жилых помещениях и вне их сопровождаемых шумом работ, не связанных с неотложной необходимостью, препятствующее нормальному отдыху и спокойствию физических лиц,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физических лиц в размере двух,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десяти, на юридических лиц, являющихся субъектами крупного предпринимательства, - в размере сорока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То же действие, совершенное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двадцати, на юридических лиц, являющихся субъектами крупного предпринимательства, - в размере восьмидесяти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336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двух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слова "от одного до двух" заменить словом "пяти";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административный арест на срок до пятнадцати суток.";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336-2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336-2. Немедицинское потребление наркотических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психотропных веществ и прекурсоров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общественных местах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Немедицинское потребление наркотических средств, психотропных веществ и прекурсоров в общественных местах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Действие, предусмотренное частью первой настоящей статьи, совершенное лицом, которое дважды в течение года подвергалось административному взысканию за немедицинское потребление наркотических средств, психотропных веществ и прекурсоров в общественных местах,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административный арест на пятнадцать суток.";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336-4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336-4. Нахождение несовершеннолетних без сопровождения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законных представителей вне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Нахождение несовершеннолетних без сопровождения законных представителей вне жилища с 23 до 6 часов утра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законных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законных представителей в размере пяти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371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371. Нарушение порядка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гражданского и служебного оружия либо порядка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постановки его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порядка регистрации (перерегистрации) гражданского и служебного оружия либо правил постановки его на учет, выразившееся в нарушении сроков: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регистрации и получения физическим лицом разрешения на хранение и (или) ношение оружия после его приобретения;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физического лица в орган внутренних дел о продлении разрешения на хранение и (или) ношение гражданского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уведомления владельцем оружия органа внутренних дел об утрате или хищении принадлежащего ему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обращения физического лица в органы внутренних дел для постановки оружия на учет при изменении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регистрации в органах внутренних дел юридическим лицом служебного и (или) гражданского оружия после его приобретения,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пяти, на должностных лиц, юридических лиц, являющихся субъектами малого предпринимательства, - в размере десяти, на юридических лиц, являющихся субъектами среднего предпринимательства, - в размере двадцати, на юридических лиц, являющихся субъектами крупного предпринимательства, - в размере сорока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десяти с возмездным изъятием оружия, на должностных лиц, юридических лиц, являющихся субъектами малого предпринимательства, - в размере пятнадцати, на юридических лиц, являющихся субъектами среднего предпринимательства, - в размере тридцати, на юридических лиц, являющихся субъектами крупного предпринимательства, - в размере семидесяти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531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"со знаками различия и (или) символикой военной формы одежды" заменить словами "одежды со знаками различия и (или) символикой военной формы";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"со знаками различия и (или) символикой военной формы одежды" заменить словами "одежды со знаками различия и (или) символикой военной формы";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"от трех до пяти", "от пяти до десяти", "от двадцати до двадцати пяти" заменить соответственно словами "пяти", "десяти", "двадцати пяти";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"со знаками различия и (или) символикой военной формы одежды" заменить словами "одежды со знаками различия и (или) символикой военной формы";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"физическим или"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 физических лиц в размере от пяти до десяти,"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"от пятнадцати до двадцати", "от двадцати пяти до тридцати" заменить соответственно словами "двадцати", "тридцати";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"со знаками различия и (или) символикой военной формы одежды" заменить словами "одежды со знаками различия и (или) символикой военной формы";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541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"336-1 (частью третьей)," дополнить словами "336-2 (частью третьей),";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части 1-1 после слов "336-3 (частью второй)," дополнить словами "336-4 (частью второй),";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статье 543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"336-2, 336-3 (частью первой)," заменить словами "336-2 (частями первой и второй), 336-3 (частью первой), 336-4 (частью первой),";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 "336-1 (частями первой и второй)," дополнить словами "336-4 (частью первой),";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"336-1 (частями первой и второй)," дополнить словами "336-4 (частью первой),";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абзаце втором подпункта 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"336-3 (частью второй)," заменить словами "336-2 (частью третьей), 336-3 (частью второй), 336-4 (частью второй),".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"миграционные мероприятия;";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тринадцатом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6) слова "миграционные мероприятия" заменить словами "оказание социальной помощи оралманам";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54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"функционирование изоляторов временного содержания, специальных приемников для лиц, подвергнутых административному аресту, приемников-распределителей для лиц без определенного места жительства и документов, питомников для служебных животных;";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"функционирование центров адаптации несовершеннолетних;";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4) после слов "медицинской помощи," дополнить словами "включая медицинские услуги по временной адаптации и детоксикации,";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55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восьмой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"функционирование изоляторов временного содержания, специальных приемников для лиц, подвергнутых административному аресту, приемников-распределителей для лиц без определенного места жительства и документов, питомников для служебных животных;";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восемнадцатым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"функционирование центров адаптации несовершеннолетних;";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4) после слов "медицинской помощи," дополнить словами "включая медицинские услуги по временной адаптации и детоксикации,".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"О внесении изменений и дополнений в некоторые законодательные акты Республики Казахстан по вопросам обеспечения защиты прав ребенка", опубликованный в газетах "Егемен Қазақстан" и "Казахстанская правда" 27 ноября 2010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2010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4 декабря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 1.54. таблицы </w:t>
      </w:r>
      <w:r>
        <w:rPr>
          <w:rFonts w:ascii="Times New Roman"/>
          <w:b w:val="false"/>
          <w:i w:val="false"/>
          <w:color w:val="000000"/>
          <w:sz w:val="28"/>
        </w:rPr>
        <w:t>статьи 471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"физическими и" исключить.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 89; 2010 г., № 5, ст. 23; № 7, ст. 32;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дополнить подпунктами 43-1) и 107-1)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"43-1) детоксикация - комплекс медицинских мероприятий, направленных на выведение из организма человека алкоголя;";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"107-1) временная адаптация - это процесс по выведению человека из состояния опьянения и адаптации его к условиям окружающей среды;";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дополнить словами ", включая медицинские услуги по временной адаптации и детоксикации";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дополнить словами ", включая медицинские услуги по временной адаптации и детоксикации".</w:t>
      </w:r>
    </w:p>
    <w:bookmarkEnd w:id="6"/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июня 1992 года "О Внутренних войсках Министерства внутренних дел Республики Казахстан" (Ведомости Верховного Совета Республики Казахстан, 1992 г., № 11-12, ст. 290; № 24, ст. 592; 1993 г., № 8, ст. 179; 1995 г., № 1-2, ст. 17; № 23, ст. 155; Ведомости Парламента Республики Казахстан, 1997 г., № 7, ст. 79; № 12, ст. 184; № 13-14, ст. 205; 1998 г., № 23, ст. 416; № 24, ст. 436; 1999 г., № 8, ст. 233, 247; 2001 г., № 13-14, ст. 174; № 20, ст. 257; № 24, ст. 336; 2004 г., № 23, ст. 142; № 24, ст. 155; 2007 г., № 15, ст. 107; 2008 г., № 10-11, ст. 39; 2010 г., № 7, ст.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третий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после слова "должностей" дополнить словами "заместителей Командующего Внутренними войсками,".</w:t>
      </w:r>
    </w:p>
    <w:bookmarkEnd w:id="7"/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внутренних дел Республики Казахстан" (Ведомости Верховного Совета Республики Казахстан, 1995 г., № 23, ст. 154; Ведомости Парламента Республики Казахстан, 1997 г., № 7, ст. 79;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2008 г., № 15-16, ст. 61; 2009 г., № 8, ст. 44; № 18, ст. 84; № 19, ст. 88; 2010 г., № 5, ст. 23; № 7, ст. 28, 32; № 8, ст. 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"физических лиц,"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10-1), 10-2) и 10-3)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осуществление документирования, изготовления и выдачи гражданам Республики Казахстан удостоверений личности и паспортов;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10-2) осуществление учета и регистрации граждан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10-3) реализация государственной политики по вопросам беженцев;";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4-2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"несовершеннолетних," дополнить словами "осуществление в пределах своей компетенции регулирования миграционных процессов и координации работы в области миграции населения,";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"природоохранной и ветеринарной полиции, дорожной полиции," заменить словами "природоохранной и ветеринарной, миграционной и дорожной полиции,";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36-1), 36-2), 36-3), 39) и 40)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"36-1) осуществляет процедуры присвоения, продления, лишения и прекращения статуса беженца, выдачу свидетельства лица, ищущего убежище;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36-2) утверждает порядок регистрации и рассмотрения ходатайства о присвоении статуса беженца, образцы свидетельства лица, ищущего убежище;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36-3) выдает, приостанавливает лицензии на деятельность, связанную с вывозом рабочей силы из Республики Казахстан за границу, в порядке, установленном законодательством Республики Казахстан о лицензировании;";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"39) определяет порядок назначения участковых инспекторов полиции с учетом гласного обсуждения кандидатуры с населением административного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"медицинских вытрезвителей,"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6-1. Полномочия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областей, городов республиканского значения,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организуют совместно с органами внутренних дел обеспечение охраны общественного порядка и общественной безопасности на территории областей, городов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реализацию региональных программ в области охраны общественного порядка и общественную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содержание штатной численности административной полиции, содержащейся за счет областных бюджетов и бюджетов городов республиканского значения, столицы, в пределах лимитов, утвержденных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содержание, обслуживание и ремонт служебных помещений и транспортных средств, включая приобретение горюче-смазочных материалов, а также затраты по оплате коммунальных услуг, электроэнергии, отопления и услуг связи территориальных органов внутренних дел, за исключением затрат на услуги электронной почты аппаратов территориальных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обеспечивают участковых инспекторов полиции помещениями, оборудованными мебелью, средствами связи для работы на обслуживаемых участках, а также транспортными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устанавливают ограничения на реализацию продукции в стеклянной таре в местах проведения спортивно-массовых, зрелищных культурно-массовых мероприятий на уровне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районов, городов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организуют совместно с органами внутренних дел обеспечение охраны общественного порядка и общественной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организуют совместно с органами внутренних дел собрание (сход) местного сообщества для назначения участковых инспекторов полиции с учетом мнения населения административного участка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устанавливают ограничения на реализацию продукции в стеклянной таре в местах проведения спортивно-массовых, зрелищных культурно-массовых мероприятий на уровне районов,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25-1), 25-2), 25-3), 25-4) и 42)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"25-1) анализировать и прогнозировать миграционные процессы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25-2) координировать работу по вопросам миграции населения и вопросам беженцев;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25-3) осуществлять регистрацию, учет прибывших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25-4) рассматривать жалобы об отказе присвоения статуса оралмана и включения в квоту иммиграции оралманов;";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"42) осуществлять иные обязанности, предусмотренные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30-6)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30-7)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"30-6) содержать в специальных учреждениях лиц, не достигших восемнадцатилетнего возраста и совершивших преступления, если необходима их изоляция.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30-7) доставлять несовершеннолетних в организации образования с особым режимом содержания, а также в центры адаптации несовершеннолетних безнадзорных детей и подростков в возрасте от трех до восемнадцати лет и оставшихся без попечения родителей или лиц, их заменяющих, задержанных в ходе деятельности органов внутренних дел;";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30-8)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"специальные медицинские учреждения либо в дежурные части органов внутренних дел и содержать в них до вытрезвления" заменить словами "медицинские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содержать в специальных учреждениях лиц, не достигших восемнадцатилетнего возраста и совершивших преступления, если необходима их изоляция.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8-1), 35-1) и 40)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доставлять несовершеннолетних в организации образования с особым режимом содержания, а также в центры адаптации несовершеннолетних безнадзорных детей и подростков в возрасте от трех до восемнадцати лет, несовершеннолетних, оставшихся без попечения родителей или лиц, их заменяющих, а также задержанных в ходе деятельности органов внутренних дел;";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"35-1) определять порядок присвоения статуса оралмана, порядок и время пребывания оралмана и членов его семьи в центрах временного размещения, а также в центрах адаптации и интеграции оралманов;";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"40) осуществлять иные права, предусмотренные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8"/>
    <w:bookmarkStart w:name="z10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"О миграции населения" (Ведомости Парламента Республики Казахстан, 1997 г., № 24, ст. 341; 2001 г., № 8, ст. 50; № 21-22, ст. 285; № 24, ст. 338; 2002 г., № 6, ст. 76; 2004 г., № 23, ст. 142; 2007 г., № 3, ст. 23; № 15, ст. 106; № 20, ст. 152; 2008 г., № 23, ст. 114; 2009 г., № 23, ст. 117):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"органов внутренних дел" заменить словами "уполномоченного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6)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"органов внутренних дел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статьи 29-2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"вопросам" дополнить словами "труда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"выплату единовременных пособий и компенсаций оралманам и членам их семей, включенным в квоту иммиграции оралманов;";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абзац первый подпункта 2) </w:t>
      </w:r>
      <w:r>
        <w:rPr>
          <w:rFonts w:ascii="Times New Roman"/>
          <w:b w:val="false"/>
          <w:i w:val="false"/>
          <w:color w:val="000000"/>
          <w:sz w:val="28"/>
        </w:rPr>
        <w:t>статьи 29-4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по вопросам труда и социальной защиты населения:";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Казахстан.".</w:t>
      </w:r>
    </w:p>
    <w:bookmarkEnd w:id="9"/>
    <w:bookmarkStart w:name="z1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"О государственном контроле за оборотом отдельных видов оружия" (Ведомости Парламента Республики Казахстан, 1998 г., № 24, ст. 448; 2002 г., № 4, ст. 34; 2004 г., № 23, ст. 140, 142; 2006 г., № 24, ст. 148; 2007 г., № 2, ст. 18; № 19, ст. 150; № 20, ст. 152; 2010 г., № 8, ст. 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слова "частными охранниками, работниками охранных подразделений индивидуальных предпринимателей,"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", частными охранниками, индивидуальными предпринимателями, создавшими охранные подразделения"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частные охранники, индивидуальные предприниматели, создавшие охранные подразделения,"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"Индивидуальный предприниматель, создавший охранное подразделение, руководитель организации (юридического лица с особыми уставными задачами)" заменить словами "Руководители организаций (юридических лиц с особыми уставными задачами)";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третьей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"электрическое оружие,"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"пяти" заменить словами "двух";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восьмую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"бесствольное" дополнить словом ", электрическое";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"(луки и арбалеты)," дополнить словами "электрическое оружие,";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"(луков и арбалетов)" дополнить словами ", электрического оружия";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"Разрешение выдается и продлевается сроком на пять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"связанных с нарушением зрения, психическим заболеванием, алкоголизмом, наркоманией или токсикоманией" заменить словами "установленное уполномоченным органом в области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"(луки и арбалеты)," дополнить словами "электрическое оружие,";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связанных с нарушением зрения, психическим заболеванием, алкоголизмом, наркоманией или токсикоманией"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"2" заменить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при перемене места жительства снять оружие с учета органа внутренних дел и в десятидневный срок поставить его на соответствующий учет по новому постоянному месту жительства, а при перемене места жительства в пределах одного района либо города, не имеющего районного деления, - в пятидневный срок уведомить об этом территориальный орган внутренних дел.";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абзац второй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 представило медицинского заключения об отсутствии противопоказаний к владению оружием;";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2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продавать гражданское и служебное оружие и патроны к нему юридическим лицам, имеющим лицензии на торговлю гражданским и служебным оружием и патронами к нему" исключить.</w:t>
      </w:r>
    </w:p>
    <w:bookmarkEnd w:id="10"/>
    <w:bookmarkStart w:name="z1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 (Ведомости Парламента Республики Казахстан, 1999 г., № 24, ст. 1065; 2003 г., № 15, ст. 129; 2004 г., № 23, ст. 142; 2006 г., № 3, ст. 22; № 13, ст. 86; 2007 г., № 2, ст. 18; № 10, ст. 69; № 20, ст. 152; 2009 г., № 15-16, ст. 77; № 18, ст. 84; № 23, ст. 111;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Соблюдение правил безопасности, охрана здоровья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граждан при проведении занятий физической культурой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спортом, спортивных соревнований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спортивно-массовых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Работники физической культуры и спорта при проведении занятий физической культурой и спортом обеспечивают соблюдение норм и правил безопасности, разрабатываемых и утверждаемых уполномоченным органом по физической культуре и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Администрация организаций физкультурно-оздоровительных и спортивных сооружений обеспечивает надлежащее техническое оборудование мест проведения занятий и соревнований в соответствии с правилами техники безопасности, санитарными правилами и гигиеническими нормативами и несет ответственность за вред, причиненный здоровью граждан,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Объекты и сооружения, предназначенные для проведения занятий физической культурой и спортом, спортивных соревнований и спортивно-массовых мероприятий, должны соответствовать санитарным правилам и гигиеническим нормативам, а также правилам эксплуатации спортивных сооружений 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Работники физической культуры и спорта несут ответственность за вред, причиненный здоровью граждан, занимающихся физической культурой и спортом,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обнаружения нарушений требований правил эксплуатации спортивных сооружений и пожарной безопасности, осложняющих обеспечение безопасности граждан и участников, в том числе в части ветхости несущих конструкций трибун, размещения в подтрибунных помещениях горюче-опасных веществ и материалов, отсутствия аварийного освещения и путей эвакуации, отсутствия или неисправности средств противопожарной защиты, а также нарушения правил монтажа и эксплуатации электрооборудования, могущих привести к возникновению пожара, местные исполнительные органы по представлению, вносимому органами по чрезвычайным ситуациям самостоятельно либо по инициативе органов внутренних дел, запрещают проведение спортивно-массовых мероприятий до устранения выявленных нарушений условий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Организаторы спортивно-массовых мероприятий не позднее десяти дней до проведения мероприятия обязаны информировать местные исполнительные органы о предполагаемом количестве зрителей, за день - о количестве проданных билетов, выданных пропусков, в том числе на автотранспорт, а также мест парковок для специальной техники органов внутренних дел, по чрезвычайным ситуациям и здравоохранения.".</w:t>
      </w:r>
    </w:p>
    <w:bookmarkEnd w:id="11"/>
    <w:bookmarkStart w:name="z1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 (Ведомости Парламента Республики Казахстан, 2000 г., № 14-15, ст. 281; 2002 г., № 4, ст. 34; № 17, ст. 155; 2004 г., № 23, ст. 142; 2007 г., № 2, ст. 18; № 8, ст. 52; 2008 г., № 12, ст. 51; 2009 г., № 18, ст. 84; № 24, ст. 122):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"физическими (индивидуальными предпринимателями)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Действие настоящего Закона распространяется на частные охранные организации и специализированное охранное подразделение органов внутренних дел, если иное не предусмотрено законами, актами Президента и Правительства Республики Казахстан об органах внутренних дел.";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1-1. Объекты, подлежащие государственной охране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охране подлежат особо важные государственные и стратегические объекты; объекты отраслей экономики, имеющих стратегическое значение и принадлежащих юридическим лицам, в уставном капитале которых государство прямо или косвенно владеет контрольным пакетом акций (долей участия).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объектов, подлежащих государственной охране, осуществляется государственными органами, специализированными охранными подразделениями органов внутренних дел, Вооруженными Силами, другими войсками и воинскими формированиями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объектов, подлежащих государственной охране, 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Перечни объектов, подлежащих государственной охране, утверждаются Президентом Республики Казахстан или Правительством Республики Казахстан в соответствии с их полномочиями.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Первые руководители объектов, подлежащих государственной охране, обязаны обеспечить их инженерно-техническую укрепленность в соответствии с требованиями, </w:t>
      </w:r>
      <w:r>
        <w:rPr>
          <w:rFonts w:ascii="Times New Roman"/>
          <w:b w:val="false"/>
          <w:i w:val="false"/>
          <w:color w:val="000000"/>
          <w:sz w:val="28"/>
        </w:rPr>
        <w:t>определяемыми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формирования конкурентной среды в сфере оказания охранных услуг охрана объектов, не включенных в перечни, указанные в части второй настоящей статьи, может осуществляться частными охранными организациями на основе договоров с физическими и юридическими лицами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1 слова "Гражданам (индивидуальным предпринимателям)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"переподготовка" заменить словами "повышение квалификации";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"частного охранника,", "охранном подразделении индивидуальных предпринимателей и юридических лиц, ведомственном охранном подразделении государственных органов,"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"Субъекты охранной деятельности с соблюдением требований законодательства в области охраны государственных секретов в целях обмена опытом, повышения квалификации своих специалистов, внедрения и использования современных технических средств и технологий охраны вправе привлекать иностранные компании в сфере охранной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после слов "осуществляющих охранную деятельность," дополнить словами "в том числе при их участии в обеспечении общественного порядка,";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подпункты 3), 4) и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9. Особенности осуществления охранной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специализированными охранными подразделениями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Специализированными охранными подразделениями органов внутренних дел осуществляется охрана исключительно объектов, указанных в пункте 1 статьи 1-1 настоящего Закона.";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", за исключением работ по монтажу, наладке и техническому обслуживанию средств охранной сигнализации при наличии соответствующей лицензии, а также консультированию и подготовке рекомендаций по способам охраны и правомерной защиты от противоправных посягательств";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"охранника" заменить словами "и повышению квалификации руководителей охранных организаций и охранников";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"умышленного"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3), 4), 5) и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освобожденные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 </w:t>
      </w:r>
      <w:r>
        <w:rPr>
          <w:rFonts w:ascii="Times New Roman"/>
          <w:b w:val="false"/>
          <w:i w:val="false"/>
          <w:color w:val="000000"/>
          <w:sz w:val="28"/>
        </w:rPr>
        <w:t>Особенной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привлеченные к административной ответственности ранее в течение года до принятия на работу руководителем охранной организации или охранником за совершение умышленных административных правонарушений, посягающих на собственность, институты государственной власти, установленный порядок управления, общественный порядок и нравственность;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уволенные менее трех лет назад по отрицательным мотивам с государственной, воинской службы, из правоохранительных органов, судов и органов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уволенные менее трех лет назад по отрицательным мотивам с должности охранника частной охранной организации.";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13-1. Права и обязанности работников, занимающих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должность охранника в частной охранной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Работники, занимающие должность охранника в частной охранной организации,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оказывать содействие органам внутренних дел в осуществлении мероприятий по обеспечению общественного порядка, в том числе при проведении зрелищных культурно-массовых и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предупреждать и пресекать преступления и административные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применять в целях пресечения правонарушений и задержания правонарушителей физическую силу и другие средства, если иными способами достичь указанных целей не представляется возможным. При этом не должно быть допущено превышение необходимых для этого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предусмотренных законами случаях задерживать и доставлять в правоохранительные органы лиц, совершивших преступление или административное правонарушение. При необходимости, когда есть основания полагать, что при задержанном лице находятся оружие, а также иные опасные и (или) запрещенные к обороту предметы, в соответствии с законодательством Республики Казахстан осматривать одежду задержанного и изымать указанные предметы для передачи в правоохранительные органы или иной орган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содействовать в оказании медицинской и иной помощи физическим лицам, пострадавшим от противоправных посягательств, дорожно-транспортных происшествий, стихийных бедствий и иных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от физических лиц соблюдения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Работники, занимающие должность охранника в частной охранной организации,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конституционные права и свободы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информировать органы внутренних дел о ставших известными им фактах готовящихся либо совершенных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предусмотренных законодательством случаях предъявлять по требованию физических лиц удостоверение, подтверждающее их принадлежность к субъекту охранной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оказывать содействие субъектам профилактики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разъяснять физическим лицам, задержанным за совершение преступления или административного правонарушения, основания применяемых к ним принудительных мер.";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14. Виды охранных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Охранная деятельность, подлежащая лицензированию, осуществляется субъектами охранной деятельности в форме оказания следующих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защиты жизни и здоровья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охраны имущества юридических и физических лиц, в том числе при его транспортировке;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консультирования и подготовки рекомендаций по способам охраны и правомерной защиты от противоправных посягательств.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занимающие должность охранника в частной охранной организации, на добровольной основе привлекаются к охране общественного порядка.";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 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ведомственными охранными подразделениями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Работники, занимающие должность охранника в частных охранных организациях, осуществляют охранную деятельность в специальной одежде, обозначающей их принадлежность к субъекту охранной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статью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17-1. Ограничения, связанные с осуществлением охранной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Юридические лица и граждане Республики Казахстан не вправе быть одновременно учредителями, участниками и (или) собственниками более чем одной организации, занимающейся охранной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Численность работников частной охранной организации не может превышать норматива численности, необходимого для выполнения их задач. Норматив численности устанавливается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норматива численности влечет приостановление действия лицензии. Уполномоченный орган (лицензиар) в случае неприведения численности работников частной охранной организации в соответствие с требованиями норматива численности в течение сорока календарных дней со дня приостановления действия лицензии обращается с заявлением в суд о лишении лицензиата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Частная охранная организация не может являться дочерним предприятием организации, осуществляющей иную деятельность, кроме охранной. Для учредителя (участника) частной охранной организации данный вид деятельности должен быть основным.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Учредителями (участниками) частной охранной организации не могут являться: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учредители либо должностные лица организаций, в отношении которых будут оказываться охранные услуги создаваемой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физические лица, состоящие в близком родстве (родители, дети, усыновители, усыновленные, полнородные и неполнородные братья и сестры, дедушка, бабушка, внуки), браке, а также свойстве (родители, дети, усыновители, усыновленные, полнородные и неполнородные братья и сестры, дедушка, бабушка, внуки супруга (супруги) с лицами, указанными в подпункте 1) пункта 3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граждане, имеющие судимость за совершение преступления, а также юридические лица, в составе учредителей (участников) которых имеются указанные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лица, в отношении которых будут оказываться охранные услуги создаваемой организацией, и аффилиированные с ними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общественные объединения.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Запреты, устанавливаемые частью первой и подпунктами 1) и 4) части второй настоящего пункта, не распространяются на случаи учреждения частных охранных организаций национальными компаниями, для которых право учреждения охранных организаций предоставляется в порядке, 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Руководителям частных охранных организаций и его работникам, занимающим должность охранника,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процессуальную и иную деятельность, отнесенную в соответствии с законодательством Республики Казахстан к исключительной компетенции правоохранительных и других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присваивать полномочия сотрудников правоохранительных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препятствовать законной деятельности сотрудников правоохранительных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совершать действия, унижающие честь и достоинство либо неправомерно ограничивающие права и свободы человека и гражданина.";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"оружия" дополнить словами "и специальных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 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Субъекты охранной деятельности имеют право приобретать служебное гладкоствольное длинноствольное и короткоствольное оружие, а также гражданское огнестрельное бесствольное оружие с патронами травматического действия и электрическое оружие в соответствии с законодательством Республики Казахстан, специальные средства у юридических лиц - поставщиков после получения соответствующей лицензии. Виды, типы, модели и количество оружия, а также перечень специальных средств для использования работниками субъектов охранной деятельности устанавливаются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 охранной деятельности запрещаются приобретение и использование служебного нарезного длинноствольного и короткоствольного оружия.";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"три года" заменить словами "пять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работник охранного подразделения и частный охранник"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 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", частные охранники и работники охранных подразделений, занимающие должности охранников,"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", частного охранника, работника частного охранного подразделения"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частные охранники, работники охранных подразделений и штатные охранники ведомственных охранных подразделений государственных органов"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 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"переподготовке" заменить словами "повышению квалификации".</w:t>
      </w:r>
    </w:p>
    <w:bookmarkEnd w:id="12"/>
    <w:bookmarkStart w:name="z1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после слов "уполномоченный орган" дополнить словами "и органы внутренних дел".</w:t>
      </w:r>
    </w:p>
    <w:bookmarkEnd w:id="13"/>
    <w:bookmarkStart w:name="z1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39; 2009 г., № 8, ст. 44; № 15-16, ст. 75; № 18, ст. 84; № 19, ст. 88; № 24, ст. 128; 2010 г., № 1-2, ст. 2; № 5, ст. 23; № 17-18,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подпункты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государственную регистрацию актов гражданского состояния;";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документирование и выдачу гражданам Республики Казахстан удостоверений личности и паспортов"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"документирования,"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исключить.</w:t>
      </w:r>
    </w:p>
    <w:bookmarkEnd w:id="14"/>
    <w:bookmarkStart w:name="z1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23; Закон Республики Казахстан от 23 ноября 2010 года "О внесении изменений и дополнений в некоторые законодательные акты Республики Казахстан по вопросам обеспечения защиты прав ребенка", опубликованный в газетах "Егемен Қазақстан" и "Казахстанская правда" 27 ноября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части девятой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30 слова "временной изоляции, адаптации и реабилитации" заменить словом "адаптации";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Запрещается нахождение ребенка без сопровождения законных представителей вне жилища с 23 до 6 часов утра.".</w:t>
      </w:r>
    </w:p>
    <w:bookmarkEnd w:id="15"/>
    <w:bookmarkStart w:name="z1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(Ведомости Парламента Республики Казахстан, 2004 г., № 18, ст. 105; 2007 г., № 9, ст. 67; 2007 г., № 20, ст. 152; 2009 г., № 15-16, ст. 72; 2010 г., № 8, ст. 41;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"О внесении изменений и дополнений в некоторые законодательные акты Республики Казахстан по вопросам обеспечения защиты прав ребенка", опубликованный в газетах "Егемен Қазақстан" и "Казахстанская правда" 27 ноября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", защиты их прав и законных интересов"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пункта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10) и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содержат в специальных учреждениях лиц, не достигших восемнадцатилетнего возраста и совершивших преступления, если необходима их изоляция.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доставляют несовершеннолетних в организации образования с особым режимом содержания, а также в центры адаптации несовершеннолетних безнадзорных детей и подростков в возрасте от трех до восемнадцати лет и оставшихся без попечения родителей или лиц, их заменяющих, задержанных в ходе деятельности органов внутренних дел;";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Центры адаптации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Центрами адаптации несовершеннолетних (далее - Центр) являются организации, находящиеся в ведении органов образования, обеспечивающие прием и временное содержание несовершеннолетних: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безнадзорных и беспризорных в возрасте от трех до восемнадцати лет для установления родителей или других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оставшихся без попечения родителей или лиц, их заменяющих, в случае невозможности их своевременного устройства, а также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направляемых в специальные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Основаниями помещения несовершеннолетних в Центр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суда в отношении несовершеннолетних, указанных в подпункте 3) пункта 1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органа опеки и попечительства в отношении несовершеннолетних, указанных в подпунктах 1) и 2) пункта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ночное время, выходные или праздничные дни, а также в иных исключительных случаях несовершеннолетние могут быть помещены в Центр на основании акта администрации Центра, о чем в течение двадцати четырех часов администрация Центра письменно извещает прокурора. Материалы в отношении несовершеннолетних в течение трех суток с момента помещения в Центр администрацией Центра представляются органу опеки и попечительства для решения вопроса об их дальнейшем содержании либо 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Сбор документов, необходимых для помещения несовершеннолетних в Центр, обеспечивают органы внутренних дел или органы опеки и попечительства.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Несовершеннолетние могут находиться в Центре не более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срок пребывания несовершеннолетних в Центре не входят период карантина, объявленного уполномоченным органом в области здравоохранения, а также время нахождения несовершеннолетних в стационарном медицинском учреждении в связи с болезнью.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Помещению в Центр не подлежат несовершеннолетние, находящиеся в состоянии алкогольного, наркотического или токсического опьянения, а также несовершеннолетние с явно выраженными симптомами психических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Порядок и условия содержания несовершеннолетних в Центре определяются правилами, утвержденными уполномоченным государственным органом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 и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содержат в установленном законом порядке в Центрах адаптации несовершеннолетних безнадзорных и беспризорных в возрасте от трех до восемнадцати лет, несовершеннолетних, оставшихся без попечения родителей или лиц, их заменяющих, а также направляемых в специальные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осуществление иных полномочий, предусмотренных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"временной изоляции, адаптации и реабилитации" заменить словом "адаптации";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2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"временной изоляции, адаптации и реабилитации" заменить словом "адаптации".</w:t>
      </w:r>
    </w:p>
    <w:bookmarkEnd w:id="16"/>
    <w:bookmarkStart w:name="z2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№ 9-10, ст. 47, 48; № 11-12, ст. 54; № 15-16, ст. 74, 77; № 17, ст. 82; № 18, ст. 84, 86; № 19, ст. 88; № 23, ст. 97; № 24, ст. 125, 134; 2010 г., № 5, ст. 23; № 7, ст. 29; № 15, ст. 71;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2010 года "О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биотоплива", опубликованный в газетах "Егемен Қазақстан" 24 ноября 2010 г. и "Казахстанская правда" 23 ноября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абзацем тринадцатым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"охранную деятельность.".</w:t>
      </w:r>
    </w:p>
    <w:bookmarkEnd w:id="17"/>
    <w:bookmarkStart w:name="z20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(Ведомости Парламента Республики Казахстан, 2006 г., № 24, ст. 147; 2008 г., № 23, ст. 124; 2010 г., № 5, ст. 23; № 10, ст. 49;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9-1. Соблюдение правил обеспечения безопасности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 проведении зрелищных культурно-массовых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Объекты и сооружения, предназначенные для проведения зрелищных культурно-массовых мероприятий, должны соответствовать правилам эксплуатации сооружений 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обнаружения нарушений требований правил эксплуатации сооружений и пожарной безопасности, осложняющих обеспечение безопасности граждан и участников, в том числе в части ветхости несущих конструкций трибун, размещения в подтрибунных помещениях горюче-опасных веществ и материалов, отсутствия аварийного освещения и путей эвакуации, отсутствия или неисправности средств противопожарной защиты, а также нарушения правил монтажа и эксплуатации электрооборудования, могущих привести к возникновению пожара, местные исполнительные органы по представлению, вносимому органами по чрезвычайным ситуациям самостоятельно либо по инициативе органов внутренних дел, запрещают проведение зрелищных культурно-массовых мероприятий до устранения выявленных нарушений условий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Организаторы зрелищных культурно-массовых мероприятий, проводимых в не предназначенных специально для этих целей местах (стадионы, зоны отдыха, парки, скверы, площади, улицы), не позднее десяти дней до проведения мероприятия обязаны информировать местные исполнительные органы о предполагаемом количестве зрителей, за день - о количестве проданных билетов, выданных пропусков, в том числе на автотранспорт, а также мест парковок для специальной техники органов внутренних дел, по чрезвычайным ситуациям и здравоохранения.".</w:t>
      </w:r>
    </w:p>
    <w:bookmarkEnd w:id="18"/>
    <w:bookmarkStart w:name="z20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(Ведомости Парламента Республики Казахстан, 2007 г., № 2, ст. 10; № 20, ст. 152; 2008 г., № 20, ст. 89; № 23, ст. 114; № 24, ст. 128, 129; 2009 г., № 2-3, ст. 16, 18; № 9-10, ст. 47; № 13-14, ст. 62, 63; № 17, ст. 79, 81, 82; № 18, ст. 84, 85; № 23, ст. 100; № 24, ст. 134; 2010 г., № 1-2, ст. 4; № 7, ст. 28; № 15, ст. 71; № 17-18, ст. 111, 112):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слова "физическими и" исключить.</w:t>
      </w:r>
    </w:p>
    <w:bookmarkEnd w:id="19"/>
    <w:bookmarkStart w:name="z2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 151; 2008 г., № 23, ст. 124; 2009 г.,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46) и 47)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"46)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23), 24) и 25)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обеспечивает функционирование Центров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условия лицам, содержащимся в Центрах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26), 27) и 28)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"26) обеспечивает функционирование Центров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обеспечивает условия лицам, содержащимся в Центрах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20), 21) и 22)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обеспечивает функционирование Центров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обеспечивает условия лицам, содержащимся в Центрах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Казахстан.".</w:t>
      </w:r>
    </w:p>
    <w:bookmarkEnd w:id="20"/>
    <w:bookmarkStart w:name="z2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беженцах" (Ведомости Парламента Республики Казахстан, 2009 г., № 23, ст. 116):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и направления в органы внутренних дел для регистрации лица, ищущего убежище, и беженца"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внутренних дел"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13-1), 13-2), 13-3) и 13-4)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"13-1) обеспечивает соблюдение прав лиц, ищущих убежище, и беженцев;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13-2) осуществляет регистрацию лиц, ищущих убежище, и беженцев;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13-3) по представлению органов национальной безопасности ограничивает или запрещает доступ лиц, ищущих убежище, и беженцев на отдельные участки местности или объекты, расположенные в пограничной зоне (полосе), во время возникших чрезвычайных ситуаций природного и техногенного характера, пограничного поиска нарушителей границы, отражения вооруженного вторжения или массовых переходов граждан сопредельного государства на территорию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13-4) осуществляет принудительное выдворение лиц, ищущих убежище, и беженцев во исполнение вступивших в законную силу решений суда;";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слова "в уполномоченном органе и регистрации в органах внутренних дел" заменить словами "и регистрироваться в уполномоченном органе";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слова "в уполномоченном органе и регистрации в органах внутренних дел" заменить словами "и регистрироваться в уполномоченном органе";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"направление в органы внутренних дел для регистрации" заменить словами "производится его регистрация";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слова "органами внутренних дел" заменить словами "уполномоченным органом".</w:t>
      </w:r>
    </w:p>
    <w:bookmarkEnd w:id="21"/>
    <w:bookmarkStart w:name="z2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апреля 2010 года "О профилактике правонарушений" (Ведомости Парламента Республики Казахстан, 2010 г., № 8, ст. 40):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разрабатывают и реализуют совместно с иными заинтересованными государственными органами программные документы по регулированию миграции населения;";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исключить.</w:t>
      </w:r>
    </w:p>
    <w:bookmarkEnd w:id="22"/>
    <w:bookmarkStart w:name="z2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по истечении одного года со дня введения в действие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Субъекты охранной деятельности обязаны в течение трех месяцев со дня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Закона привести свою деятельность в соответствие с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 </w:t>
      </w:r>
      <w:r>
        <w:rPr>
          <w:rFonts w:ascii="Times New Roman"/>
          <w:b w:val="false"/>
          <w:i w:val="false"/>
          <w:color w:val="000000"/>
          <w:sz w:val="28"/>
        </w:rPr>
        <w:t>абзаца четвертого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 пункта 10 статьи 1 настоящего Закона не распространяется на граждан, приобретших оружие до введения в действие настоящего Закона.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