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8e1" w14:textId="f92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апреля 2009 года № 151-IV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июля 2007 года «О государственной регистрации прав на недвижимое имущество и сделок с ним» (Ведомости Парламента Республики Казахстан, 2007 г., № 18, ст. 142; 2008 г., № 23, ст. 114; № 24, ст. 126; Закон Республики Казахстан от 12 февраля 2009 года «О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финансирования», опубликованный в газетах «Егемен Қазақстан» и «Казахстанская правда» 21 февраля 2009 г.)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6) пункта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