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ac36" w14:textId="b39a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независимых отраслевых регуляторов</w:t>
      </w:r>
    </w:p>
    <w:p>
      <w:pPr>
        <w:spacing w:after="0"/>
        <w:ind w:left="0"/>
        <w:jc w:val="both"/>
      </w:pPr>
      <w:r>
        <w:rPr>
          <w:rFonts w:ascii="Times New Roman"/>
          <w:b w:val="false"/>
          <w:i w:val="false"/>
          <w:color w:val="000000"/>
          <w:sz w:val="28"/>
        </w:rPr>
        <w:t>Закон Республики Казахстан от 29 декабря 2008 года № 116-IV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br/>
      </w:r>
      <w:r>
        <w:rPr>
          <w:rFonts w:ascii="Times New Roman"/>
          <w:b w:val="false"/>
          <w:i w:val="false"/>
          <w:color w:val="000000"/>
          <w:sz w:val="28"/>
        </w:rPr>
        <w:t>
</w:t>
      </w:r>
      <w:r>
        <w:rPr>
          <w:rFonts w:ascii="Times New Roman"/>
          <w:b w:val="false"/>
          <w:i w:val="false"/>
          <w:color w:val="000000"/>
          <w:sz w:val="28"/>
        </w:rPr>
        <w:t>
      1) абзац второй части первой 
</w:t>
      </w:r>
      <w:r>
        <w:rPr>
          <w:rFonts w:ascii="Times New Roman"/>
          <w:b w:val="false"/>
          <w:i w:val="false"/>
          <w:color w:val="000000"/>
          <w:sz w:val="28"/>
        </w:rPr>
        <w:t xml:space="preserve"> статьи 48 </w:t>
      </w:r>
      <w:r>
        <w:rPr>
          <w:rFonts w:ascii="Times New Roman"/>
          <w:b w:val="false"/>
          <w:i w:val="false"/>
          <w:color w:val="000000"/>
          <w:sz w:val="28"/>
        </w:rPr>
        <w:t>
 дополнить словами "или нарушения законодательства Республики Казахстан об электроэнергетике,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147-5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147-5. Нарушение законодательства Республики Казахстан о естественных монополиях и регулируемых рынках
</w:t>
      </w:r>
      <w:r>
        <w:br/>
      </w:r>
      <w:r>
        <w:rPr>
          <w:rFonts w:ascii="Times New Roman"/>
          <w:b w:val="false"/>
          <w:i w:val="false"/>
          <w:color w:val="000000"/>
          <w:sz w:val="28"/>
        </w:rPr>
        <w:t>
      1. Непредоставление субъектом естественной монополии в уполномоченный орган, осуществляющий руководство в сферах естественных монополий и на регулируемых рынках, информации, отчета, уведомления установленных форм, а равно предоставление информации, отчета, уведомления установленных форм с нарушением установленных сроков -
</w:t>
      </w:r>
      <w:r>
        <w:br/>
      </w:r>
      <w:r>
        <w:rPr>
          <w:rFonts w:ascii="Times New Roman"/>
          <w:b w:val="false"/>
          <w:i w:val="false"/>
          <w:color w:val="000000"/>
          <w:sz w:val="28"/>
        </w:rPr>
        <w:t>
      влекут штраф на индивидуальных предпринимателей в размере двухсот,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w:t>
      </w:r>
      <w:r>
        <w:br/>
      </w: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индивидуальных предпринимателей в размере двухсот пятидесяти,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тысячи пятисот месячных расчетных показателей.
</w:t>
      </w:r>
      <w:r>
        <w:br/>
      </w:r>
      <w:r>
        <w:rPr>
          <w:rFonts w:ascii="Times New Roman"/>
          <w:b w:val="false"/>
          <w:i w:val="false"/>
          <w:color w:val="000000"/>
          <w:sz w:val="28"/>
        </w:rPr>
        <w:t>
      3.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регулируемых рынках, информации, отчета, уведомления, -
</w:t>
      </w:r>
      <w:r>
        <w:br/>
      </w:r>
      <w:r>
        <w:rPr>
          <w:rFonts w:ascii="Times New Roman"/>
          <w:b w:val="false"/>
          <w:i w:val="false"/>
          <w:color w:val="000000"/>
          <w:sz w:val="28"/>
        </w:rPr>
        <w:t>
      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4. Действия (бездействие), предусмотренные частью третьей настоящей статьи, повлекшие получение дохода (выручки), -
</w:t>
      </w:r>
      <w:r>
        <w:br/>
      </w:r>
      <w:r>
        <w:rPr>
          <w:rFonts w:ascii="Times New Roman"/>
          <w:b w:val="false"/>
          <w:i w:val="false"/>
          <w:color w:val="000000"/>
          <w:sz w:val="28"/>
        </w:rPr>
        <w:t>
      влекут штраф на индивидуальных предпринимателей и юридических лиц в размере десяти процентов от дохода (выручки), полученного в результате совершения административного правонарушения.
</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3) дополнить статьями 147-6, 147-7, 147-8, 147-9 следующего содержания:
</w:t>
      </w:r>
      <w:r>
        <w:br/>
      </w:r>
      <w:r>
        <w:rPr>
          <w:rFonts w:ascii="Times New Roman"/>
          <w:b w:val="false"/>
          <w:i w:val="false"/>
          <w:color w:val="000000"/>
          <w:sz w:val="28"/>
        </w:rPr>
        <w:t>
      "Статья 147-6. Нарушение порядка реализации (продажи) электрической энергии
</w:t>
      </w:r>
      <w:r>
        <w:br/>
      </w:r>
      <w:r>
        <w:rPr>
          <w:rFonts w:ascii="Times New Roman"/>
          <w:b w:val="false"/>
          <w:i w:val="false"/>
          <w:color w:val="000000"/>
          <w:sz w:val="28"/>
        </w:rPr>
        <w:t>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
</w:t>
      </w:r>
      <w:r>
        <w:br/>
      </w: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
</w:t>
      </w:r>
      <w:r>
        <w:br/>
      </w:r>
      <w:r>
        <w:rPr>
          <w:rFonts w:ascii="Times New Roman"/>
          <w:b w:val="false"/>
          <w:i w:val="false"/>
          <w:color w:val="000000"/>
          <w:sz w:val="28"/>
        </w:rPr>
        <w:t>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r>
        <w:br/>
      </w: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
</w:t>
      </w:r>
      <w:r>
        <w:br/>
      </w:r>
      <w:r>
        <w:rPr>
          <w:rFonts w:ascii="Times New Roman"/>
          <w:b w:val="false"/>
          <w:i w:val="false"/>
          <w:color w:val="000000"/>
          <w:sz w:val="28"/>
        </w:rPr>
        <w:t>
      3. Реализация (продажа) энергоснабжающей организацией электрической энергии другой энергоснабжающей организации, за исключением случаев купли-продажи на балансирующем рынке, -
</w:t>
      </w:r>
      <w:r>
        <w:br/>
      </w: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
</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w:t>
      </w:r>
      <w:r>
        <w:br/>
      </w:r>
      <w:r>
        <w:rPr>
          <w:rFonts w:ascii="Times New Roman"/>
          <w:b w:val="false"/>
          <w:i w:val="false"/>
          <w:color w:val="000000"/>
          <w:sz w:val="28"/>
        </w:rPr>
        <w:t>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тарифу электрической энергии;
</w:t>
      </w:r>
      <w:r>
        <w:br/>
      </w:r>
      <w:r>
        <w:rPr>
          <w:rFonts w:ascii="Times New Roman"/>
          <w:b w:val="false"/>
          <w:i w:val="false"/>
          <w:color w:val="000000"/>
          <w:sz w:val="28"/>
        </w:rPr>
        <w:t>
      по частям второй и третьей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
</w:t>
      </w:r>
      <w:r>
        <w:br/>
      </w:r>
      <w:r>
        <w:rPr>
          <w:rFonts w:ascii="Times New Roman"/>
          <w:b w:val="false"/>
          <w:i w:val="false"/>
          <w:color w:val="000000"/>
          <w:sz w:val="28"/>
        </w:rPr>
        <w:t>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Статья 147-7.
</w:t>
      </w:r>
      <w:r>
        <w:rPr>
          <w:rFonts w:ascii="Times New Roman"/>
          <w:b w:val="false"/>
          <w:i w:val="false"/>
          <w:color w:val="000000"/>
          <w:sz w:val="28"/>
        </w:rPr>
        <w:t>
 Нарушение обязанностей субъектами регулируемого рынка
</w:t>
      </w:r>
      <w:r>
        <w:br/>
      </w:r>
      <w:r>
        <w:rPr>
          <w:rFonts w:ascii="Times New Roman"/>
          <w:b w:val="false"/>
          <w:i w:val="false"/>
          <w:color w:val="000000"/>
          <w:sz w:val="28"/>
        </w:rPr>
        <w:t>
      1. Непредоставление субъектом регулируемого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информации в уполномоченный орган, осуществляющий руководство в сферах естественных монополий и на регулируемых рынках, -
</w:t>
      </w:r>
      <w:r>
        <w:br/>
      </w:r>
      <w:r>
        <w:rPr>
          <w:rFonts w:ascii="Times New Roman"/>
          <w:b w:val="false"/>
          <w:i w:val="false"/>
          <w:color w:val="000000"/>
          <w:sz w:val="28"/>
        </w:rPr>
        <w:t>
      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2.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порядке, установленном законодательством Республики Казахстан о естественных монополиях и регулируемых рынках, -
</w:t>
      </w:r>
      <w:r>
        <w:br/>
      </w:r>
      <w:r>
        <w:rPr>
          <w:rFonts w:ascii="Times New Roman"/>
          <w:b w:val="false"/>
          <w:i w:val="false"/>
          <w:color w:val="000000"/>
          <w:sz w:val="28"/>
        </w:rPr>
        <w:t>
      влекут штраф на индивидуальных предпринимателей и на юридических лиц в размере десяти процентов от дохода (выручки), полученного в результате совершения административного правонарушения.
</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Статья 147-8.
</w:t>
      </w:r>
      <w:r>
        <w:rPr>
          <w:rFonts w:ascii="Times New Roman"/>
          <w:b w:val="false"/>
          <w:i w:val="false"/>
          <w:color w:val="000000"/>
          <w:sz w:val="28"/>
        </w:rPr>
        <w:t>
 Несоблюдение субъектом регулируемого рынка порядка ценообразования
</w:t>
      </w:r>
      <w:r>
        <w:br/>
      </w:r>
      <w:r>
        <w:rPr>
          <w:rFonts w:ascii="Times New Roman"/>
          <w:b w:val="false"/>
          <w:i w:val="false"/>
          <w:color w:val="000000"/>
          <w:sz w:val="28"/>
        </w:rPr>
        <w:t>
      Несоблюдение субъектом регулируемого рынка порядка ценообразования, установленного Правительством Республики Казахстан, -
</w:t>
      </w:r>
      <w:r>
        <w:br/>
      </w:r>
      <w:r>
        <w:rPr>
          <w:rFonts w:ascii="Times New Roman"/>
          <w:b w:val="false"/>
          <w:i w:val="false"/>
          <w:color w:val="000000"/>
          <w:sz w:val="28"/>
        </w:rPr>
        <w:t>
      влечет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Статья 147-9.
</w:t>
      </w:r>
      <w:r>
        <w:rPr>
          <w:rFonts w:ascii="Times New Roman"/>
          <w:b w:val="false"/>
          <w:i w:val="false"/>
          <w:color w:val="000000"/>
          <w:sz w:val="28"/>
        </w:rPr>
        <w:t>
 Неисполнение энергопроизводящей организацией инвестиционной программы
</w:t>
      </w:r>
      <w:r>
        <w:br/>
      </w:r>
      <w:r>
        <w:rPr>
          <w:rFonts w:ascii="Times New Roman"/>
          <w:b w:val="false"/>
          <w:i w:val="false"/>
          <w:color w:val="000000"/>
          <w:sz w:val="28"/>
        </w:rPr>
        <w:t>
      Неисполнение энергопроизводящей организацией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
</w:t>
      </w:r>
      <w:r>
        <w:br/>
      </w: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
</w:t>
      </w:r>
      <w:r>
        <w:br/>
      </w:r>
      <w:r>
        <w:rPr>
          <w:rFonts w:ascii="Times New Roman"/>
          <w:b w:val="false"/>
          <w:i w:val="false"/>
          <w:color w:val="000000"/>
          <w:sz w:val="28"/>
        </w:rPr>
        <w:t>
</w:t>
      </w:r>
      <w:r>
        <w:rPr>
          <w:rFonts w:ascii="Times New Roman"/>
          <w:b w:val="false"/>
          <w:i w:val="false"/>
          <w:color w:val="000000"/>
          <w:sz w:val="28"/>
        </w:rPr>
        <w:t>
      4) абзац первый части третьей 
</w:t>
      </w:r>
      <w:r>
        <w:rPr>
          <w:rFonts w:ascii="Times New Roman"/>
          <w:b w:val="false"/>
          <w:i w:val="false"/>
          <w:color w:val="000000"/>
          <w:sz w:val="28"/>
        </w:rPr>
        <w:t xml:space="preserve"> статьи 356 </w:t>
      </w:r>
      <w:r>
        <w:rPr>
          <w:rFonts w:ascii="Times New Roman"/>
          <w:b w:val="false"/>
          <w:i w:val="false"/>
          <w:color w:val="000000"/>
          <w:sz w:val="28"/>
        </w:rPr>
        <w:t>
 после цифр "130," дополнить цифрами "147-9,";
</w:t>
      </w:r>
      <w:r>
        <w:br/>
      </w:r>
      <w:r>
        <w:rPr>
          <w:rFonts w:ascii="Times New Roman"/>
          <w:b w:val="false"/>
          <w:i w:val="false"/>
          <w:color w:val="000000"/>
          <w:sz w:val="28"/>
        </w:rPr>
        <w:t>
</w:t>
      </w:r>
      <w:r>
        <w:rPr>
          <w:rFonts w:ascii="Times New Roman"/>
          <w:b w:val="false"/>
          <w:i w:val="false"/>
          <w:color w:val="000000"/>
          <w:sz w:val="28"/>
        </w:rPr>
        <w:t>
      5) в статье 
</w:t>
      </w:r>
      <w:r>
        <w:rPr>
          <w:rFonts w:ascii="Times New Roman"/>
          <w:b w:val="false"/>
          <w:i w:val="false"/>
          <w:color w:val="000000"/>
          <w:sz w:val="28"/>
        </w:rPr>
        <w:t xml:space="preserve"> 565-1 </w:t>
      </w:r>
      <w:r>
        <w:rPr>
          <w:rFonts w:ascii="Times New Roman"/>
          <w:b w:val="false"/>
          <w:i w:val="false"/>
          <w:color w:val="000000"/>
          <w:sz w:val="28"/>
        </w:rPr>
        <w:t>
:
</w:t>
      </w:r>
      <w:r>
        <w:br/>
      </w:r>
      <w:r>
        <w:rPr>
          <w:rFonts w:ascii="Times New Roman"/>
          <w:b w:val="false"/>
          <w:i w:val="false"/>
          <w:color w:val="000000"/>
          <w:sz w:val="28"/>
        </w:rPr>
        <w:t>
      в заголовке и тексте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в части первой слова "статьей 147-5" заменить словами "статьями 147-5, 147-6, 147-7, 147-8, 147-9, 186, 357-2 (частью первой)";
</w:t>
      </w:r>
      <w:r>
        <w:br/>
      </w:r>
      <w:r>
        <w:rPr>
          <w:rFonts w:ascii="Times New Roman"/>
          <w:b w:val="false"/>
          <w:i w:val="false"/>
          <w:color w:val="000000"/>
          <w:sz w:val="28"/>
        </w:rPr>
        <w:t>
</w:t>
      </w:r>
      <w:r>
        <w:rPr>
          <w:rFonts w:ascii="Times New Roman"/>
          <w:b w:val="false"/>
          <w:i w:val="false"/>
          <w:color w:val="000000"/>
          <w:sz w:val="28"/>
        </w:rPr>
        <w:t>
      6) в абзаце тридцать пятом подпункта 1) части первой 
</w:t>
      </w:r>
      <w:r>
        <w:rPr>
          <w:rFonts w:ascii="Times New Roman"/>
          <w:b w:val="false"/>
          <w:i w:val="false"/>
          <w:color w:val="000000"/>
          <w:sz w:val="28"/>
        </w:rPr>
        <w:t xml:space="preserve"> статьи 636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w:t>
      </w:r>
      <w:r>
        <w:br/>
      </w:r>
      <w:r>
        <w:rPr>
          <w:rFonts w:ascii="Times New Roman"/>
          <w:b w:val="false"/>
          <w:i w:val="false"/>
          <w:color w:val="000000"/>
          <w:sz w:val="28"/>
        </w:rPr>
        <w:t>
      пункт 2 
</w:t>
      </w:r>
      <w:r>
        <w:rPr>
          <w:rFonts w:ascii="Times New Roman"/>
          <w:b w:val="false"/>
          <w:i w:val="false"/>
          <w:color w:val="000000"/>
          <w:sz w:val="28"/>
        </w:rPr>
        <w:t xml:space="preserve"> статьи 134 </w:t>
      </w:r>
      <w:r>
        <w:rPr>
          <w:rFonts w:ascii="Times New Roman"/>
          <w:b w:val="false"/>
          <w:i w:val="false"/>
          <w:color w:val="000000"/>
          <w:sz w:val="28"/>
        </w:rPr>
        <w:t>
 дополнить словами "и регулируемых рынках".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w:t>
      </w:r>
      <w:r>
        <w:br/>
      </w:r>
      <w:r>
        <w:rPr>
          <w:rFonts w:ascii="Times New Roman"/>
          <w:b w:val="false"/>
          <w:i w:val="false"/>
          <w:color w:val="000000"/>
          <w:sz w:val="28"/>
        </w:rPr>
        <w:t>
</w:t>
      </w:r>
      <w:r>
        <w:rPr>
          <w:rFonts w:ascii="Times New Roman"/>
          <w:b w:val="false"/>
          <w:i w:val="false"/>
          <w:color w:val="000000"/>
          <w:sz w:val="28"/>
        </w:rPr>
        <w:t>
      в части шестой 
</w:t>
      </w:r>
      <w:r>
        <w:rPr>
          <w:rFonts w:ascii="Times New Roman"/>
          <w:b w:val="false"/>
          <w:i w:val="false"/>
          <w:color w:val="000000"/>
          <w:sz w:val="28"/>
        </w:rPr>
        <w:t xml:space="preserve"> статьи 6 </w:t>
      </w:r>
      <w:r>
        <w:rPr>
          <w:rFonts w:ascii="Times New Roman"/>
          <w:b w:val="false"/>
          <w:i w:val="false"/>
          <w:color w:val="000000"/>
          <w:sz w:val="28"/>
        </w:rPr>
        <w:t>
, части пятой 
</w:t>
      </w:r>
      <w:r>
        <w:rPr>
          <w:rFonts w:ascii="Times New Roman"/>
          <w:b w:val="false"/>
          <w:i w:val="false"/>
          <w:color w:val="000000"/>
          <w:sz w:val="28"/>
        </w:rPr>
        <w:t xml:space="preserve"> статьи 14 </w:t>
      </w:r>
      <w:r>
        <w:rPr>
          <w:rFonts w:ascii="Times New Roman"/>
          <w:b w:val="false"/>
          <w:i w:val="false"/>
          <w:color w:val="000000"/>
          <w:sz w:val="28"/>
        </w:rPr>
        <w:t>
, части четвертой  
</w:t>
      </w:r>
      <w:r>
        <w:rPr>
          <w:rFonts w:ascii="Times New Roman"/>
          <w:b w:val="false"/>
          <w:i w:val="false"/>
          <w:color w:val="000000"/>
          <w:sz w:val="28"/>
        </w:rPr>
        <w:t xml:space="preserve"> статьи 16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2007 г., № 2, ст. 18; № 3, ст. 22; № 8, ст. 52; № 9, ст. 67; № 19, ст. 148):
</w:t>
      </w:r>
      <w:r>
        <w:br/>
      </w:r>
      <w:r>
        <w:rPr>
          <w:rFonts w:ascii="Times New Roman"/>
          <w:b w:val="false"/>
          <w:i w:val="false"/>
          <w:color w:val="000000"/>
          <w:sz w:val="28"/>
        </w:rPr>
        <w:t>
</w:t>
      </w:r>
      <w:r>
        <w:rPr>
          <w:rFonts w:ascii="Times New Roman"/>
          <w:b w:val="false"/>
          <w:i w:val="false"/>
          <w:color w:val="000000"/>
          <w:sz w:val="28"/>
        </w:rPr>
        <w:t>
      в пункте 4 
</w:t>
      </w:r>
      <w:r>
        <w:rPr>
          <w:rFonts w:ascii="Times New Roman"/>
          <w:b w:val="false"/>
          <w:i w:val="false"/>
          <w:color w:val="000000"/>
          <w:sz w:val="28"/>
        </w:rPr>
        <w:t xml:space="preserve"> статьи 8-2 </w:t>
      </w:r>
      <w:r>
        <w:rPr>
          <w:rFonts w:ascii="Times New Roman"/>
          <w:b w:val="false"/>
          <w:i w:val="false"/>
          <w:color w:val="000000"/>
          <w:sz w:val="28"/>
        </w:rPr>
        <w:t>
, пункте 2 
</w:t>
      </w:r>
      <w:r>
        <w:rPr>
          <w:rFonts w:ascii="Times New Roman"/>
          <w:b w:val="false"/>
          <w:i w:val="false"/>
          <w:color w:val="000000"/>
          <w:sz w:val="28"/>
        </w:rPr>
        <w:t xml:space="preserve"> статьи 36-3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w:t>
      </w:r>
      <w:r>
        <w:br/>
      </w:r>
      <w:r>
        <w:rPr>
          <w:rFonts w:ascii="Times New Roman"/>
          <w:b w:val="false"/>
          <w:i w:val="false"/>
          <w:color w:val="000000"/>
          <w:sz w:val="28"/>
        </w:rPr>
        <w:t>
</w:t>
      </w:r>
      <w:r>
        <w:rPr>
          <w:rFonts w:ascii="Times New Roman"/>
          <w:b w:val="false"/>
          <w:i w:val="false"/>
          <w:color w:val="000000"/>
          <w:sz w:val="28"/>
        </w:rPr>
        <w:t>
      в подпункте 5) пункта 2 
</w:t>
      </w:r>
      <w:r>
        <w:rPr>
          <w:rFonts w:ascii="Times New Roman"/>
          <w:b w:val="false"/>
          <w:i w:val="false"/>
          <w:color w:val="000000"/>
          <w:sz w:val="28"/>
        </w:rPr>
        <w:t xml:space="preserve"> статьи 19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w:t>
      </w:r>
      <w:r>
        <w:br/>
      </w:r>
      <w:r>
        <w:rPr>
          <w:rFonts w:ascii="Times New Roman"/>
          <w:b w:val="false"/>
          <w:i w:val="false"/>
          <w:color w:val="000000"/>
          <w:sz w:val="28"/>
        </w:rPr>
        <w:t>
</w:t>
      </w:r>
      <w:r>
        <w:rPr>
          <w:rFonts w:ascii="Times New Roman"/>
          <w:b w:val="false"/>
          <w:i w:val="false"/>
          <w:color w:val="000000"/>
          <w:sz w:val="28"/>
        </w:rPr>
        <w:t>
      1) заголовок дополнить словами "и регулируемых рынках";
</w:t>
      </w:r>
      <w:r>
        <w:br/>
      </w:r>
      <w:r>
        <w:rPr>
          <w:rFonts w:ascii="Times New Roman"/>
          <w:b w:val="false"/>
          <w:i w:val="false"/>
          <w:color w:val="000000"/>
          <w:sz w:val="28"/>
        </w:rPr>
        <w:t>
</w:t>
      </w:r>
      <w:r>
        <w:rPr>
          <w:rFonts w:ascii="Times New Roman"/>
          <w:b w:val="false"/>
          <w:i w:val="false"/>
          <w:color w:val="000000"/>
          <w:sz w:val="28"/>
        </w:rPr>
        <w:t>
      2) преамбулу изложить в следующей редакции:
</w:t>
      </w:r>
      <w:r>
        <w:br/>
      </w:r>
      <w:r>
        <w:rPr>
          <w:rFonts w:ascii="Times New Roman"/>
          <w:b w:val="false"/>
          <w:i w:val="false"/>
          <w:color w:val="000000"/>
          <w:sz w:val="28"/>
        </w:rPr>
        <w:t>
      "Настоящий Закон регулирует деятельность в сферах естественных монополий и на регулируемых рынках, а также направлен на обеспечение защиты интересов потребителей, субъектов естественных монополий и субъектов регулируемых рынков.";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1 </w:t>
      </w:r>
      <w:r>
        <w:rPr>
          <w:rFonts w:ascii="Times New Roman"/>
          <w:b w:val="false"/>
          <w:i w:val="false"/>
          <w:color w:val="000000"/>
          <w:sz w:val="28"/>
        </w:rPr>
        <w:t>
: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определение правовых основ государственного регулирования и контроля деятельности в сферах естественных монополий, а также государственного регулирования и контроля за ценообразованием на регулируемых рынках;";
</w:t>
      </w:r>
      <w:r>
        <w:br/>
      </w:r>
      <w:r>
        <w:rPr>
          <w:rFonts w:ascii="Times New Roman"/>
          <w:b w:val="false"/>
          <w:i w:val="false"/>
          <w:color w:val="000000"/>
          <w:sz w:val="28"/>
        </w:rPr>
        <w:t>
      подпункт 2) дополнить словами ", регулируемого рынка";
</w:t>
      </w:r>
      <w:r>
        <w:br/>
      </w:r>
      <w:r>
        <w:rPr>
          <w:rFonts w:ascii="Times New Roman"/>
          <w:b w:val="false"/>
          <w:i w:val="false"/>
          <w:color w:val="000000"/>
          <w:sz w:val="28"/>
        </w:rPr>
        <w:t>
</w:t>
      </w:r>
      <w:r>
        <w:rPr>
          <w:rFonts w:ascii="Times New Roman"/>
          <w:b w:val="false"/>
          <w:i w:val="false"/>
          <w:color w:val="000000"/>
          <w:sz w:val="28"/>
        </w:rPr>
        <w:t>
      4) дополнить статьей 1-1 следующего содержания:
</w:t>
      </w:r>
      <w:r>
        <w:br/>
      </w:r>
      <w:r>
        <w:rPr>
          <w:rFonts w:ascii="Times New Roman"/>
          <w:b w:val="false"/>
          <w:i w:val="false"/>
          <w:color w:val="000000"/>
          <w:sz w:val="28"/>
        </w:rPr>
        <w:t>
      "Статья 1-1. Законодательство Республики Казахстан о естественных монополиях и регулируемых рынках
</w:t>
      </w:r>
      <w:r>
        <w:br/>
      </w:r>
      <w:r>
        <w:rPr>
          <w:rFonts w:ascii="Times New Roman"/>
          <w:b w:val="false"/>
          <w:i w:val="false"/>
          <w:color w:val="000000"/>
          <w:sz w:val="28"/>
        </w:rPr>
        <w:t>
      1. Законодательство Республики Казахстан о естественных монополиях и регулируемых рынках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2 </w:t>
      </w:r>
      <w:r>
        <w:rPr>
          <w:rFonts w:ascii="Times New Roman"/>
          <w:b w:val="false"/>
          <w:i w:val="false"/>
          <w:color w:val="000000"/>
          <w:sz w:val="28"/>
        </w:rPr>
        <w:t>
:
</w:t>
      </w:r>
      <w:r>
        <w:br/>
      </w:r>
      <w:r>
        <w:rPr>
          <w:rFonts w:ascii="Times New Roman"/>
          <w:b w:val="false"/>
          <w:i w:val="false"/>
          <w:color w:val="000000"/>
          <w:sz w:val="28"/>
        </w:rPr>
        <w:t>
      пункты 1, 2 после слова "монополий" дополнить словами ", регулируемых рынков";
</w:t>
      </w:r>
      <w:r>
        <w:br/>
      </w:r>
      <w:r>
        <w:rPr>
          <w:rFonts w:ascii="Times New Roman"/>
          <w:b w:val="false"/>
          <w:i w:val="false"/>
          <w:color w:val="000000"/>
          <w:sz w:val="28"/>
        </w:rPr>
        <w:t>
      дополнить пунктом 3-2 следующего содержания:
</w:t>
      </w:r>
      <w:r>
        <w:br/>
      </w:r>
      <w:r>
        <w:rPr>
          <w:rFonts w:ascii="Times New Roman"/>
          <w:b w:val="false"/>
          <w:i w:val="false"/>
          <w:color w:val="000000"/>
          <w:sz w:val="28"/>
        </w:rPr>
        <w:t>
      "3-2. Для субъектов регулируемого рынка государственное регулирование и контроль, предусмотренные настоящим Законом, применяются только в отношении ценообразования на товары (работы, услуги) в пределах регулируемого рынка.";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3.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нецелевое использование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(товаров, работ), и возвратом основного долга по привлеченным кредитным ресурсам;
</w:t>
      </w:r>
      <w:r>
        <w:br/>
      </w:r>
      <w:r>
        <w:rPr>
          <w:rFonts w:ascii="Times New Roman"/>
          <w:b w:val="false"/>
          <w:i w:val="false"/>
          <w:color w:val="000000"/>
          <w:sz w:val="28"/>
        </w:rPr>
        <w:t>
      2) всеобщее обслуживание - предоставление услуг (товаров, работ) субъектами естественных монополий для всех потребителей на определенной территории Республики Казахстан, где субъекты естественных монополий осуществляют свою деятельность и в состоянии предоставлять услуги (товары, работы);
</w:t>
      </w:r>
      <w:r>
        <w:br/>
      </w:r>
      <w:r>
        <w:rPr>
          <w:rFonts w:ascii="Times New Roman"/>
          <w:b w:val="false"/>
          <w:i w:val="false"/>
          <w:color w:val="000000"/>
          <w:sz w:val="28"/>
        </w:rPr>
        <w:t>
      3)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с приглашением представителей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
</w:t>
      </w:r>
      <w:r>
        <w:br/>
      </w:r>
      <w:r>
        <w:rPr>
          <w:rFonts w:ascii="Times New Roman"/>
          <w:b w:val="false"/>
          <w:i w:val="false"/>
          <w:color w:val="000000"/>
          <w:sz w:val="28"/>
        </w:rPr>
        <w:t>
      4) инвестиционная программа - программа вложения и возврата средств,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естественной монополии,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
</w:t>
      </w:r>
      <w:r>
        <w:br/>
      </w:r>
      <w:r>
        <w:rPr>
          <w:rFonts w:ascii="Times New Roman"/>
          <w:b w:val="false"/>
          <w:i w:val="false"/>
          <w:color w:val="000000"/>
          <w:sz w:val="28"/>
        </w:rPr>
        <w:t>
      5) инвестиционный проект - комплекс мероприятий, предусматривающий инвестиции в создание новых, расширение и обновление действующих производств;
</w:t>
      </w:r>
      <w:r>
        <w:br/>
      </w:r>
      <w:r>
        <w:rPr>
          <w:rFonts w:ascii="Times New Roman"/>
          <w:b w:val="false"/>
          <w:i w:val="false"/>
          <w:color w:val="000000"/>
          <w:sz w:val="28"/>
        </w:rPr>
        <w:t>
      6)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r>
        <w:br/>
      </w:r>
      <w:r>
        <w:rPr>
          <w:rFonts w:ascii="Times New Roman"/>
          <w:b w:val="false"/>
          <w:i w:val="false"/>
          <w:color w:val="000000"/>
          <w:sz w:val="28"/>
        </w:rPr>
        <w:t>
      7) финансовая экспертиза - анализ финансово-хозяйственной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 распределения доходов, затрат и задействованных активов по каждому виду регулируемых услуг (товаров, работ) и в целом по иной деятельности в соответствии с порядком, утвержденным уполномоченным органом,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и (или) инвестиционных проектов;
</w:t>
      </w:r>
      <w:r>
        <w:br/>
      </w:r>
      <w:r>
        <w:rPr>
          <w:rFonts w:ascii="Times New Roman"/>
          <w:b w:val="false"/>
          <w:i w:val="false"/>
          <w:color w:val="000000"/>
          <w:sz w:val="28"/>
        </w:rPr>
        <w:t>
      8) субъект естественной монополии малой мощности - субъект естественной монополии, оказывающий услуги:
</w:t>
      </w:r>
      <w:r>
        <w:br/>
      </w: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
</w:t>
      </w:r>
      <w:r>
        <w:br/>
      </w:r>
      <w:r>
        <w:rPr>
          <w:rFonts w:ascii="Times New Roman"/>
          <w:b w:val="false"/>
          <w:i w:val="false"/>
          <w:color w:val="000000"/>
          <w:sz w:val="28"/>
        </w:rPr>
        <w:t>
      водохозяйственной и (или) канализационной систем объемом до 150 тысяч метров кубических в год;
</w:t>
      </w:r>
      <w:r>
        <w:br/>
      </w:r>
      <w:r>
        <w:rPr>
          <w:rFonts w:ascii="Times New Roman"/>
          <w:b w:val="false"/>
          <w:i w:val="false"/>
          <w:color w:val="000000"/>
          <w:sz w:val="28"/>
        </w:rPr>
        <w:t>
      9) краткосрочный период - временной интервал до одного года включительно;
</w:t>
      </w:r>
      <w:r>
        <w:br/>
      </w:r>
      <w:r>
        <w:rPr>
          <w:rFonts w:ascii="Times New Roman"/>
          <w:b w:val="false"/>
          <w:i w:val="false"/>
          <w:color w:val="000000"/>
          <w:sz w:val="28"/>
        </w:rPr>
        <w:t>
      10) среднесрочный период - временной интервал более одного года до пяти лет включительно;
</w:t>
      </w:r>
      <w:r>
        <w:br/>
      </w:r>
      <w:r>
        <w:rPr>
          <w:rFonts w:ascii="Times New Roman"/>
          <w:b w:val="false"/>
          <w:i w:val="false"/>
          <w:color w:val="000000"/>
          <w:sz w:val="28"/>
        </w:rPr>
        <w:t>
      11) регулируемые рынки - товарные рынки, на которых в соответствии с настоящим Законом введено государственное регулирование цен для субъектов регулируемого рынка;
</w:t>
      </w:r>
      <w:r>
        <w:br/>
      </w:r>
      <w:r>
        <w:rPr>
          <w:rFonts w:ascii="Times New Roman"/>
          <w:b w:val="false"/>
          <w:i w:val="false"/>
          <w:color w:val="000000"/>
          <w:sz w:val="28"/>
        </w:rPr>
        <w:t>
      12) субъект регулируемого рынка - индивидуальный предприниматель или юридическое лицо (за исключением субъектов естественной, государственной монополии и энергопроизводящих организаций):
</w:t>
      </w:r>
      <w:r>
        <w:br/>
      </w:r>
      <w:r>
        <w:rPr>
          <w:rFonts w:ascii="Times New Roman"/>
          <w:b w:val="false"/>
          <w:i w:val="false"/>
          <w:color w:val="000000"/>
          <w:sz w:val="28"/>
        </w:rPr>
        <w:t>
      включенные в реестр субъектов рынка, занимающих доминирующее или монопольное положение на регулируемых рынках;
</w:t>
      </w:r>
      <w:r>
        <w:br/>
      </w:r>
      <w:r>
        <w:rPr>
          <w:rFonts w:ascii="Times New Roman"/>
          <w:b w:val="false"/>
          <w:i w:val="false"/>
          <w:color w:val="000000"/>
          <w:sz w:val="28"/>
        </w:rPr>
        <w:t>
      реализующие продукцию, товары и услуги, включенные в номенклатуру, установленную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13) стратегические
</w:t>
      </w:r>
      <w:r>
        <w:rPr>
          <w:rFonts w:ascii="Times New Roman"/>
          <w:b w:val="false"/>
          <w:i w:val="false"/>
          <w:color w:val="000000"/>
          <w:sz w:val="28"/>
        </w:rPr>
        <w:t>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водохозяйственной и канализационной систем,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w:t>
      </w:r>
      <w:r>
        <w:br/>
      </w:r>
      <w:r>
        <w:rPr>
          <w:rFonts w:ascii="Times New Roman"/>
          <w:b w:val="false"/>
          <w:i w:val="false"/>
          <w:color w:val="000000"/>
          <w:sz w:val="28"/>
        </w:rPr>
        <w:t>
      14) производители стратегических товаров - физические и юридические лица:
</w:t>
      </w:r>
      <w:r>
        <w:br/>
      </w:r>
      <w:r>
        <w:rPr>
          <w:rFonts w:ascii="Times New Roman"/>
          <w:b w:val="false"/>
          <w:i w:val="false"/>
          <w:color w:val="000000"/>
          <w:sz w:val="28"/>
        </w:rPr>
        <w:t>
      производящие стратегические товары;
</w:t>
      </w:r>
      <w:r>
        <w:br/>
      </w:r>
      <w:r>
        <w:rPr>
          <w:rFonts w:ascii="Times New Roman"/>
          <w:b w:val="false"/>
          <w:i w:val="false"/>
          <w:color w:val="000000"/>
          <w:sz w:val="28"/>
        </w:rPr>
        <w:t>
      являющиеся собственниками сырья для производства (переработки) стратегических товаров;
</w:t>
      </w:r>
      <w:r>
        <w:br/>
      </w: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
</w:t>
      </w:r>
      <w:r>
        <w:br/>
      </w:r>
      <w:r>
        <w:rPr>
          <w:rFonts w:ascii="Times New Roman"/>
          <w:b w:val="false"/>
          <w:i w:val="false"/>
          <w:color w:val="000000"/>
          <w:sz w:val="28"/>
        </w:rPr>
        <w:t>
      15) естественная монополия - состояние рынка услуг (товаров, работ), при котором создание конкурентных условий для удовлетворения спроса на определенный вид услуг (товаров, работ) невозможно или экономически нецелесообразно в силу технологических особенностей производства и предоставления данного вида услуг (товаров, работ);
</w:t>
      </w:r>
      <w:r>
        <w:br/>
      </w:r>
      <w:r>
        <w:rPr>
          <w:rFonts w:ascii="Times New Roman"/>
          <w:b w:val="false"/>
          <w:i w:val="false"/>
          <w:color w:val="000000"/>
          <w:sz w:val="28"/>
        </w:rPr>
        <w:t>
      16) сфера естественной монополии -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
</w:t>
      </w:r>
      <w:r>
        <w:br/>
      </w:r>
      <w:r>
        <w:rPr>
          <w:rFonts w:ascii="Times New Roman"/>
          <w:b w:val="false"/>
          <w:i w:val="false"/>
          <w:color w:val="000000"/>
          <w:sz w:val="28"/>
        </w:rPr>
        <w:t>
      17)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
</w:t>
      </w:r>
      <w:r>
        <w:br/>
      </w:r>
      <w:r>
        <w:rPr>
          <w:rFonts w:ascii="Times New Roman"/>
          <w:b w:val="false"/>
          <w:i w:val="false"/>
          <w:color w:val="000000"/>
          <w:sz w:val="28"/>
        </w:rPr>
        <w:t>
      18)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
</w:t>
      </w:r>
      <w:r>
        <w:br/>
      </w:r>
      <w:r>
        <w:rPr>
          <w:rFonts w:ascii="Times New Roman"/>
          <w:b w:val="false"/>
          <w:i w:val="false"/>
          <w:color w:val="000000"/>
          <w:sz w:val="28"/>
        </w:rPr>
        <w:t>
      19)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20) тариф (цена, ставка сбора) - денежное выражение стоимости регулируемых услуг (товаров, работ) субъекта естественной монополии, утвержденное уполномоченным органом;
</w:t>
      </w:r>
      <w:r>
        <w:br/>
      </w:r>
      <w:r>
        <w:rPr>
          <w:rFonts w:ascii="Times New Roman"/>
          <w:b w:val="false"/>
          <w:i w:val="false"/>
          <w:color w:val="000000"/>
          <w:sz w:val="28"/>
        </w:rPr>
        <w:t>
      21) тарифная смета - утверждаемые уполномоченным органом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
</w:t>
      </w:r>
      <w:r>
        <w:br/>
      </w:r>
      <w:r>
        <w:rPr>
          <w:rFonts w:ascii="Times New Roman"/>
          <w:b w:val="false"/>
          <w:i w:val="false"/>
          <w:color w:val="000000"/>
          <w:sz w:val="28"/>
        </w:rPr>
        <w:t>
      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среднесрочный или долгосрочный период;
</w:t>
      </w:r>
      <w:r>
        <w:br/>
      </w:r>
      <w:r>
        <w:rPr>
          <w:rFonts w:ascii="Times New Roman"/>
          <w:b w:val="false"/>
          <w:i w:val="false"/>
          <w:color w:val="000000"/>
          <w:sz w:val="28"/>
        </w:rPr>
        <w:t>
      23)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
</w:t>
      </w:r>
      <w:r>
        <w:br/>
      </w:r>
      <w:r>
        <w:rPr>
          <w:rFonts w:ascii="Times New Roman"/>
          <w:b w:val="false"/>
          <w:i w:val="false"/>
          <w:color w:val="000000"/>
          <w:sz w:val="28"/>
        </w:rPr>
        <w:t>
      24) чрезвычайные регулирующие меры - меры, принимаемые уполномоченным органом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25) группа лиц - совокупность физических и (или) юридических лиц, владеющих десятью и более процентами голосующих акций (долей участия) субъекта естественной монополии, которые совместно в результате соглашения имеют право прямо или косвенно определять решения и (или) оказывать влияние на принимаемые субъектом естественной монополии решения;
</w:t>
      </w:r>
      <w:r>
        <w:br/>
      </w:r>
      <w:r>
        <w:rPr>
          <w:rFonts w:ascii="Times New Roman"/>
          <w:b w:val="false"/>
          <w:i w:val="false"/>
          <w:color w:val="000000"/>
          <w:sz w:val="28"/>
        </w:rPr>
        <w:t>
      26)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
</w:t>
      </w:r>
      <w:r>
        <w:br/>
      </w:r>
      <w:r>
        <w:rPr>
          <w:rFonts w:ascii="Times New Roman"/>
          <w:b w:val="false"/>
          <w:i w:val="false"/>
          <w:color w:val="000000"/>
          <w:sz w:val="28"/>
        </w:rPr>
        <w:t>
      27) временный компенсирующий тариф - тариф (цена, ставка сбора), установленный уполномоченным органом в целях компенсации убытков, причиненных потребителям субъектом естественной монополии;
</w:t>
      </w:r>
      <w:r>
        <w:br/>
      </w:r>
      <w:r>
        <w:rPr>
          <w:rFonts w:ascii="Times New Roman"/>
          <w:b w:val="false"/>
          <w:i w:val="false"/>
          <w:color w:val="000000"/>
          <w:sz w:val="28"/>
        </w:rPr>
        <w:t>
      28)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
</w:t>
      </w:r>
      <w:r>
        <w:br/>
      </w:r>
      <w:r>
        <w:rPr>
          <w:rFonts w:ascii="Times New Roman"/>
          <w:b w:val="false"/>
          <w:i w:val="false"/>
          <w:color w:val="000000"/>
          <w:sz w:val="28"/>
        </w:rPr>
        <w:t>
      29) уполномоченный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30) долгосрочный период - временной интервал более пяти лет.";
</w:t>
      </w:r>
      <w:r>
        <w:br/>
      </w:r>
      <w:r>
        <w:rPr>
          <w:rFonts w:ascii="Times New Roman"/>
          <w:b w:val="false"/>
          <w:i w:val="false"/>
          <w:color w:val="000000"/>
          <w:sz w:val="28"/>
        </w:rPr>
        <w:t>
</w:t>
      </w:r>
      <w:r>
        <w:rPr>
          <w:rFonts w:ascii="Times New Roman"/>
          <w:b w:val="false"/>
          <w:i w:val="false"/>
          <w:color w:val="000000"/>
          <w:sz w:val="28"/>
        </w:rPr>
        <w:t>
      7) пункт 1 
</w:t>
      </w:r>
      <w:r>
        <w:rPr>
          <w:rFonts w:ascii="Times New Roman"/>
          <w:b w:val="false"/>
          <w:i w:val="false"/>
          <w:color w:val="000000"/>
          <w:sz w:val="28"/>
        </w:rPr>
        <w:t xml:space="preserve"> статьи 4 </w:t>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по организации балансирования производства-потребления электрической энергии;";
</w:t>
      </w:r>
      <w:r>
        <w:br/>
      </w:r>
      <w:r>
        <w:rPr>
          <w:rFonts w:ascii="Times New Roman"/>
          <w:b w:val="false"/>
          <w:i w:val="false"/>
          <w:color w:val="000000"/>
          <w:sz w:val="28"/>
        </w:rPr>
        <w:t>
</w:t>
      </w:r>
      <w:r>
        <w:rPr>
          <w:rFonts w:ascii="Times New Roman"/>
          <w:b w:val="false"/>
          <w:i w:val="false"/>
          <w:color w:val="000000"/>
          <w:sz w:val="28"/>
        </w:rPr>
        <w:t>
      8) пункт 1 
</w:t>
      </w:r>
      <w:r>
        <w:rPr>
          <w:rFonts w:ascii="Times New Roman"/>
          <w:b w:val="false"/>
          <w:i w:val="false"/>
          <w:color w:val="000000"/>
          <w:sz w:val="28"/>
        </w:rPr>
        <w:t xml:space="preserve"> статьи 5 </w:t>
      </w:r>
      <w:r>
        <w:rPr>
          <w:rFonts w:ascii="Times New Roman"/>
          <w:b w:val="false"/>
          <w:i w:val="false"/>
          <w:color w:val="000000"/>
          <w:sz w:val="28"/>
        </w:rPr>
        <w:t>
 дополнить подпунктами 4-1), 4-2) и 8-1) следующего содержания:
</w:t>
      </w:r>
      <w:r>
        <w:br/>
      </w:r>
      <w:r>
        <w:rPr>
          <w:rFonts w:ascii="Times New Roman"/>
          <w:b w:val="false"/>
          <w:i w:val="false"/>
          <w:color w:val="000000"/>
          <w:sz w:val="28"/>
        </w:rPr>
        <w:t>
      "4-1) взимать дополнительную плату, не предусмотренную настоящим Законом, или иным образом навязывать дополнительные обязательства,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
</w:t>
      </w:r>
      <w:r>
        <w:br/>
      </w:r>
      <w:r>
        <w:rPr>
          <w:rFonts w:ascii="Times New Roman"/>
          <w:b w:val="false"/>
          <w:i w:val="false"/>
          <w:color w:val="000000"/>
          <w:sz w:val="28"/>
        </w:rPr>
        <w:t>
      4-2) допускать превышение средств, предусмотренных статьями тарифной сметы, утвержденной уполномоченным органом, более чем на пять процентов, за исключением случаев увеличения расходов на используемые стратегические товары, а также чрезвычайных ситуаций природного и техногенного характера;";
</w:t>
      </w:r>
      <w:r>
        <w:br/>
      </w:r>
      <w:r>
        <w:rPr>
          <w:rFonts w:ascii="Times New Roman"/>
          <w:b w:val="false"/>
          <w:i w:val="false"/>
          <w:color w:val="000000"/>
          <w:sz w:val="28"/>
        </w:rPr>
        <w:t>
      "8-1) допускать нецелевое использование средств, предусмотренных в инвестиционных программах (проектах), утвержденных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9) часть первую 
</w:t>
      </w:r>
      <w:r>
        <w:rPr>
          <w:rFonts w:ascii="Times New Roman"/>
          <w:b w:val="false"/>
          <w:i w:val="false"/>
          <w:color w:val="000000"/>
          <w:sz w:val="28"/>
        </w:rPr>
        <w:t xml:space="preserve"> статьи 7 </w:t>
      </w:r>
      <w:r>
        <w:rPr>
          <w:rFonts w:ascii="Times New Roman"/>
          <w:b w:val="false"/>
          <w:i w:val="false"/>
          <w:color w:val="000000"/>
          <w:sz w:val="28"/>
        </w:rPr>
        <w:t>
 дополнить подпунктами 19), 20), 21) и 22) следующего содержания:
</w:t>
      </w:r>
      <w:r>
        <w:br/>
      </w:r>
      <w:r>
        <w:rPr>
          <w:rFonts w:ascii="Times New Roman"/>
          <w:b w:val="false"/>
          <w:i w:val="false"/>
          <w:color w:val="000000"/>
          <w:sz w:val="28"/>
        </w:rPr>
        <w:t>
      "19) не допускать превышения технических и технологических норм расхода сырья, материалов, топлива, энергии, непосредственно используемых для оказания регулируемых услуг (товаров, работ), утвержденных уполномоченным органом, более чем на пять процентов, за исключением случаев увеличения технических и технологических норм расхода сырья, материалов, топлива, энергии при увеличении объемов оказываемых услуг и вследствие непреодолимой силы, а также чрезвычайных ситуаций природного и техногенного характера и работ, направленных на предотвращение технологических нарушений или исполнение предписаний государственных органов;
</w:t>
      </w:r>
      <w:r>
        <w:br/>
      </w:r>
      <w:r>
        <w:rPr>
          <w:rFonts w:ascii="Times New Roman"/>
          <w:b w:val="false"/>
          <w:i w:val="false"/>
          <w:color w:val="000000"/>
          <w:sz w:val="28"/>
        </w:rPr>
        <w:t>
      20) разрабатывать и реализовывать план мероприятий по ликвидации сверхнормативных потерь в случае их наличия, при этом срок ликвидации сверхнормативных потерь в результате реализации плана мероприятий не должен превышать пять лет;
</w:t>
      </w:r>
      <w:r>
        <w:br/>
      </w:r>
      <w:r>
        <w:rPr>
          <w:rFonts w:ascii="Times New Roman"/>
          <w:b w:val="false"/>
          <w:i w:val="false"/>
          <w:color w:val="000000"/>
          <w:sz w:val="28"/>
        </w:rPr>
        <w:t>
      21) снизить уровень нормативных технических потерь на величину и в сроки, определенные уполномоченным органом;
</w:t>
      </w:r>
      <w:r>
        <w:br/>
      </w:r>
      <w:r>
        <w:rPr>
          <w:rFonts w:ascii="Times New Roman"/>
          <w:b w:val="false"/>
          <w:i w:val="false"/>
          <w:color w:val="000000"/>
          <w:sz w:val="28"/>
        </w:rPr>
        <w:t>
      22) ежегодно к 1 декабрю при наличии сверхнормативных потерь представлять в уполномоченный орган отчет о реализации плана мероприятий по их ликвидации.";
</w:t>
      </w:r>
      <w:r>
        <w:br/>
      </w:r>
      <w:r>
        <w:rPr>
          <w:rFonts w:ascii="Times New Roman"/>
          <w:b w:val="false"/>
          <w:i w:val="false"/>
          <w:color w:val="000000"/>
          <w:sz w:val="28"/>
        </w:rPr>
        <w:t>
</w:t>
      </w:r>
      <w:r>
        <w:rPr>
          <w:rFonts w:ascii="Times New Roman"/>
          <w:b w:val="false"/>
          <w:i w:val="false"/>
          <w:color w:val="000000"/>
          <w:sz w:val="28"/>
        </w:rPr>
        <w:t>
      10) дополнить статьями 7-1, 7-2 и 7-3 следующего содержания:
</w:t>
      </w:r>
      <w:r>
        <w:br/>
      </w:r>
      <w:r>
        <w:rPr>
          <w:rFonts w:ascii="Times New Roman"/>
          <w:b w:val="false"/>
          <w:i w:val="false"/>
          <w:color w:val="000000"/>
          <w:sz w:val="28"/>
        </w:rPr>
        <w:t>
      "Статья 7-1. Государственное регулирование цен на регулируемых рынках
</w:t>
      </w:r>
      <w:r>
        <w:br/>
      </w:r>
      <w:r>
        <w:rPr>
          <w:rFonts w:ascii="Times New Roman"/>
          <w:b w:val="false"/>
          <w:i w:val="false"/>
          <w:color w:val="000000"/>
          <w:sz w:val="28"/>
        </w:rPr>
        <w:t>
      1. Государственное регулирование цен распространяется на товары (работы, услуги) субъектов регулируемого рынка в области железнодорожного транспорта, электро- и теплоэнергетики, нефтепродуктов и газа, транспортировки нефти, гражданской авиации, портовой деятельности, телекоммуникаций и почтовой связи.
</w:t>
      </w:r>
      <w:r>
        <w:br/>
      </w:r>
      <w:r>
        <w:rPr>
          <w:rFonts w:ascii="Times New Roman"/>
          <w:b w:val="false"/>
          <w:i w:val="false"/>
          <w:color w:val="000000"/>
          <w:sz w:val="28"/>
        </w:rPr>
        <w:t>
      2. Правительство Республики Казахстан по предложению антимонопольного и уполномоченного органов устанавливает номенклатуру продукции, товаров и услуг, на которые применяются регулируемые государством цены на товарных рынках, не предусмотренных пунктом 1 настоящей статьи.
</w:t>
      </w:r>
      <w:r>
        <w:br/>
      </w:r>
      <w:r>
        <w:rPr>
          <w:rFonts w:ascii="Times New Roman"/>
          <w:b w:val="false"/>
          <w:i w:val="false"/>
          <w:color w:val="000000"/>
          <w:sz w:val="28"/>
        </w:rPr>
        <w:t>
</w:t>
      </w:r>
      <w:r>
        <w:rPr>
          <w:rFonts w:ascii="Times New Roman"/>
          <w:b w:val="false"/>
          <w:i w:val="false"/>
          <w:color w:val="000000"/>
          <w:sz w:val="28"/>
        </w:rPr>
        <w:t>
Статья 7-2.
</w:t>
      </w:r>
      <w:r>
        <w:rPr>
          <w:rFonts w:ascii="Times New Roman"/>
          <w:b w:val="false"/>
          <w:i w:val="false"/>
          <w:color w:val="000000"/>
          <w:sz w:val="28"/>
        </w:rPr>
        <w:t>
 Порядок ценообразования
</w:t>
      </w:r>
      <w:r>
        <w:br/>
      </w:r>
      <w:r>
        <w:rPr>
          <w:rFonts w:ascii="Times New Roman"/>
          <w:b w:val="false"/>
          <w:i w:val="false"/>
          <w:color w:val="000000"/>
          <w:sz w:val="28"/>
        </w:rPr>
        <w:t>
      1. Порядок ценообразования на регулируемых рынках устанавливается Правительством Республики Казахстан.
</w:t>
      </w:r>
      <w:r>
        <w:br/>
      </w:r>
      <w:r>
        <w:rPr>
          <w:rFonts w:ascii="Times New Roman"/>
          <w:b w:val="false"/>
          <w:i w:val="false"/>
          <w:color w:val="000000"/>
          <w:sz w:val="28"/>
        </w:rPr>
        <w:t>
      2. Уполномоченный орган в случаях, предусмотренных абзацем первым подпункта 1) и подпунктом 2) статьи 7-3 настоящего Закона, проводит экспертизу цены в соответствии с порядком ценообразования.
</w:t>
      </w:r>
      <w:r>
        <w:br/>
      </w:r>
      <w:r>
        <w:rPr>
          <w:rFonts w:ascii="Times New Roman"/>
          <w:b w:val="false"/>
          <w:i w:val="false"/>
          <w:color w:val="000000"/>
          <w:sz w:val="28"/>
        </w:rPr>
        <w:t>
      Уполномоченный орган вправе запросить дополнительную информацию, необходимую для проведения экспертизы цены, которая должна быть предоставлена в течение пяти рабочих дней с даты получения субъектом регулируемого рынка соответствующего запроса.
</w:t>
      </w:r>
      <w:r>
        <w:br/>
      </w:r>
      <w:r>
        <w:rPr>
          <w:rFonts w:ascii="Times New Roman"/>
          <w:b w:val="false"/>
          <w:i w:val="false"/>
          <w:color w:val="000000"/>
          <w:sz w:val="28"/>
        </w:rPr>
        <w:t>
      3. Уполномоченный орган по результатам экспертизы не позднее тридцати календарных дней со дня получения уведомления или информации об отпускных ценах направляет субъекту регулируемого рынка мотивированное заключение о:
</w:t>
      </w:r>
      <w:r>
        <w:br/>
      </w:r>
      <w:r>
        <w:rPr>
          <w:rFonts w:ascii="Times New Roman"/>
          <w:b w:val="false"/>
          <w:i w:val="false"/>
          <w:color w:val="000000"/>
          <w:sz w:val="28"/>
        </w:rPr>
        <w:t>
      1) запрете на повышение цены;
</w:t>
      </w:r>
      <w:r>
        <w:br/>
      </w:r>
      <w:r>
        <w:rPr>
          <w:rFonts w:ascii="Times New Roman"/>
          <w:b w:val="false"/>
          <w:i w:val="false"/>
          <w:color w:val="000000"/>
          <w:sz w:val="28"/>
        </w:rPr>
        <w:t>
      2) снижении действующей или проектируемой цены до уровня цены, обоснованной в соответствии с порядком ценообразования.
</w:t>
      </w:r>
      <w:r>
        <w:br/>
      </w:r>
      <w:r>
        <w:rPr>
          <w:rFonts w:ascii="Times New Roman"/>
          <w:b w:val="false"/>
          <w:i w:val="false"/>
          <w:color w:val="000000"/>
          <w:sz w:val="28"/>
        </w:rPr>
        <w:t>
      В случае отсутствия оснований для вынесения мотивированного заключения уполномоченный орган извещает об этом субъект регулируемого рынка в установленные в настоящем пункте сроки.
</w:t>
      </w:r>
      <w:r>
        <w:br/>
      </w:r>
      <w:r>
        <w:rPr>
          <w:rFonts w:ascii="Times New Roman"/>
          <w:b w:val="false"/>
          <w:i w:val="false"/>
          <w:color w:val="000000"/>
          <w:sz w:val="28"/>
        </w:rPr>
        <w:t>
      Мотивированное заключение направляется субъекту регулируемого рынка по почте с уведомлением либо вручается его представителю нарочно под роспись.
</w:t>
      </w:r>
      <w:r>
        <w:br/>
      </w:r>
      <w:r>
        <w:rPr>
          <w:rFonts w:ascii="Times New Roman"/>
          <w:b w:val="false"/>
          <w:i w:val="false"/>
          <w:color w:val="000000"/>
          <w:sz w:val="28"/>
        </w:rPr>
        <w:t>
      Субъект регулируемого рынка на основании полученного мотивированного заключения устанавливает соответствующую цену на товары (работы, услуги) с даты, указанной в уведомлении, направленном в уполномоченный орган, либо с даты, установленной уполномоченным органом, в случае предоставления субъектом регулируемого рынка информации в соответствии с абзацем первым подпункта 1) статьи 7-3 настоящего Закона.
</w:t>
      </w:r>
      <w:r>
        <w:br/>
      </w:r>
      <w:r>
        <w:rPr>
          <w:rFonts w:ascii="Times New Roman"/>
          <w:b w:val="false"/>
          <w:i w:val="false"/>
          <w:color w:val="000000"/>
          <w:sz w:val="28"/>
        </w:rPr>
        <w:t>
</w:t>
      </w:r>
      <w:r>
        <w:rPr>
          <w:rFonts w:ascii="Times New Roman"/>
          <w:b w:val="false"/>
          <w:i w:val="false"/>
          <w:color w:val="000000"/>
          <w:sz w:val="28"/>
        </w:rPr>
        <w:t>
Статья 7-3.
</w:t>
      </w:r>
      <w:r>
        <w:rPr>
          <w:rFonts w:ascii="Times New Roman"/>
          <w:b w:val="false"/>
          <w:i w:val="false"/>
          <w:color w:val="000000"/>
          <w:sz w:val="28"/>
        </w:rPr>
        <w:t>
 Обязанности субъектов регулируемого рынка
</w:t>
      </w:r>
      <w:r>
        <w:br/>
      </w:r>
      <w:r>
        <w:rPr>
          <w:rFonts w:ascii="Times New Roman"/>
          <w:b w:val="false"/>
          <w:i w:val="false"/>
          <w:color w:val="000000"/>
          <w:sz w:val="28"/>
        </w:rPr>
        <w:t>
      Субъекты регулируемого рынка обязаны:
</w:t>
      </w:r>
      <w:r>
        <w:br/>
      </w:r>
      <w:r>
        <w:rPr>
          <w:rFonts w:ascii="Times New Roman"/>
          <w:b w:val="false"/>
          <w:i w:val="false"/>
          <w:color w:val="000000"/>
          <w:sz w:val="28"/>
        </w:rPr>
        <w:t>
      1) предоставлять в уполномоченный орган:
</w:t>
      </w:r>
      <w:r>
        <w:br/>
      </w: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либо включения в номенклатуру продукции, товаров и услуг;
</w:t>
      </w:r>
      <w:r>
        <w:br/>
      </w: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ежемесячную информацию по монопольным видам продукции об объемах производства (реализации), уровне доходности и отпускных ценах производимых (реализуемых) товаров (работ, услуг);
</w:t>
      </w:r>
      <w:r>
        <w:br/>
      </w:r>
      <w:r>
        <w:rPr>
          <w:rFonts w:ascii="Times New Roman"/>
          <w:b w:val="false"/>
          <w:i w:val="false"/>
          <w:color w:val="000000"/>
          <w:sz w:val="28"/>
        </w:rPr>
        <w:t>
      2) уведомлять уполномоченный орган в письменном виде не менее чем за тридцать календарных дней о предстоящем повышении цен на товары (работы, услуги) и причинах их повышения с предоставлением обосновывающих материалов, подтверждающих причины повышения (за исключением субъектов розничного рынка, не занимающих доминирующее или монопольное положение на регулируемых рынках);
</w:t>
      </w:r>
      <w:r>
        <w:br/>
      </w:r>
      <w:r>
        <w:rPr>
          <w:rFonts w:ascii="Times New Roman"/>
          <w:b w:val="false"/>
          <w:i w:val="false"/>
          <w:color w:val="000000"/>
          <w:sz w:val="28"/>
        </w:rPr>
        <w:t>
      3) соблюдать порядок ценообразования;
</w:t>
      </w:r>
      <w:r>
        <w:br/>
      </w:r>
      <w:r>
        <w:rPr>
          <w:rFonts w:ascii="Times New Roman"/>
          <w:b w:val="false"/>
          <w:i w:val="false"/>
          <w:color w:val="000000"/>
          <w:sz w:val="28"/>
        </w:rPr>
        <w:t>
      4) возвратить потребителям доход, полученный в результате необоснованного превышения цены, установленной в нарушение требований настоящего Закона.";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статью 11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11. Обязанности потребителя услуг (товаров, работ) субъекта естественной монополии
</w:t>
      </w:r>
      <w:r>
        <w:br/>
      </w:r>
      <w:r>
        <w:rPr>
          <w:rFonts w:ascii="Times New Roman"/>
          <w:b w:val="false"/>
          <w:i w:val="false"/>
          <w:color w:val="000000"/>
          <w:sz w:val="28"/>
        </w:rPr>
        <w:t>
      Потребитель услуг (товаров, работ) субъекта естественной монополии обязан:
</w:t>
      </w:r>
      <w:r>
        <w:br/>
      </w:r>
      <w:r>
        <w:rPr>
          <w:rFonts w:ascii="Times New Roman"/>
          <w:b w:val="false"/>
          <w:i w:val="false"/>
          <w:color w:val="000000"/>
          <w:sz w:val="28"/>
        </w:rPr>
        <w:t>
      1) своевременно и в полном объеме оплачивать услуги (товары, работы) субъекта естественной монополии;
</w:t>
      </w:r>
      <w:r>
        <w:br/>
      </w:r>
      <w:r>
        <w:rPr>
          <w:rFonts w:ascii="Times New Roman"/>
          <w:b w:val="false"/>
          <w:i w:val="false"/>
          <w:color w:val="000000"/>
          <w:sz w:val="28"/>
        </w:rPr>
        <w:t>
      2) своевременно и в полном объеме оплачивать приобретение и установку приборов учета регулируемых коммунальных услуг (товаров, работ) в соответствии с условиями заключенных договоров;
</w:t>
      </w:r>
      <w:r>
        <w:br/>
      </w:r>
      <w:r>
        <w:rPr>
          <w:rFonts w:ascii="Times New Roman"/>
          <w:b w:val="false"/>
          <w:i w:val="false"/>
          <w:color w:val="000000"/>
          <w:sz w:val="28"/>
        </w:rPr>
        <w:t>
      3) выполнять технические требования, устанавливаемые субъектами естественных монополий в соответствии с законодательством Республики Казахстан;
</w:t>
      </w:r>
      <w:r>
        <w:br/>
      </w:r>
      <w:r>
        <w:rPr>
          <w:rFonts w:ascii="Times New Roman"/>
          <w:b w:val="false"/>
          <w:i w:val="false"/>
          <w:color w:val="000000"/>
          <w:sz w:val="28"/>
        </w:rPr>
        <w:t>
      4) иметь приборы учета регулируемых коммунальных услуг (товаров, работ).";
</w:t>
      </w:r>
      <w:r>
        <w:br/>
      </w:r>
      <w:r>
        <w:rPr>
          <w:rFonts w:ascii="Times New Roman"/>
          <w:b w:val="false"/>
          <w:i w:val="false"/>
          <w:color w:val="000000"/>
          <w:sz w:val="28"/>
        </w:rPr>
        <w:t>
</w:t>
      </w:r>
      <w:r>
        <w:rPr>
          <w:rFonts w:ascii="Times New Roman"/>
          <w:b w:val="false"/>
          <w:i w:val="false"/>
          <w:color w:val="000000"/>
          <w:sz w:val="28"/>
        </w:rPr>
        <w:t>
      12) в пункте 1 
</w:t>
      </w:r>
      <w:r>
        <w:rPr>
          <w:rFonts w:ascii="Times New Roman"/>
          <w:b w:val="false"/>
          <w:i w:val="false"/>
          <w:color w:val="000000"/>
          <w:sz w:val="28"/>
        </w:rPr>
        <w:t xml:space="preserve"> статьи 13 </w:t>
      </w:r>
      <w:r>
        <w:rPr>
          <w:rFonts w:ascii="Times New Roman"/>
          <w:b w:val="false"/>
          <w:i w:val="false"/>
          <w:color w:val="000000"/>
          <w:sz w:val="28"/>
        </w:rPr>
        <w:t>
: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осуществляет государственное регулирование и контроль за ценообразованием субъектами регулируемого рынка;";
</w:t>
      </w:r>
      <w:r>
        <w:br/>
      </w:r>
      <w:r>
        <w:rPr>
          <w:rFonts w:ascii="Times New Roman"/>
          <w:b w:val="false"/>
          <w:i w:val="false"/>
          <w:color w:val="000000"/>
          <w:sz w:val="28"/>
        </w:rPr>
        <w:t>
      подпункты 5-2) и 5-3) изложить в следующей редакции:
</w:t>
      </w:r>
      <w:r>
        <w:br/>
      </w:r>
      <w:r>
        <w:rPr>
          <w:rFonts w:ascii="Times New Roman"/>
          <w:b w:val="false"/>
          <w:i w:val="false"/>
          <w:color w:val="000000"/>
          <w:sz w:val="28"/>
        </w:rPr>
        <w:t>
      "5-2) согласовывает в порядке, установленном им, штатные расписания субъектов естественных монополий:
</w:t>
      </w:r>
      <w:r>
        <w:br/>
      </w:r>
      <w:r>
        <w:rPr>
          <w:rFonts w:ascii="Times New Roman"/>
          <w:b w:val="false"/>
          <w:i w:val="false"/>
          <w:color w:val="000000"/>
          <w:sz w:val="28"/>
        </w:rPr>
        <w:t>
      с участием государства в уставном капитале;
</w:t>
      </w:r>
      <w:r>
        <w:br/>
      </w:r>
      <w:r>
        <w:rPr>
          <w:rFonts w:ascii="Times New Roman"/>
          <w:b w:val="false"/>
          <w:i w:val="false"/>
          <w:color w:val="000000"/>
          <w:sz w:val="28"/>
        </w:rPr>
        <w:t>
      аффилиированных с юридическими лицами с участием государства в уставном капитале;
</w:t>
      </w:r>
      <w:r>
        <w:br/>
      </w:r>
      <w:r>
        <w:rPr>
          <w:rFonts w:ascii="Times New Roman"/>
          <w:b w:val="false"/>
          <w:i w:val="false"/>
          <w:color w:val="000000"/>
          <w:sz w:val="28"/>
        </w:rPr>
        <w:t>
      5-3) согласовывает в порядке, установленном им, предельный уровень оплаты труда руководящих работников административного персонала субъектов естественных монополий:
</w:t>
      </w:r>
      <w:r>
        <w:br/>
      </w:r>
      <w:r>
        <w:rPr>
          <w:rFonts w:ascii="Times New Roman"/>
          <w:b w:val="false"/>
          <w:i w:val="false"/>
          <w:color w:val="000000"/>
          <w:sz w:val="28"/>
        </w:rPr>
        <w:t>
      с участием государства в уставном капитале;
</w:t>
      </w:r>
      <w:r>
        <w:br/>
      </w:r>
      <w:r>
        <w:rPr>
          <w:rFonts w:ascii="Times New Roman"/>
          <w:b w:val="false"/>
          <w:i w:val="false"/>
          <w:color w:val="000000"/>
          <w:sz w:val="28"/>
        </w:rPr>
        <w:t>
      аффилиированных с юридическими лицами с участием государства в уставном капитале;";
</w:t>
      </w:r>
      <w:r>
        <w:br/>
      </w:r>
      <w:r>
        <w:rPr>
          <w:rFonts w:ascii="Times New Roman"/>
          <w:b w:val="false"/>
          <w:i w:val="false"/>
          <w:color w:val="000000"/>
          <w:sz w:val="28"/>
        </w:rPr>
        <w:t>
      подпункт 5-5) исключить;
</w:t>
      </w:r>
      <w:r>
        <w:br/>
      </w:r>
      <w:r>
        <w:rPr>
          <w:rFonts w:ascii="Times New Roman"/>
          <w:b w:val="false"/>
          <w:i w:val="false"/>
          <w:color w:val="000000"/>
          <w:sz w:val="28"/>
        </w:rPr>
        <w:t>
</w:t>
      </w:r>
      <w:r>
        <w:rPr>
          <w:rFonts w:ascii="Times New Roman"/>
          <w:b w:val="false"/>
          <w:i w:val="false"/>
          <w:color w:val="000000"/>
          <w:sz w:val="28"/>
        </w:rPr>
        <w:t>
      13) в пункте 1 
</w:t>
      </w:r>
      <w:r>
        <w:rPr>
          <w:rFonts w:ascii="Times New Roman"/>
          <w:b w:val="false"/>
          <w:i w:val="false"/>
          <w:color w:val="000000"/>
          <w:sz w:val="28"/>
        </w:rPr>
        <w:t xml:space="preserve"> статьи 14 </w:t>
      </w:r>
      <w:r>
        <w:rPr>
          <w:rFonts w:ascii="Times New Roman"/>
          <w:b w:val="false"/>
          <w:i w:val="false"/>
          <w:color w:val="000000"/>
          <w:sz w:val="28"/>
        </w:rPr>
        <w:t>
: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вносить субъектам регулируемого рынка обязательные для исполнения предписания об исполнении ими обязательств, предусмотренных статьей 7-3 настоящего Закона;";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возбуждать и рассматривать дела об административных правонарушениях, а также налагать административные взыскания в порядке, установленном Кодексом Республики Казахстан об административных правонарушениях;";
</w:t>
      </w:r>
      <w:r>
        <w:br/>
      </w:r>
      <w:r>
        <w:rPr>
          <w:rFonts w:ascii="Times New Roman"/>
          <w:b w:val="false"/>
          <w:i w:val="false"/>
          <w:color w:val="000000"/>
          <w:sz w:val="28"/>
        </w:rPr>
        <w:t>
      подпункт 12) исключить;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устанавливать субъектам естественных монополий сроки и величину снижения нормативных технических потерь;";
</w:t>
      </w:r>
      <w:r>
        <w:br/>
      </w:r>
      <w:r>
        <w:rPr>
          <w:rFonts w:ascii="Times New Roman"/>
          <w:b w:val="false"/>
          <w:i w:val="false"/>
          <w:color w:val="000000"/>
          <w:sz w:val="28"/>
        </w:rPr>
        <w:t>
      дополнить подпунктами 13-1), 13-2), 13-3), 17-2) и 18-1) следующего содержания:
</w:t>
      </w:r>
      <w:r>
        <w:br/>
      </w:r>
      <w:r>
        <w:rPr>
          <w:rFonts w:ascii="Times New Roman"/>
          <w:b w:val="false"/>
          <w:i w:val="false"/>
          <w:color w:val="000000"/>
          <w:sz w:val="28"/>
        </w:rPr>
        <w:t>
      "13-1) осуществлять мониторинг ценообразования субъектов регулируемых рынков;
</w:t>
      </w:r>
      <w:r>
        <w:br/>
      </w:r>
      <w:r>
        <w:rPr>
          <w:rFonts w:ascii="Times New Roman"/>
          <w:b w:val="false"/>
          <w:i w:val="false"/>
          <w:color w:val="000000"/>
          <w:sz w:val="28"/>
        </w:rPr>
        <w:t>
      13-2) регулировать цены на товары (работы, услуги), реализуемые субъектами регулируемого рынка;
</w:t>
      </w:r>
      <w:r>
        <w:br/>
      </w:r>
      <w:r>
        <w:rPr>
          <w:rFonts w:ascii="Times New Roman"/>
          <w:b w:val="false"/>
          <w:i w:val="false"/>
          <w:color w:val="000000"/>
          <w:sz w:val="28"/>
        </w:rPr>
        <w:t>
      13-3) осуществлять контроль за соблюдением субъектами регулируемых рынков порядка ценообразования;";
</w:t>
      </w:r>
      <w:r>
        <w:br/>
      </w:r>
      <w:r>
        <w:rPr>
          <w:rFonts w:ascii="Times New Roman"/>
          <w:b w:val="false"/>
          <w:i w:val="false"/>
          <w:color w:val="000000"/>
          <w:sz w:val="28"/>
        </w:rPr>
        <w:t>
      "17-2) утверждать размер платы за регулируемые коммунальные услуги для потребителей, не имеющих приборов учета регулируемых коммунальных услуг;";
</w:t>
      </w:r>
      <w:r>
        <w:br/>
      </w:r>
      <w:r>
        <w:rPr>
          <w:rFonts w:ascii="Times New Roman"/>
          <w:b w:val="false"/>
          <w:i w:val="false"/>
          <w:color w:val="000000"/>
          <w:sz w:val="28"/>
        </w:rPr>
        <w:t>
      "18-1) согласовывать планы развития тепловых, электрических, газораспределительных сетей, а также сетей водоснабжения и канализации городов, районов и областей;";
</w:t>
      </w:r>
      <w:r>
        <w:br/>
      </w:r>
      <w:r>
        <w:rPr>
          <w:rFonts w:ascii="Times New Roman"/>
          <w:b w:val="false"/>
          <w:i w:val="false"/>
          <w:color w:val="000000"/>
          <w:sz w:val="28"/>
        </w:rPr>
        <w:t>
</w:t>
      </w:r>
      <w:r>
        <w:rPr>
          <w:rFonts w:ascii="Times New Roman"/>
          <w:b w:val="false"/>
          <w:i w:val="false"/>
          <w:color w:val="000000"/>
          <w:sz w:val="28"/>
        </w:rPr>
        <w:t>
      14) в пункте 1 
</w:t>
      </w:r>
      <w:r>
        <w:rPr>
          <w:rFonts w:ascii="Times New Roman"/>
          <w:b w:val="false"/>
          <w:i w:val="false"/>
          <w:color w:val="000000"/>
          <w:sz w:val="28"/>
        </w:rPr>
        <w:t xml:space="preserve"> статьи 14-1 </w:t>
      </w:r>
      <w:r>
        <w:rPr>
          <w:rFonts w:ascii="Times New Roman"/>
          <w:b w:val="false"/>
          <w:i w:val="false"/>
          <w:color w:val="000000"/>
          <w:sz w:val="28"/>
        </w:rPr>
        <w:t>
:
</w:t>
      </w:r>
      <w:r>
        <w:br/>
      </w:r>
      <w:r>
        <w:rPr>
          <w:rFonts w:ascii="Times New Roman"/>
          <w:b w:val="false"/>
          <w:i w:val="false"/>
          <w:color w:val="000000"/>
          <w:sz w:val="28"/>
        </w:rPr>
        <w:t>
      подпункт 1) после слова "работ" дополнить словами "превышением статей расходов свыше пределов нормативных технических потерь, технических и технологических норм расхода сырья, материалов, топлива, энергии, утвержденных уполномоченным органом, более чем на пять процентов,";
</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осуществлять контроль:
</w:t>
      </w:r>
      <w:r>
        <w:br/>
      </w:r>
      <w:r>
        <w:rPr>
          <w:rFonts w:ascii="Times New Roman"/>
          <w:b w:val="false"/>
          <w:i w:val="false"/>
          <w:color w:val="000000"/>
          <w:sz w:val="28"/>
        </w:rPr>
        <w:t>
      за исполнением субъектом естественной монополии тарифной сметы;
</w:t>
      </w:r>
      <w:r>
        <w:br/>
      </w:r>
      <w:r>
        <w:rPr>
          <w:rFonts w:ascii="Times New Roman"/>
          <w:b w:val="false"/>
          <w:i w:val="false"/>
          <w:color w:val="000000"/>
          <w:sz w:val="28"/>
        </w:rPr>
        <w:t>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rFonts w:ascii="Times New Roman"/>
          <w:b w:val="false"/>
          <w:i w:val="false"/>
          <w:color w:val="000000"/>
          <w:sz w:val="28"/>
        </w:rPr>
        <w:t>
</w:t>
      </w:r>
      <w:r>
        <w:rPr>
          <w:rFonts w:ascii="Times New Roman"/>
          <w:b w:val="false"/>
          <w:i w:val="false"/>
          <w:color w:val="000000"/>
          <w:sz w:val="28"/>
        </w:rPr>
        <w:t>
      15) часть первую пункта 2 
</w:t>
      </w:r>
      <w:r>
        <w:rPr>
          <w:rFonts w:ascii="Times New Roman"/>
          <w:b w:val="false"/>
          <w:i w:val="false"/>
          <w:color w:val="000000"/>
          <w:sz w:val="28"/>
        </w:rPr>
        <w:t xml:space="preserve"> статьи 16 </w:t>
      </w:r>
      <w:r>
        <w:rPr>
          <w:rFonts w:ascii="Times New Roman"/>
          <w:b w:val="false"/>
          <w:i w:val="false"/>
          <w:color w:val="000000"/>
          <w:sz w:val="28"/>
        </w:rPr>
        <w:t>
 после слова "услуги" дополнить словами ", а также инвестиционную программу (проект), утвержденную в установленном порядке (за исключением субъектов естественных монополий малой мощности), и при наличии сверхнормативных потерь план мероприятий по их ликвидации";
</w:t>
      </w:r>
      <w:r>
        <w:br/>
      </w:r>
      <w:r>
        <w:rPr>
          <w:rFonts w:ascii="Times New Roman"/>
          <w:b w:val="false"/>
          <w:i w:val="false"/>
          <w:color w:val="000000"/>
          <w:sz w:val="28"/>
        </w:rPr>
        <w:t>
</w:t>
      </w:r>
      <w:r>
        <w:rPr>
          <w:rFonts w:ascii="Times New Roman"/>
          <w:b w:val="false"/>
          <w:i w:val="false"/>
          <w:color w:val="000000"/>
          <w:sz w:val="28"/>
        </w:rPr>
        <w:t>
      16) в пункте 3 
</w:t>
      </w:r>
      <w:r>
        <w:rPr>
          <w:rFonts w:ascii="Times New Roman"/>
          <w:b w:val="false"/>
          <w:i w:val="false"/>
          <w:color w:val="000000"/>
          <w:sz w:val="28"/>
        </w:rPr>
        <w:t xml:space="preserve"> статьи 18 </w:t>
      </w:r>
      <w:r>
        <w:rPr>
          <w:rFonts w:ascii="Times New Roman"/>
          <w:b w:val="false"/>
          <w:i w:val="false"/>
          <w:color w:val="000000"/>
          <w:sz w:val="28"/>
        </w:rPr>
        <w:t>
:
</w:t>
      </w:r>
      <w:r>
        <w:br/>
      </w:r>
      <w:r>
        <w:rPr>
          <w:rFonts w:ascii="Times New Roman"/>
          <w:b w:val="false"/>
          <w:i w:val="false"/>
          <w:color w:val="000000"/>
          <w:sz w:val="28"/>
        </w:rPr>
        <w:t>
      часть первую после слов "за исключением" дополнить словами "утверждения тарифов (цен, ставок сборов) и тарифных смет в качестве чрезвычайной регулирующей меры и";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"Введение в действие тарифов (цен, ставок сборов) и тарифных смет, утвержденных в качестве чрезвычайной регулирующей меры, осуществляется с даты, определяемой уполномоченным органом.";
</w:t>
      </w:r>
      <w:r>
        <w:br/>
      </w:r>
      <w:r>
        <w:rPr>
          <w:rFonts w:ascii="Times New Roman"/>
          <w:b w:val="false"/>
          <w:i w:val="false"/>
          <w:color w:val="000000"/>
          <w:sz w:val="28"/>
        </w:rPr>
        <w:t>
</w:t>
      </w:r>
      <w:r>
        <w:rPr>
          <w:rFonts w:ascii="Times New Roman"/>
          <w:b w:val="false"/>
          <w:i w:val="false"/>
          <w:color w:val="000000"/>
          <w:sz w:val="28"/>
        </w:rPr>
        <w:t>
      17) пункт 3 
</w:t>
      </w:r>
      <w:r>
        <w:rPr>
          <w:rFonts w:ascii="Times New Roman"/>
          <w:b w:val="false"/>
          <w:i w:val="false"/>
          <w:color w:val="000000"/>
          <w:sz w:val="28"/>
        </w:rPr>
        <w:t xml:space="preserve"> статьи 18-4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Порядок проведения закупок определяется уполномоченным органом.
</w:t>
      </w:r>
      <w:r>
        <w:br/>
      </w:r>
      <w:r>
        <w:rPr>
          <w:rFonts w:ascii="Times New Roman"/>
          <w:b w:val="false"/>
          <w:i w:val="false"/>
          <w:color w:val="000000"/>
          <w:sz w:val="28"/>
        </w:rPr>
        <w:t>
      Данное требование не распространяется на случаи проведения закупок:
</w:t>
      </w:r>
      <w:r>
        <w:br/>
      </w:r>
      <w:r>
        <w:rPr>
          <w:rFonts w:ascii="Times New Roman"/>
          <w:b w:val="false"/>
          <w:i w:val="false"/>
          <w:color w:val="000000"/>
          <w:sz w:val="28"/>
        </w:rPr>
        <w:t>
      в соответствии с законодательством Республики Казахстан о государственных закупках;
</w:t>
      </w:r>
      <w:r>
        <w:br/>
      </w:r>
      <w:r>
        <w:rPr>
          <w:rFonts w:ascii="Times New Roman"/>
          <w:b w:val="false"/>
          <w:i w:val="false"/>
          <w:color w:val="000000"/>
          <w:sz w:val="28"/>
        </w:rPr>
        <w:t>
      субъектами естественных монополий, пятьдесят и более процентов акций (долей участия) которых прямо или косвенно принадлежат национальному управляющему холдингу.
</w:t>
      </w:r>
      <w:r>
        <w:br/>
      </w:r>
      <w:r>
        <w:rPr>
          <w:rFonts w:ascii="Times New Roman"/>
          <w:b w:val="false"/>
          <w:i w:val="false"/>
          <w:color w:val="000000"/>
          <w:sz w:val="28"/>
        </w:rPr>
        <w:t>
      Косвенная принадлежность означает принадлежность акций (долей участия) субъектов естественных монополий через третьих лиц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18) в статье 
</w:t>
      </w:r>
      <w:r>
        <w:rPr>
          <w:rFonts w:ascii="Times New Roman"/>
          <w:b w:val="false"/>
          <w:i w:val="false"/>
          <w:color w:val="000000"/>
          <w:sz w:val="28"/>
        </w:rPr>
        <w:t xml:space="preserve"> 19-1 </w:t>
      </w:r>
      <w:r>
        <w:rPr>
          <w:rFonts w:ascii="Times New Roman"/>
          <w:b w:val="false"/>
          <w:i w:val="false"/>
          <w:color w:val="000000"/>
          <w:sz w:val="28"/>
        </w:rPr>
        <w:t>
:
</w:t>
      </w:r>
      <w:r>
        <w:br/>
      </w:r>
      <w:r>
        <w:rPr>
          <w:rFonts w:ascii="Times New Roman"/>
          <w:b w:val="false"/>
          <w:i w:val="false"/>
          <w:color w:val="000000"/>
          <w:sz w:val="28"/>
        </w:rPr>
        <w:t>
      пункт 1 после слова "монополий" дополнить словами ", регулируемых рынков";
</w:t>
      </w:r>
      <w:r>
        <w:br/>
      </w:r>
      <w:r>
        <w:rPr>
          <w:rFonts w:ascii="Times New Roman"/>
          <w:b w:val="false"/>
          <w:i w:val="false"/>
          <w:color w:val="000000"/>
          <w:sz w:val="28"/>
        </w:rPr>
        <w:t>
      пункт 3 после слова "монополии" дополнить словами ", регулируемого рынка";
</w:t>
      </w:r>
      <w:r>
        <w:br/>
      </w:r>
      <w:r>
        <w:rPr>
          <w:rFonts w:ascii="Times New Roman"/>
          <w:b w:val="false"/>
          <w:i w:val="false"/>
          <w:color w:val="000000"/>
          <w:sz w:val="28"/>
        </w:rPr>
        <w:t>
</w:t>
      </w:r>
      <w:r>
        <w:rPr>
          <w:rFonts w:ascii="Times New Roman"/>
          <w:b w:val="false"/>
          <w:i w:val="false"/>
          <w:color w:val="000000"/>
          <w:sz w:val="28"/>
        </w:rPr>
        <w:t>
      19) заголовок и текст 
</w:t>
      </w:r>
      <w:r>
        <w:rPr>
          <w:rFonts w:ascii="Times New Roman"/>
          <w:b w:val="false"/>
          <w:i w:val="false"/>
          <w:color w:val="000000"/>
          <w:sz w:val="28"/>
        </w:rPr>
        <w:t xml:space="preserve"> статей 21 </w:t>
      </w:r>
      <w:r>
        <w:rPr>
          <w:rFonts w:ascii="Times New Roman"/>
          <w:b w:val="false"/>
          <w:i w:val="false"/>
          <w:color w:val="000000"/>
          <w:sz w:val="28"/>
        </w:rPr>
        <w:t>
,
</w:t>
      </w:r>
      <w:r>
        <w:rPr>
          <w:rFonts w:ascii="Times New Roman"/>
          <w:b w:val="false"/>
          <w:i w:val="false"/>
          <w:color w:val="000000"/>
          <w:sz w:val="28"/>
        </w:rPr>
        <w:t xml:space="preserve"> 22 </w:t>
      </w:r>
      <w:r>
        <w:rPr>
          <w:rFonts w:ascii="Times New Roman"/>
          <w:b w:val="false"/>
          <w:i w:val="false"/>
          <w:color w:val="000000"/>
          <w:sz w:val="28"/>
        </w:rPr>
        <w:t>
  после слова "монополии" дополнить словами ", регулируемого рынка";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статью 23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23. Переходные положения
</w:t>
      </w:r>
      <w:r>
        <w:br/>
      </w:r>
      <w:r>
        <w:rPr>
          <w:rFonts w:ascii="Times New Roman"/>
          <w:b w:val="false"/>
          <w:i w:val="false"/>
          <w:color w:val="000000"/>
          <w:sz w:val="28"/>
        </w:rPr>
        <w:t>
      Субъекты естественных монополий, оказывающие регулируемые коммунальные услуги, обязаны обеспечить потребителей, не имеющих приборов учета, в соответствии с заключенными договорами приборами учета регулируемых коммунальных услуг (индивидуальными приборами учета воды) до 1 января 2009 года.
</w:t>
      </w:r>
      <w:r>
        <w:br/>
      </w:r>
      <w:r>
        <w:rPr>
          <w:rFonts w:ascii="Times New Roman"/>
          <w:b w:val="false"/>
          <w:i w:val="false"/>
          <w:color w:val="000000"/>
          <w:sz w:val="28"/>
        </w:rPr>
        <w:t>
      Субъекты естественных монополий при наличии сверхнормативных потерь обязаны разработать до 1 марта 2009 года план мероприятий по их ликвидации.
</w:t>
      </w:r>
      <w:r>
        <w:br/>
      </w:r>
      <w:r>
        <w:rPr>
          <w:rFonts w:ascii="Times New Roman"/>
          <w:b w:val="false"/>
          <w:i w:val="false"/>
          <w:color w:val="000000"/>
          <w:sz w:val="28"/>
        </w:rPr>
        <w:t>
      Субъекты естественных монополий, оказывающие регулируемые коммунальные услуги, и потребители регулируемых коммунальных услуг обязаны установить общедомовые приборы учета тепловой энергии до 1 августа 2009 года.".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года "О крестьянском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w:t>
      </w:r>
      <w:r>
        <w:br/>
      </w:r>
      <w:r>
        <w:rPr>
          <w:rFonts w:ascii="Times New Roman"/>
          <w:b w:val="false"/>
          <w:i w:val="false"/>
          <w:color w:val="000000"/>
          <w:sz w:val="28"/>
        </w:rPr>
        <w:t>
</w:t>
      </w:r>
      <w:r>
        <w:rPr>
          <w:rFonts w:ascii="Times New Roman"/>
          <w:b w:val="false"/>
          <w:i w:val="false"/>
          <w:color w:val="000000"/>
          <w:sz w:val="28"/>
        </w:rPr>
        <w:t>
      подпункт 2) пункта 1 
</w:t>
      </w:r>
      <w:r>
        <w:rPr>
          <w:rFonts w:ascii="Times New Roman"/>
          <w:b w:val="false"/>
          <w:i w:val="false"/>
          <w:color w:val="000000"/>
          <w:sz w:val="28"/>
        </w:rPr>
        <w:t xml:space="preserve"> статьи 18 </w:t>
      </w:r>
      <w:r>
        <w:rPr>
          <w:rFonts w:ascii="Times New Roman"/>
          <w:b w:val="false"/>
          <w:i w:val="false"/>
          <w:color w:val="000000"/>
          <w:sz w:val="28"/>
        </w:rPr>
        <w:t>
 дополнить словами "и регулируемых рынках".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br/>
      </w:r>
      <w:r>
        <w:rPr>
          <w:rFonts w:ascii="Times New Roman"/>
          <w:b w:val="false"/>
          <w:i w:val="false"/>
          <w:color w:val="000000"/>
          <w:sz w:val="28"/>
        </w:rPr>
        <w:t>
</w:t>
      </w:r>
      <w:r>
        <w:rPr>
          <w:rFonts w:ascii="Times New Roman"/>
          <w:b w:val="false"/>
          <w:i w:val="false"/>
          <w:color w:val="000000"/>
          <w:sz w:val="28"/>
        </w:rPr>
        <w:t>
      часть вторую пункта 6 
</w:t>
      </w:r>
      <w:r>
        <w:rPr>
          <w:rFonts w:ascii="Times New Roman"/>
          <w:b w:val="false"/>
          <w:i w:val="false"/>
          <w:color w:val="000000"/>
          <w:sz w:val="28"/>
        </w:rPr>
        <w:t xml:space="preserve"> статьи 68 </w:t>
      </w:r>
      <w:r>
        <w:rPr>
          <w:rFonts w:ascii="Times New Roman"/>
          <w:b w:val="false"/>
          <w:i w:val="false"/>
          <w:color w:val="000000"/>
          <w:sz w:val="28"/>
        </w:rPr>
        <w:t>
 дополнить словами "и регулируемых рынках".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w:t>
      </w:r>
      <w:r>
        <w:br/>
      </w:r>
      <w:r>
        <w:rPr>
          <w:rFonts w:ascii="Times New Roman"/>
          <w:b w:val="false"/>
          <w:i w:val="false"/>
          <w:color w:val="000000"/>
          <w:sz w:val="28"/>
        </w:rPr>
        <w:t>
</w:t>
      </w:r>
      <w:r>
        <w:rPr>
          <w:rFonts w:ascii="Times New Roman"/>
          <w:b w:val="false"/>
          <w:i w:val="false"/>
          <w:color w:val="000000"/>
          <w:sz w:val="28"/>
        </w:rPr>
        <w:t>
      1) в подпунктах 3), 20) и 21) пункта 2 
</w:t>
      </w:r>
      <w:r>
        <w:rPr>
          <w:rFonts w:ascii="Times New Roman"/>
          <w:b w:val="false"/>
          <w:i w:val="false"/>
          <w:color w:val="000000"/>
          <w:sz w:val="28"/>
        </w:rPr>
        <w:t xml:space="preserve"> статьи 14 </w:t>
      </w:r>
      <w:r>
        <w:rPr>
          <w:rFonts w:ascii="Times New Roman"/>
          <w:b w:val="false"/>
          <w:i w:val="false"/>
          <w:color w:val="000000"/>
          <w:sz w:val="28"/>
        </w:rPr>
        <w:t>
 слова "контроль и регулирование деятельности в сфере естественной монополии"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 xml:space="preserve"> статьи 57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w:t>
      </w:r>
      <w:r>
        <w:br/>
      </w:r>
      <w:r>
        <w:rPr>
          <w:rFonts w:ascii="Times New Roman"/>
          <w:b w:val="false"/>
          <w:i w:val="false"/>
          <w:color w:val="000000"/>
          <w:sz w:val="28"/>
        </w:rPr>
        <w:t>
</w:t>
      </w:r>
      <w:r>
        <w:rPr>
          <w:rFonts w:ascii="Times New Roman"/>
          <w:b w:val="false"/>
          <w:i w:val="false"/>
          <w:color w:val="000000"/>
          <w:sz w:val="28"/>
        </w:rPr>
        <w:t>
      в пункте 2 
</w:t>
      </w:r>
      <w:r>
        <w:rPr>
          <w:rFonts w:ascii="Times New Roman"/>
          <w:b w:val="false"/>
          <w:i w:val="false"/>
          <w:color w:val="000000"/>
          <w:sz w:val="28"/>
        </w:rPr>
        <w:t xml:space="preserve"> статьи 35 </w:t>
      </w:r>
      <w:r>
        <w:rPr>
          <w:rFonts w:ascii="Times New Roman"/>
          <w:b w:val="false"/>
          <w:i w:val="false"/>
          <w:color w:val="000000"/>
          <w:sz w:val="28"/>
        </w:rPr>
        <w:t>
 слова "контроль и регулирование деятельности субъектов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2004 года "О связи" (Ведомости Парламента Республики Казахстан, 2004 г., № 14, ст. 81; 2006 г., № 3, ст. 22; № 15, ст. 95; № 24, ст. 148; 2007 г., № 2, ст. 18; № 3, ст. 20; № 19, ст. 148;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ноября 2008 года "О внесении изменений и дополнений в некоторые законодательные акты Республики Казахстан по вопросам связи", опубликованный в газетах "Егемен Қазақстан" 28 ноября 2008 г. и "Казахстанская правда" 27 ноября 2008 г.):
</w:t>
      </w:r>
      <w:r>
        <w:br/>
      </w:r>
      <w:r>
        <w:rPr>
          <w:rFonts w:ascii="Times New Roman"/>
          <w:b w:val="false"/>
          <w:i w:val="false"/>
          <w:color w:val="000000"/>
          <w:sz w:val="28"/>
        </w:rPr>
        <w:t>
</w:t>
      </w:r>
      <w:r>
        <w:rPr>
          <w:rFonts w:ascii="Times New Roman"/>
          <w:b w:val="false"/>
          <w:i w:val="false"/>
          <w:color w:val="000000"/>
          <w:sz w:val="28"/>
        </w:rPr>
        <w:t>
      подпункт 19-2) пункта 1 
</w:t>
      </w:r>
      <w:r>
        <w:rPr>
          <w:rFonts w:ascii="Times New Roman"/>
          <w:b w:val="false"/>
          <w:i w:val="false"/>
          <w:color w:val="000000"/>
          <w:sz w:val="28"/>
        </w:rPr>
        <w:t xml:space="preserve"> статьи 8 </w:t>
      </w:r>
      <w:r>
        <w:rPr>
          <w:rFonts w:ascii="Times New Roman"/>
          <w:b w:val="false"/>
          <w:i w:val="false"/>
          <w:color w:val="000000"/>
          <w:sz w:val="28"/>
        </w:rPr>
        <w:t>
 после слова "монополий" дополнить словами "и на регулируемых рынках".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аварийная бронь - минимально необходимая электрическая мощность,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 а также катастрофические экологические, социальные или экономические последствия или гибель людей;
</w:t>
      </w:r>
      <w:r>
        <w:br/>
      </w:r>
      <w:r>
        <w:rPr>
          <w:rFonts w:ascii="Times New Roman"/>
          <w:b w:val="false"/>
          <w:i w:val="false"/>
          <w:color w:val="000000"/>
          <w:sz w:val="28"/>
        </w:rPr>
        <w:t>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r>
        <w:br/>
      </w:r>
      <w:r>
        <w:rPr>
          <w:rFonts w:ascii="Times New Roman"/>
          <w:b w:val="false"/>
          <w:i w:val="false"/>
          <w:color w:val="000000"/>
          <w:sz w:val="28"/>
        </w:rPr>
        <w:t>
      3) расчетный тариф - максимальная величина отпускного тарифа (цены) на электрическую энергию для энергопроизводящей организации, определенная в технико-экономическом обосновании инвестиционной программы и превышающая предельный тариф, утвержденный для соответствующей группы;
</w:t>
      </w:r>
      <w:r>
        <w:br/>
      </w:r>
      <w:r>
        <w:rPr>
          <w:rFonts w:ascii="Times New Roman"/>
          <w:b w:val="false"/>
          <w:i w:val="false"/>
          <w:color w:val="000000"/>
          <w:sz w:val="28"/>
        </w:rPr>
        <w:t>
      4) индивидуальный тариф - максимальная величина отпускного тарифа (цены) на электрическую энергию, утвержденная для энергопроизводящей организации, осуществляющей реализацию инвестиционной программы, превышающая предельный тариф, утвержденный для соответствующей группы;
</w:t>
      </w:r>
      <w:r>
        <w:br/>
      </w:r>
      <w:r>
        <w:rPr>
          <w:rFonts w:ascii="Times New Roman"/>
          <w:b w:val="false"/>
          <w:i w:val="false"/>
          <w:color w:val="000000"/>
          <w:sz w:val="28"/>
        </w:rPr>
        <w:t>
      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
</w:t>
      </w:r>
      <w:r>
        <w:br/>
      </w:r>
      <w:r>
        <w:rPr>
          <w:rFonts w:ascii="Times New Roman"/>
          <w:b w:val="false"/>
          <w:i w:val="false"/>
          <w:color w:val="000000"/>
          <w:sz w:val="28"/>
        </w:rPr>
        <w:t>
      6) системные услуги - услуги, оказываемые системным оператором субъектам оптового рынка электрической энергии по передаче электрической энергии, технической диспетчеризации, регулированию и резервированию мощности, организации балансирования производства-потребления электрической энергии;
</w:t>
      </w:r>
      <w:r>
        <w:br/>
      </w:r>
      <w:r>
        <w:rPr>
          <w:rFonts w:ascii="Times New Roman"/>
          <w:b w:val="false"/>
          <w:i w:val="false"/>
          <w:color w:val="000000"/>
          <w:sz w:val="28"/>
        </w:rPr>
        <w:t>
      7) системный оператор - организация,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
</w:t>
      </w:r>
      <w:r>
        <w:br/>
      </w:r>
      <w:r>
        <w:rPr>
          <w:rFonts w:ascii="Times New Roman"/>
          <w:b w:val="false"/>
          <w:i w:val="false"/>
          <w:color w:val="000000"/>
          <w:sz w:val="28"/>
        </w:rPr>
        <w:t>
      8) охранная зона тепловых сетей - земельные участки, отведенные в целях обеспечения сохранности тепловых сетей, создания нормальных условий эксплуатации, предотвращения их повреждений, а также несчастных случаев среди населения, оказавшегося в охранной зоне этих сетей;
</w:t>
      </w:r>
      <w:r>
        <w:br/>
      </w:r>
      <w:r>
        <w:rPr>
          <w:rFonts w:ascii="Times New Roman"/>
          <w:b w:val="false"/>
          <w:i w:val="false"/>
          <w:color w:val="000000"/>
          <w:sz w:val="28"/>
        </w:rPr>
        <w:t>
      9) передача тепловой энергии - услуга по транспортировке тепловой энергии по тепловым сетям, оказываемая энергопередающими организациями в соответствии с заключенными договорами;
</w:t>
      </w:r>
      <w:r>
        <w:br/>
      </w:r>
      <w:r>
        <w:rPr>
          <w:rFonts w:ascii="Times New Roman"/>
          <w:b w:val="false"/>
          <w:i w:val="false"/>
          <w:color w:val="000000"/>
          <w:sz w:val="28"/>
        </w:rPr>
        <w:t>
      10) розничный рынок тепловой энергии - система отношений участников производства, передачи и потребления тепловой энергии, функционирующая на основе договоров;
</w:t>
      </w:r>
      <w:r>
        <w:br/>
      </w:r>
      <w:r>
        <w:rPr>
          <w:rFonts w:ascii="Times New Roman"/>
          <w:b w:val="false"/>
          <w:i w:val="false"/>
          <w:color w:val="000000"/>
          <w:sz w:val="28"/>
        </w:rPr>
        <w:t>
      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
</w:t>
      </w:r>
      <w:r>
        <w:br/>
      </w:r>
      <w:r>
        <w:rPr>
          <w:rFonts w:ascii="Times New Roman"/>
          <w:b w:val="false"/>
          <w:i w:val="false"/>
          <w:color w:val="000000"/>
          <w:sz w:val="28"/>
        </w:rPr>
        <w:t>
      12) инвестиционное обязательство - обязательство, предусматривающее создание новых активов, расширение, обновление, поддержку, реконструкцию и техническое перевооружение существующих активов;
</w:t>
      </w:r>
      <w:r>
        <w:br/>
      </w:r>
      <w:r>
        <w:rPr>
          <w:rFonts w:ascii="Times New Roman"/>
          <w:b w:val="false"/>
          <w:i w:val="false"/>
          <w:color w:val="000000"/>
          <w:sz w:val="28"/>
        </w:rPr>
        <w:t>
      13) инвестиционный договор - договор об исполнении инвестиционной программы между энергопроизводящей организацией, уполномоченным органом и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14) соглашение - договор об исполнении инвестиционных обязательств между уполномоченным органом и энергопроизводящей организацией, осуществляющей реализацию электрической энергии по ценам, не превышающим предельный тариф;
</w:t>
      </w:r>
      <w:r>
        <w:br/>
      </w:r>
      <w:r>
        <w:rPr>
          <w:rFonts w:ascii="Times New Roman"/>
          <w:b w:val="false"/>
          <w:i w:val="false"/>
          <w:color w:val="000000"/>
          <w:sz w:val="28"/>
        </w:rPr>
        <w:t>
      15)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
</w:t>
      </w:r>
      <w:r>
        <w:br/>
      </w:r>
      <w:r>
        <w:rPr>
          <w:rFonts w:ascii="Times New Roman"/>
          <w:b w:val="false"/>
          <w:i w:val="false"/>
          <w:color w:val="000000"/>
          <w:sz w:val="28"/>
        </w:rPr>
        <w:t>
      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r>
        <w:br/>
      </w:r>
      <w:r>
        <w:rPr>
          <w:rFonts w:ascii="Times New Roman"/>
          <w:b w:val="false"/>
          <w:i w:val="false"/>
          <w:color w:val="000000"/>
          <w:sz w:val="28"/>
        </w:rPr>
        <w:t>
      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r>
        <w:br/>
      </w:r>
      <w:r>
        <w:rPr>
          <w:rFonts w:ascii="Times New Roman"/>
          <w:b w:val="false"/>
          <w:i w:val="false"/>
          <w:color w:val="000000"/>
          <w:sz w:val="28"/>
        </w:rPr>
        <w:t>
      18) вспомогательные услуги - услуги,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 регулирования активной и реактивной мощностей, по запуску энергосистемы из обесточенного состояния;
</w:t>
      </w:r>
      <w:r>
        <w:br/>
      </w:r>
      <w:r>
        <w:rPr>
          <w:rFonts w:ascii="Times New Roman"/>
          <w:b w:val="false"/>
          <w:i w:val="false"/>
          <w:color w:val="000000"/>
          <w:sz w:val="28"/>
        </w:rPr>
        <w:t>
      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r>
        <w:br/>
      </w:r>
      <w:r>
        <w:rPr>
          <w:rFonts w:ascii="Times New Roman"/>
          <w:b w:val="false"/>
          <w:i w:val="false"/>
          <w:color w:val="000000"/>
          <w:sz w:val="28"/>
        </w:rPr>
        <w:t>
      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
</w:t>
      </w:r>
      <w:r>
        <w:br/>
      </w:r>
      <w:r>
        <w:rPr>
          <w:rFonts w:ascii="Times New Roman"/>
          <w:b w:val="false"/>
          <w:i w:val="false"/>
          <w:color w:val="000000"/>
          <w:sz w:val="28"/>
        </w:rPr>
        <w:t>
      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
</w:t>
      </w:r>
      <w:r>
        <w:br/>
      </w:r>
      <w:r>
        <w:rPr>
          <w:rFonts w:ascii="Times New Roman"/>
          <w:b w:val="false"/>
          <w:i w:val="false"/>
          <w:color w:val="000000"/>
          <w:sz w:val="28"/>
        </w:rPr>
        <w:t>
      22) региональная электросетевая компания - энергопередающая организация, эксплуатирующая электрические сети регионального уровня;
</w:t>
      </w:r>
      <w:r>
        <w:br/>
      </w:r>
      <w:r>
        <w:rPr>
          <w:rFonts w:ascii="Times New Roman"/>
          <w:b w:val="false"/>
          <w:i w:val="false"/>
          <w:color w:val="000000"/>
          <w:sz w:val="28"/>
        </w:rPr>
        <w:t>
      23) балансирующая электроэнергия - электрическая энергия, используемая для устранения возникающих дисбалансов при реализации утвержденного системным оператором почасового суточного графика производства-потребления электрической энергии;
</w:t>
      </w:r>
      <w:r>
        <w:br/>
      </w:r>
      <w:r>
        <w:rPr>
          <w:rFonts w:ascii="Times New Roman"/>
          <w:b w:val="false"/>
          <w:i w:val="false"/>
          <w:color w:val="000000"/>
          <w:sz w:val="28"/>
        </w:rPr>
        <w:t>
      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
</w:t>
      </w:r>
      <w:r>
        <w:br/>
      </w:r>
      <w:r>
        <w:rPr>
          <w:rFonts w:ascii="Times New Roman"/>
          <w:b w:val="false"/>
          <w:i w:val="false"/>
          <w:color w:val="000000"/>
          <w:sz w:val="28"/>
        </w:rPr>
        <w:t>
      25) потребитель - физическое или юридическое лицо, потребляющее на основе договора электрическую и (или) тепловую энергию;
</w:t>
      </w:r>
      <w:r>
        <w:br/>
      </w:r>
      <w:r>
        <w:rPr>
          <w:rFonts w:ascii="Times New Roman"/>
          <w:b w:val="false"/>
          <w:i w:val="false"/>
          <w:color w:val="000000"/>
          <w:sz w:val="28"/>
        </w:rPr>
        <w:t>
      26) уполномоченный орган - государственный орган, осуществляющий руководство в области электроэнергетики:
</w:t>
      </w:r>
      <w:r>
        <w:br/>
      </w:r>
      <w:r>
        <w:rPr>
          <w:rFonts w:ascii="Times New Roman"/>
          <w:b w:val="false"/>
          <w:i w:val="false"/>
          <w:color w:val="000000"/>
          <w:sz w:val="28"/>
        </w:rPr>
        <w:t>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не подлежащих приватизации и ее предварительным стадиям;
</w:t>
      </w:r>
      <w:r>
        <w:br/>
      </w:r>
      <w:r>
        <w:rPr>
          <w:rFonts w:ascii="Times New Roman"/>
          <w:b w:val="false"/>
          <w:i w:val="false"/>
          <w:color w:val="000000"/>
          <w:sz w:val="28"/>
        </w:rPr>
        <w:t>
      28) предельный тариф - утвержденная максимальная величина отпускного тарифа (цены) на электрическую энергию для группы энергопроизводящих организаций;
</w:t>
      </w:r>
      <w:r>
        <w:br/>
      </w:r>
      <w:r>
        <w:rPr>
          <w:rFonts w:ascii="Times New Roman"/>
          <w:b w:val="false"/>
          <w:i w:val="false"/>
          <w:color w:val="000000"/>
          <w:sz w:val="28"/>
        </w:rPr>
        <w:t>
      29) коммерческий учет электрической и тепловой энергии - учет электрической и тепловой энергии, необходимый для взаиморасчета между сторонами по договорам купли-продажи и передачи электрической и тепловой энергии;
</w:t>
      </w:r>
      <w:r>
        <w:br/>
      </w:r>
      <w:r>
        <w:rPr>
          <w:rFonts w:ascii="Times New Roman"/>
          <w:b w:val="false"/>
          <w:i w:val="false"/>
          <w:color w:val="000000"/>
          <w:sz w:val="28"/>
        </w:rPr>
        <w:t>
      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r>
        <w:br/>
      </w:r>
      <w:r>
        <w:rPr>
          <w:rFonts w:ascii="Times New Roman"/>
          <w:b w:val="false"/>
          <w:i w:val="false"/>
          <w:color w:val="000000"/>
          <w:sz w:val="28"/>
        </w:rPr>
        <w:t>
      31) регулирование электрической мощности - услуга по компенсации отклонений фактической электрической нагрузки субъекта оптового рынка электрической энергии от заявленной электрической нагрузки при условии соблюдения нулевого сальдо обменной электрической энергии с планированием или без планирования в суточном графике;
</w:t>
      </w:r>
      <w:r>
        <w:br/>
      </w:r>
      <w:r>
        <w:rPr>
          <w:rFonts w:ascii="Times New Roman"/>
          <w:b w:val="false"/>
          <w:i w:val="false"/>
          <w:color w:val="000000"/>
          <w:sz w:val="28"/>
        </w:rPr>
        <w:t>
      32) электроэнергетика - сфера производства, передачи, снабжения и потребления электрической и тепловой энергии;
</w:t>
      </w:r>
      <w:r>
        <w:br/>
      </w: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w:t>
      </w:r>
      <w:r>
        <w:br/>
      </w: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w:t>
      </w:r>
      <w:r>
        <w:br/>
      </w:r>
      <w:r>
        <w:rPr>
          <w:rFonts w:ascii="Times New Roman"/>
          <w:b w:val="false"/>
          <w:i w:val="false"/>
          <w:color w:val="000000"/>
          <w:sz w:val="28"/>
        </w:rPr>
        <w:t>
      35) субъекты розничного рынка электрической энергии - энергопроизводящие, энергоснабжающие, энергопередающие организации, потребители электрической энергии;
</w:t>
      </w:r>
      <w:r>
        <w:br/>
      </w:r>
      <w:r>
        <w:rPr>
          <w:rFonts w:ascii="Times New Roman"/>
          <w:b w:val="false"/>
          <w:i w:val="false"/>
          <w:color w:val="000000"/>
          <w:sz w:val="28"/>
        </w:rPr>
        <w:t>
      36) передача электрической энергии - услуга, оказываемая энергопередающими организациями в соответствии с заключенными договорами передачи электрической энергии;
</w:t>
      </w:r>
      <w:r>
        <w:br/>
      </w:r>
      <w:r>
        <w:rPr>
          <w:rFonts w:ascii="Times New Roman"/>
          <w:b w:val="false"/>
          <w:i w:val="false"/>
          <w:color w:val="000000"/>
          <w:sz w:val="28"/>
        </w:rPr>
        <w:t>
      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
</w:t>
      </w:r>
      <w:r>
        <w:br/>
      </w:r>
      <w:r>
        <w:rPr>
          <w:rFonts w:ascii="Times New Roman"/>
          <w:b w:val="false"/>
          <w:i w:val="false"/>
          <w:color w:val="000000"/>
          <w:sz w:val="28"/>
        </w:rPr>
        <w:t>
      38)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
</w:t>
      </w:r>
      <w:r>
        <w:br/>
      </w:r>
      <w:r>
        <w:rPr>
          <w:rFonts w:ascii="Times New Roman"/>
          <w:b w:val="false"/>
          <w:i w:val="false"/>
          <w:color w:val="000000"/>
          <w:sz w:val="28"/>
        </w:rPr>
        <w:t>
      39) розничный рынок электрической энергии - система отношений, функционирующая на основе договоров (купли-продажи, передачи и потребления электрической энергии, а также предоставления связанных с этим услуг) между субъектами розничного рынка электрической энергии вне оптового рынка;
</w:t>
      </w:r>
      <w:r>
        <w:br/>
      </w:r>
      <w:r>
        <w:rPr>
          <w:rFonts w:ascii="Times New Roman"/>
          <w:b w:val="false"/>
          <w:i w:val="false"/>
          <w:color w:val="000000"/>
          <w:sz w:val="28"/>
        </w:rPr>
        <w:t>
      40) оптовый рынок электрической энергии - система отношений, связанных с куплей-продажей электрической энергии, функционирующая на основе договоров между субъектами оптового рынка электрической энергии;
</w:t>
      </w:r>
      <w:r>
        <w:br/>
      </w: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субъектами оптового рынка электрической энергии в электронной системе торговли на добровольной основе, за исключением случаев, установленных настоящим Законом;
</w:t>
      </w:r>
      <w:r>
        <w:br/>
      </w:r>
      <w:r>
        <w:rPr>
          <w:rFonts w:ascii="Times New Roman"/>
          <w:b w:val="false"/>
          <w:i w:val="false"/>
          <w:color w:val="000000"/>
          <w:sz w:val="28"/>
        </w:rPr>
        <w:t>
      42) оператор рынка централизованной торговли электрической энергией - организация, осуществляющая централизованные торги электрической энергией, включая спот-торги электрической энергии;
</w:t>
      </w:r>
      <w:r>
        <w:br/>
      </w:r>
      <w:r>
        <w:rPr>
          <w:rFonts w:ascii="Times New Roman"/>
          <w:b w:val="false"/>
          <w:i w:val="false"/>
          <w:color w:val="000000"/>
          <w:sz w:val="28"/>
        </w:rPr>
        <w:t>
      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
</w:t>
      </w:r>
      <w:r>
        <w:br/>
      </w:r>
      <w:r>
        <w:rPr>
          <w:rFonts w:ascii="Times New Roman"/>
          <w:b w:val="false"/>
          <w:i w:val="false"/>
          <w:color w:val="000000"/>
          <w:sz w:val="28"/>
        </w:rPr>
        <w:t>
      44) балансирующий рынок электрической энергии - система взаимоотношений между системным оператором и энергопроизводящими, энергоснабжающими организациями, оптовыми потребителями, осуществляющими деятельность на оптовом рынке электрической энергии,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(или) потребления электрической энергии в единой электроэнергетической системе Республики Казахстан в текущие операционные сутки;
</w:t>
      </w:r>
      <w:r>
        <w:br/>
      </w:r>
      <w:r>
        <w:rPr>
          <w:rFonts w:ascii="Times New Roman"/>
          <w:b w:val="false"/>
          <w:i w:val="false"/>
          <w:color w:val="000000"/>
          <w:sz w:val="28"/>
        </w:rPr>
        <w:t>
      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
</w:t>
      </w:r>
      <w:r>
        <w:br/>
      </w:r>
      <w:r>
        <w:rPr>
          <w:rFonts w:ascii="Times New Roman"/>
          <w:b w:val="false"/>
          <w:i w:val="false"/>
          <w:color w:val="000000"/>
          <w:sz w:val="28"/>
        </w:rPr>
        <w:t>
      46) дисбаланс электроэнергии - отклонение фактической величины производства-потребления электрической энергии от величины, утвержденной системным оператором в почасовом суточном графике производства-потребления электрической энергии;
</w:t>
      </w:r>
      <w:r>
        <w:br/>
      </w:r>
      <w:r>
        <w:rPr>
          <w:rFonts w:ascii="Times New Roman"/>
          <w:b w:val="false"/>
          <w:i w:val="false"/>
          <w:color w:val="000000"/>
          <w:sz w:val="28"/>
        </w:rPr>
        <w:t>
      47) энергетическая экспертиза - экспертиза, проводимая в области электроэнергетики по действующим объектам, проектам реконструируемых, модернизируемых и вновь строящихся объектов, при расследовании технологических нарушений и аварий на энергетическом оборудовании в электрических и тепловых сетях, а также в случаях производственного травматизма на них, на соответствие нормативным правовым актам Республики Казахстан;
</w:t>
      </w:r>
      <w:r>
        <w:br/>
      </w:r>
      <w:r>
        <w:rPr>
          <w:rFonts w:ascii="Times New Roman"/>
          <w:b w:val="false"/>
          <w:i w:val="false"/>
          <w:color w:val="000000"/>
          <w:sz w:val="28"/>
        </w:rPr>
        <w:t>
      48) энергопередающая организация - организация, осуществляющая на основе договоров передачу электрической или тепловой энергии;
</w:t>
      </w:r>
      <w:r>
        <w:br/>
      </w:r>
      <w:r>
        <w:rPr>
          <w:rFonts w:ascii="Times New Roman"/>
          <w:b w:val="false"/>
          <w:i w:val="false"/>
          <w:color w:val="000000"/>
          <w:sz w:val="28"/>
        </w:rPr>
        <w:t>
      49) энергоснабжающая организация - организация, осуществляющая продажу потребителям купленной электрической и (или) тепловой энергии;
</w:t>
      </w:r>
      <w:r>
        <w:br/>
      </w: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а также поставку импортируемой электрической энергии;
</w:t>
      </w:r>
      <w:r>
        <w:br/>
      </w:r>
      <w:r>
        <w:rPr>
          <w:rFonts w:ascii="Times New Roman"/>
          <w:b w:val="false"/>
          <w:i w:val="false"/>
          <w:color w:val="000000"/>
          <w:sz w:val="28"/>
        </w:rPr>
        <w:t>
      51) группа энергопроизводящих организаций - энергопроизводящие организации, сформированные в группы по критериям: тип энергопроизводящих организаций, установленная мощность, вид используемого топлива, удаленность от местонахождения топлива.";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4 </w:t>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устанавливает порядок определения расчетного тарифа, утверждения предельного и индивидуального тарифов;
</w:t>
      </w:r>
      <w:r>
        <w:br/>
      </w:r>
      <w:r>
        <w:rPr>
          <w:rFonts w:ascii="Times New Roman"/>
          <w:b w:val="false"/>
          <w:i w:val="false"/>
          <w:color w:val="000000"/>
          <w:sz w:val="28"/>
        </w:rPr>
        <w:t>
      3-2) утверждает типовой инвестиционный договор, типовое соглашение;
</w:t>
      </w:r>
      <w:r>
        <w:br/>
      </w:r>
      <w:r>
        <w:rPr>
          <w:rFonts w:ascii="Times New Roman"/>
          <w:b w:val="false"/>
          <w:i w:val="false"/>
          <w:color w:val="000000"/>
          <w:sz w:val="28"/>
        </w:rPr>
        <w:t>
      3-3) утверждает предельные тарифы;";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5 </w:t>
      </w:r>
      <w:r>
        <w:rPr>
          <w:rFonts w:ascii="Times New Roman"/>
          <w:b w:val="false"/>
          <w:i w:val="false"/>
          <w:color w:val="000000"/>
          <w:sz w:val="28"/>
        </w:rPr>
        <w:t>
 дополнить подпунктами 7-1), 7-2), 7-3) и 7-4) следующего содержания:
</w:t>
      </w:r>
      <w:r>
        <w:br/>
      </w:r>
      <w:r>
        <w:rPr>
          <w:rFonts w:ascii="Times New Roman"/>
          <w:b w:val="false"/>
          <w:i w:val="false"/>
          <w:color w:val="000000"/>
          <w:sz w:val="28"/>
        </w:rPr>
        <w:t>
      "7-1) утверждает техническое задание на разработку инвестиционной программы;
</w:t>
      </w:r>
      <w:r>
        <w:br/>
      </w:r>
      <w:r>
        <w:rPr>
          <w:rFonts w:ascii="Times New Roman"/>
          <w:b w:val="false"/>
          <w:i w:val="false"/>
          <w:color w:val="000000"/>
          <w:sz w:val="28"/>
        </w:rPr>
        <w:t>
      7-2) заключает соглашения и инвестиционные договоры с энергопроизводящими организациями;
</w:t>
      </w:r>
      <w:r>
        <w:br/>
      </w:r>
      <w:r>
        <w:rPr>
          <w:rFonts w:ascii="Times New Roman"/>
          <w:b w:val="false"/>
          <w:i w:val="false"/>
          <w:color w:val="000000"/>
          <w:sz w:val="28"/>
        </w:rPr>
        <w:t>
      7-3) ведет мониторинг исполнения энергопроизводящими организациями инвестиционных обязательств, предусмотренных в соглашениях, и инвестиционных программ, предусмотренных в инвестиционных договорах;
</w:t>
      </w:r>
      <w:r>
        <w:br/>
      </w:r>
      <w:r>
        <w:rPr>
          <w:rFonts w:ascii="Times New Roman"/>
          <w:b w:val="false"/>
          <w:i w:val="false"/>
          <w:color w:val="000000"/>
          <w:sz w:val="28"/>
        </w:rPr>
        <w:t>
      7-4) формирует группы энергопроизводящих организаций;";
</w:t>
      </w:r>
      <w:r>
        <w:br/>
      </w:r>
      <w:r>
        <w:rPr>
          <w:rFonts w:ascii="Times New Roman"/>
          <w:b w:val="false"/>
          <w:i w:val="false"/>
          <w:color w:val="000000"/>
          <w:sz w:val="28"/>
        </w:rPr>
        <w:t>
</w:t>
      </w:r>
      <w:r>
        <w:rPr>
          <w:rFonts w:ascii="Times New Roman"/>
          <w:b w:val="false"/>
          <w:i w:val="false"/>
          <w:color w:val="000000"/>
          <w:sz w:val="28"/>
        </w:rPr>
        <w:t>
      4) в подпункте 3) пункта 11 
</w:t>
      </w:r>
      <w:r>
        <w:rPr>
          <w:rFonts w:ascii="Times New Roman"/>
          <w:b w:val="false"/>
          <w:i w:val="false"/>
          <w:color w:val="000000"/>
          <w:sz w:val="28"/>
        </w:rPr>
        <w:t xml:space="preserve"> статьи 6 </w:t>
      </w:r>
      <w:r>
        <w:rPr>
          <w:rFonts w:ascii="Times New Roman"/>
          <w:b w:val="false"/>
          <w:i w:val="false"/>
          <w:color w:val="000000"/>
          <w:sz w:val="28"/>
        </w:rPr>
        <w:t>
 слово "перепродажи" заменить словом "энергоснабжения";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статью 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7. Компетенция государственного органа, осуществляющего руководство в сферах естественных монополий и на регулируемых рынках
</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1) утверждает порядок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
</w:t>
      </w:r>
      <w:r>
        <w:br/>
      </w:r>
      <w:r>
        <w:rPr>
          <w:rFonts w:ascii="Times New Roman"/>
          <w:b w:val="false"/>
          <w:i w:val="false"/>
          <w:color w:val="000000"/>
          <w:sz w:val="28"/>
        </w:rPr>
        <w:t>
      2) заключает инвестиционные договоры с энергопроизводящими организациями;
</w:t>
      </w:r>
      <w:r>
        <w:br/>
      </w:r>
      <w:r>
        <w:rPr>
          <w:rFonts w:ascii="Times New Roman"/>
          <w:b w:val="false"/>
          <w:i w:val="false"/>
          <w:color w:val="000000"/>
          <w:sz w:val="28"/>
        </w:rPr>
        <w:t>
      3) утверждает индивидуальный тариф;
</w:t>
      </w:r>
      <w:r>
        <w:br/>
      </w:r>
      <w:r>
        <w:rPr>
          <w:rFonts w:ascii="Times New Roman"/>
          <w:b w:val="false"/>
          <w:i w:val="false"/>
          <w:color w:val="000000"/>
          <w:sz w:val="28"/>
        </w:rPr>
        <w:t>
      4) ведет, размещает и ежедекадно обновляет на официальном веб-сайте реестр организаций, имеющих лицензию на осуществление деятельности по покупке электрической энергии в целях энергоснабжения;
</w:t>
      </w:r>
      <w:r>
        <w:br/>
      </w:r>
      <w:r>
        <w:rPr>
          <w:rFonts w:ascii="Times New Roman"/>
          <w:b w:val="false"/>
          <w:i w:val="false"/>
          <w:color w:val="000000"/>
          <w:sz w:val="28"/>
        </w:rPr>
        <w:t>
      5) осуществляет контроль за соблюдением энергопроизводящими организациями требований, предусмотренных пунктами 3, 4 статьи 12 пунктами 4, 5 статьи 12-1 настоящего Закона, и вносит обязательные для исполнения предписания об устранении выявленных нарушений;
</w:t>
      </w:r>
      <w:r>
        <w:br/>
      </w:r>
      <w:r>
        <w:rPr>
          <w:rFonts w:ascii="Times New Roman"/>
          <w:b w:val="false"/>
          <w:i w:val="false"/>
          <w:color w:val="000000"/>
          <w:sz w:val="28"/>
        </w:rPr>
        <w:t>
      6) осуществляет контроль за соблюдением энергоснабжающими организациями требований, предусмотренных пунктом 3-3 статьи 13, пунктом 1 статьи 18 настоящего Закона, и вносит обязательные для исполнения предписания об устранении выявленных нарушений;
</w:t>
      </w:r>
      <w:r>
        <w:br/>
      </w:r>
      <w:r>
        <w:rPr>
          <w:rFonts w:ascii="Times New Roman"/>
          <w:b w:val="false"/>
          <w:i w:val="false"/>
          <w:color w:val="000000"/>
          <w:sz w:val="28"/>
        </w:rPr>
        <w:t>
      7) обращается в суд в случаях нарушения энергопроизводящими организациями требований, предусмотренных пунктами 3, 4 статьи 12, пунктами 4, 5 статьи 12-1 настоящего Закона;
</w:t>
      </w:r>
      <w:r>
        <w:br/>
      </w:r>
      <w:r>
        <w:rPr>
          <w:rFonts w:ascii="Times New Roman"/>
          <w:b w:val="false"/>
          <w:i w:val="false"/>
          <w:color w:val="000000"/>
          <w:sz w:val="28"/>
        </w:rPr>
        <w:t>
      8) разрабатывает, утверждает в пределах своей компетенции нормативные правовые акты, определенные настоящим Законом.";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статье 9 </w:t>
      </w:r>
      <w:r>
        <w:rPr>
          <w:rFonts w:ascii="Times New Roman"/>
          <w:b w:val="false"/>
          <w:i w:val="false"/>
          <w:color w:val="000000"/>
          <w:sz w:val="28"/>
        </w:rPr>
        <w:t>
:
</w:t>
      </w:r>
      <w:r>
        <w:br/>
      </w:r>
      <w:r>
        <w:rPr>
          <w:rFonts w:ascii="Times New Roman"/>
          <w:b w:val="false"/>
          <w:i w:val="false"/>
          <w:color w:val="000000"/>
          <w:sz w:val="28"/>
        </w:rPr>
        <w:t>
      в пункте 1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в пунктах 3 и 4 слово "кВ" заменить словом "киловольт";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статье 10 </w:t>
      </w:r>
      <w:r>
        <w:rPr>
          <w:rFonts w:ascii="Times New Roman"/>
          <w:b w:val="false"/>
          <w:i w:val="false"/>
          <w:color w:val="000000"/>
          <w:sz w:val="28"/>
        </w:rPr>
        <w:t>
:
</w:t>
      </w:r>
      <w:r>
        <w:br/>
      </w:r>
      <w:r>
        <w:rPr>
          <w:rFonts w:ascii="Times New Roman"/>
          <w:b w:val="false"/>
          <w:i w:val="false"/>
          <w:color w:val="000000"/>
          <w:sz w:val="28"/>
        </w:rPr>
        <w:t>
      в пункте 1:
</w:t>
      </w:r>
      <w:r>
        <w:br/>
      </w:r>
      <w:r>
        <w:rPr>
          <w:rFonts w:ascii="Times New Roman"/>
          <w:b w:val="false"/>
          <w:i w:val="false"/>
          <w:color w:val="000000"/>
          <w:sz w:val="28"/>
        </w:rPr>
        <w:t>
      в подпункте 5) слова "физическому урегулированию дисбалансов" заменить словами "организации балансирования производства-потребления";
</w:t>
      </w:r>
      <w:r>
        <w:br/>
      </w:r>
      <w:r>
        <w:rPr>
          <w:rFonts w:ascii="Times New Roman"/>
          <w:b w:val="false"/>
          <w:i w:val="false"/>
          <w:color w:val="000000"/>
          <w:sz w:val="28"/>
        </w:rPr>
        <w:t>
      в подпункте 6) слово "последующее" исключить;
</w:t>
      </w:r>
      <w:r>
        <w:br/>
      </w:r>
      <w:r>
        <w:rPr>
          <w:rFonts w:ascii="Times New Roman"/>
          <w:b w:val="false"/>
          <w:i w:val="false"/>
          <w:color w:val="000000"/>
          <w:sz w:val="28"/>
        </w:rPr>
        <w:t>
      пункт 2 дополнить подпунктом 3) следующего содержания:
</w:t>
      </w:r>
      <w:r>
        <w:br/>
      </w:r>
      <w:r>
        <w:rPr>
          <w:rFonts w:ascii="Times New Roman"/>
          <w:b w:val="false"/>
          <w:i w:val="false"/>
          <w:color w:val="000000"/>
          <w:sz w:val="28"/>
        </w:rPr>
        <w:t>
      "3) на балансирующем рынке электрической энергии.";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статью 12 </w:t>
      </w:r>
      <w:r>
        <w:rPr>
          <w:rFonts w:ascii="Times New Roman"/>
          <w:b w:val="false"/>
          <w:i w:val="false"/>
          <w:color w:val="000000"/>
          <w:sz w:val="28"/>
        </w:rPr>
        <w:t>
 дополнить пунктами 3, 4 следующего содержания:
</w:t>
      </w:r>
      <w:r>
        <w:br/>
      </w:r>
      <w:r>
        <w:rPr>
          <w:rFonts w:ascii="Times New Roman"/>
          <w:b w:val="false"/>
          <w:i w:val="false"/>
          <w:color w:val="000000"/>
          <w:sz w:val="28"/>
        </w:rPr>
        <w:t>
      "3. Энергопроизводящие организации обязаны:
</w:t>
      </w:r>
      <w:r>
        <w:br/>
      </w:r>
      <w:r>
        <w:rPr>
          <w:rFonts w:ascii="Times New Roman"/>
          <w:b w:val="false"/>
          <w:i w:val="false"/>
          <w:color w:val="000000"/>
          <w:sz w:val="28"/>
        </w:rPr>
        <w:t>
      1) осуществлять реализацию электрической энергии по тарифам, не превышающим соответственно предельный, расчетный или индивидуальный тариф, за исключением случаев реализации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2) заключать в установленном законодательством порядке соглашение с уполномоченным органом, исполнять предусмотренные в нем инвестиционные обязательства и ежегодно представлять в уполномоченный орган отчет об их исполнении;
</w:t>
      </w:r>
      <w:r>
        <w:br/>
      </w:r>
      <w:r>
        <w:rPr>
          <w:rFonts w:ascii="Times New Roman"/>
          <w:b w:val="false"/>
          <w:i w:val="false"/>
          <w:color w:val="000000"/>
          <w:sz w:val="28"/>
        </w:rPr>
        <w:t>
      3) в случае заключения инвестиционного договора выполнять инвестиционную программу и ежегодно представлять в уполномоченный орган и государственный орган, осуществляющий руководство в сферах естественных монополий и на регулируемых рынках, отчет о ее выполнении.
</w:t>
      </w:r>
      <w:r>
        <w:br/>
      </w:r>
      <w:r>
        <w:rPr>
          <w:rFonts w:ascii="Times New Roman"/>
          <w:b w:val="false"/>
          <w:i w:val="false"/>
          <w:color w:val="000000"/>
          <w:sz w:val="28"/>
        </w:rPr>
        <w:t>
      4. В случае реализации электрической энергии с превышением соответственно предельного, расчетного или индивидуального тарифа энергопроизводящая организация обязана возвратить субъектам оптового и (или) розничного рынка сумму превышения, за исключением сумм, полученных в результате реализации электрической энергии на спот-торгах (не более десяти процентов от объемов вырабатываемой ими электрической энергии), балансирующем рынке и на экспорт.
</w:t>
      </w:r>
      <w:r>
        <w:br/>
      </w:r>
      <w:r>
        <w:rPr>
          <w:rFonts w:ascii="Times New Roman"/>
          <w:b w:val="false"/>
          <w:i w:val="false"/>
          <w:color w:val="000000"/>
          <w:sz w:val="28"/>
        </w:rPr>
        <w:t>
      В случае неисполнения энергопроизводящей организацией в установленный срок внесенного государственным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инвестиционной программы и не использованные в целях ее реализации.
</w:t>
      </w:r>
      <w:r>
        <w:br/>
      </w:r>
      <w:r>
        <w:rPr>
          <w:rFonts w:ascii="Times New Roman"/>
          <w:b w:val="false"/>
          <w:i w:val="false"/>
          <w:color w:val="000000"/>
          <w:sz w:val="28"/>
        </w:rPr>
        <w:t>
      Под средствами, предусмотренными для выполнения инвестиционной программы, понимается разница между фактическим доходом (выручкой), полученным энергопроизводящей организацией при применении тарифов, не превышающих соответственно расчетный или индивидуальный тариф, и фактическими затратами, предусмотренными при определении расчетного или утверждении индивидуального тарифа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9) дополнить статьей 12-1 следующего содержания:
</w:t>
      </w:r>
      <w:r>
        <w:br/>
      </w:r>
      <w:r>
        <w:rPr>
          <w:rFonts w:ascii="Times New Roman"/>
          <w:b w:val="false"/>
          <w:i w:val="false"/>
          <w:color w:val="000000"/>
          <w:sz w:val="28"/>
        </w:rPr>
        <w:t>
      "Статья 12-1. Порядок определения предельных, расчетных и индивидуальных тарифов
</w:t>
      </w:r>
      <w:r>
        <w:br/>
      </w:r>
      <w:r>
        <w:rPr>
          <w:rFonts w:ascii="Times New Roman"/>
          <w:b w:val="false"/>
          <w:i w:val="false"/>
          <w:color w:val="000000"/>
          <w:sz w:val="28"/>
        </w:rPr>
        <w:t>
      1. Предельный, расчетный и индивидуальный тарифы определяются в порядке, установленном Правительством Республики Казахстан.
</w:t>
      </w:r>
      <w:r>
        <w:br/>
      </w:r>
      <w:r>
        <w:rPr>
          <w:rFonts w:ascii="Times New Roman"/>
          <w:b w:val="false"/>
          <w:i w:val="false"/>
          <w:color w:val="000000"/>
          <w:sz w:val="28"/>
        </w:rPr>
        <w:t>
      2. Энергопроизводящая организация самостоятельно устанавливает отпускную цену на электрическую энергию, но не выше предельного тарифа соответствующей группы энергопроизводящих организаций.
</w:t>
      </w:r>
      <w:r>
        <w:br/>
      </w:r>
      <w:r>
        <w:rPr>
          <w:rFonts w:ascii="Times New Roman"/>
          <w:b w:val="false"/>
          <w:i w:val="false"/>
          <w:color w:val="000000"/>
          <w:sz w:val="28"/>
        </w:rPr>
        <w:t>
      Предельный тариф утверждается по группам энергопроизводящих организаций на срок не менее семи лет с разбивкой по годам и ежегодно корректируется с учетом необходимости обеспечения инвестиционной привлекательности отрасли.
</w:t>
      </w:r>
      <w:r>
        <w:br/>
      </w:r>
      <w:r>
        <w:rPr>
          <w:rFonts w:ascii="Times New Roman"/>
          <w:b w:val="false"/>
          <w:i w:val="false"/>
          <w:color w:val="000000"/>
          <w:sz w:val="28"/>
        </w:rPr>
        <w:t>
      Базой для определения предельного тарифа на первый год его действия является максимальная фактическая цена, сложившаяся в соответствующей группе энергопроизводящих организаций в течение года, предшествовавшего году введения предельных тарифов.
</w:t>
      </w:r>
      <w:r>
        <w:br/>
      </w: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
</w:t>
      </w:r>
      <w:r>
        <w:br/>
      </w: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
</w:t>
      </w:r>
      <w:r>
        <w:br/>
      </w: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w:t>
      </w:r>
      <w:r>
        <w:br/>
      </w:r>
      <w:r>
        <w:rPr>
          <w:rFonts w:ascii="Times New Roman"/>
          <w:b w:val="false"/>
          <w:i w:val="false"/>
          <w:color w:val="000000"/>
          <w:sz w:val="28"/>
        </w:rPr>
        <w:t>
      Энергопроизводящая организация самостоятельно определяет свои инвестиционные обязательства.
</w:t>
      </w:r>
      <w:r>
        <w:br/>
      </w:r>
      <w:r>
        <w:rPr>
          <w:rFonts w:ascii="Times New Roman"/>
          <w:b w:val="false"/>
          <w:i w:val="false"/>
          <w:color w:val="000000"/>
          <w:sz w:val="28"/>
        </w:rPr>
        <w:t>
      4. В случае, если инвестиционные обязательства энергопроизводящей организации не могут быть осуществлены за счет средств, получаемых от реализации электрической энергии в рамках предельных тарифов, энергопроизводящая организация вправе применить для реализации инвестиционной программы расчетный или индивидуальный тариф при условии утверждения уполномоченным органом технического задания и заключения инвестиционного договора.
</w:t>
      </w:r>
      <w:r>
        <w:br/>
      </w:r>
      <w:r>
        <w:rPr>
          <w:rFonts w:ascii="Times New Roman"/>
          <w:b w:val="false"/>
          <w:i w:val="false"/>
          <w:color w:val="000000"/>
          <w:sz w:val="28"/>
        </w:rPr>
        <w:t>
      Инвестиционная программа до начала ее реализации представляется в уполномоченный орган и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5. Расчетный тариф не должен превышать цены электрической энергии, определенной в технико-экономическом обосновании инвестиционной программы, разработанном и утвержденном в соответствии с законодательством Республики Казахстан.
</w:t>
      </w:r>
      <w:r>
        <w:br/>
      </w:r>
      <w:r>
        <w:rPr>
          <w:rFonts w:ascii="Times New Roman"/>
          <w:b w:val="false"/>
          <w:i w:val="false"/>
          <w:color w:val="000000"/>
          <w:sz w:val="28"/>
        </w:rPr>
        <w:t>
      Расчетный тариф применяется энергопроизводящей организацией с момента заключения инвестиционного договора и может действовать в течение периода выполнения инвестиционных обязательств, предусмотренного в инвестиционном договоре.
</w:t>
      </w:r>
      <w:r>
        <w:br/>
      </w:r>
      <w:r>
        <w:rPr>
          <w:rFonts w:ascii="Times New Roman"/>
          <w:b w:val="false"/>
          <w:i w:val="false"/>
          <w:color w:val="000000"/>
          <w:sz w:val="28"/>
        </w:rPr>
        <w:t>
      Расчетный тариф может превышать цену электрической энергии, определенную в технико-экономическом обосновании инвестиционной программы, при условии согласования изменений проектно-сметной документации в порядке, установленном законодательством Республики Казахстан.
</w:t>
      </w:r>
      <w:r>
        <w:br/>
      </w:r>
      <w:r>
        <w:rPr>
          <w:rFonts w:ascii="Times New Roman"/>
          <w:b w:val="false"/>
          <w:i w:val="false"/>
          <w:color w:val="000000"/>
          <w:sz w:val="28"/>
        </w:rPr>
        <w:t>
      6. Индивидуальный тариф энергопроизводящая организация вправе применить на любой стадии реализации инвестиционной программы.
</w:t>
      </w:r>
      <w:r>
        <w:br/>
      </w:r>
      <w:r>
        <w:rPr>
          <w:rFonts w:ascii="Times New Roman"/>
          <w:b w:val="false"/>
          <w:i w:val="false"/>
          <w:color w:val="000000"/>
          <w:sz w:val="28"/>
        </w:rPr>
        <w:t>
      Применение энергопроизводящей организацией индивидуального тарифа производится на основании решения государственного органа, осуществляющего руководство в сферах естественных монополий и на регулируемых рынках, принимаемого с учетом параметров инвестиционной программы и проектно-сметной документации.
</w:t>
      </w:r>
      <w:r>
        <w:br/>
      </w:r>
      <w:r>
        <w:rPr>
          <w:rFonts w:ascii="Times New Roman"/>
          <w:b w:val="false"/>
          <w:i w:val="false"/>
          <w:color w:val="000000"/>
          <w:sz w:val="28"/>
        </w:rPr>
        <w:t>
      Индивидуальный тариф не может быть ниже расчетного тарифа при выполнении энергопроизводящей организацией обязательств по вводу мощностей, предусмотренных инвестиционным договором.
</w:t>
      </w:r>
      <w:r>
        <w:br/>
      </w:r>
      <w:r>
        <w:rPr>
          <w:rFonts w:ascii="Times New Roman"/>
          <w:b w:val="false"/>
          <w:i w:val="false"/>
          <w:color w:val="000000"/>
          <w:sz w:val="28"/>
        </w:rPr>
        <w:t>
      Индивидуальный тариф утверждается выше расчетного тарифа в случае увеличения стоимости инвестиционной программы. При этом увеличение стоимости инвестиционной программы должно быть согласовано с уполномоченным органом и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статье 13 </w:t>
      </w:r>
      <w:r>
        <w:rPr>
          <w:rFonts w:ascii="Times New Roman"/>
          <w:b w:val="false"/>
          <w:i w:val="false"/>
          <w:color w:val="000000"/>
          <w:sz w:val="28"/>
        </w:rPr>
        <w:t>
:
</w:t>
      </w:r>
      <w:r>
        <w:br/>
      </w:r>
      <w:r>
        <w:rPr>
          <w:rFonts w:ascii="Times New Roman"/>
          <w:b w:val="false"/>
          <w:i w:val="false"/>
          <w:color w:val="000000"/>
          <w:sz w:val="28"/>
        </w:rPr>
        <w:t>
      дополнить пунктами 3-2, 3-3 следующего содержания:
</w:t>
      </w:r>
      <w:r>
        <w:br/>
      </w:r>
      <w:r>
        <w:rPr>
          <w:rFonts w:ascii="Times New Roman"/>
          <w:b w:val="false"/>
          <w:i w:val="false"/>
          <w:color w:val="000000"/>
          <w:sz w:val="28"/>
        </w:rPr>
        <w:t>
      "3-2. Энергопроизводящей организации запрещается реализация (продажа) электрической энергии физическим или юридическим лицам, не являющимся субъектами оптового и (или) розничного рынка, за исключением экспорта электрической энергии.
</w:t>
      </w:r>
      <w:r>
        <w:br/>
      </w:r>
      <w:r>
        <w:rPr>
          <w:rFonts w:ascii="Times New Roman"/>
          <w:b w:val="false"/>
          <w:i w:val="false"/>
          <w:color w:val="000000"/>
          <w:sz w:val="28"/>
        </w:rPr>
        <w:t>
      3-3. Энергоснабжающей организации запрещается реализация (продажа) электрической энергии другой энергоснабжающей организации, за исключением случаев купли-продажи на балансирующем рынке.
</w:t>
      </w:r>
      <w:r>
        <w:br/>
      </w:r>
      <w:r>
        <w:rPr>
          <w:rFonts w:ascii="Times New Roman"/>
          <w:b w:val="false"/>
          <w:i w:val="false"/>
          <w:color w:val="000000"/>
          <w:sz w:val="28"/>
        </w:rPr>
        <w:t>
      Реестр организаций, имеющих лицензию на осуществление деятельности по покупке электрической энергии в целях энергоснабжения, формируется, ведется и публикуется на официальном веб-сайте государственным органом, осуществляющим руководство в сферах естественных монополий и на регулируемых рынках.";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"Энергопроизводящая организация вправе осуществить покупку электрической энергии у другой энергопроизводящей организации в целях исполнения своих обязательств по заключенным договорам купли-продажи электрической энергии только в случаях аварийного выбытия мощностей.";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статье 14 </w:t>
      </w:r>
      <w:r>
        <w:rPr>
          <w:rFonts w:ascii="Times New Roman"/>
          <w:b w:val="false"/>
          <w:i w:val="false"/>
          <w:color w:val="000000"/>
          <w:sz w:val="28"/>
        </w:rPr>
        <w:t>
:
</w:t>
      </w:r>
      <w:r>
        <w:br/>
      </w:r>
      <w:r>
        <w:rPr>
          <w:rFonts w:ascii="Times New Roman"/>
          <w:b w:val="false"/>
          <w:i w:val="false"/>
          <w:color w:val="000000"/>
          <w:sz w:val="28"/>
        </w:rPr>
        <w:t>
      в пункте 4:
</w:t>
      </w:r>
      <w:r>
        <w:br/>
      </w:r>
      <w:r>
        <w:rPr>
          <w:rFonts w:ascii="Times New Roman"/>
          <w:b w:val="false"/>
          <w:i w:val="false"/>
          <w:color w:val="000000"/>
          <w:sz w:val="28"/>
        </w:rPr>
        <w:t>
      слова "и организации, осуществляющие покупку электрической энергии в целях последующей продажи," исключить;
</w:t>
      </w:r>
      <w:r>
        <w:br/>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в пункте 5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статье 15 </w:t>
      </w:r>
      <w:r>
        <w:rPr>
          <w:rFonts w:ascii="Times New Roman"/>
          <w:b w:val="false"/>
          <w:i w:val="false"/>
          <w:color w:val="000000"/>
          <w:sz w:val="28"/>
        </w:rPr>
        <w:t>
:
</w:t>
      </w:r>
      <w:r>
        <w:br/>
      </w:r>
      <w:r>
        <w:rPr>
          <w:rFonts w:ascii="Times New Roman"/>
          <w:b w:val="false"/>
          <w:i w:val="false"/>
          <w:color w:val="000000"/>
          <w:sz w:val="28"/>
        </w:rPr>
        <w:t>
      пункт 2 дополнить подпунктом 7) следующего содержания:
</w:t>
      </w:r>
      <w:r>
        <w:br/>
      </w:r>
      <w:r>
        <w:rPr>
          <w:rFonts w:ascii="Times New Roman"/>
          <w:b w:val="false"/>
          <w:i w:val="false"/>
          <w:color w:val="000000"/>
          <w:sz w:val="28"/>
        </w:rPr>
        <w:t>
      "7) организует и проводит финансовые взаиморасчеты по сделкам, заключенным на спот-торгах.";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Функционирование балансирующего рынка электрической энергии в имитационном режиме осуществляется в порядке и сроки,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13) в пункте 1 
</w:t>
      </w:r>
      <w:r>
        <w:rPr>
          <w:rFonts w:ascii="Times New Roman"/>
          <w:b w:val="false"/>
          <w:i w:val="false"/>
          <w:color w:val="000000"/>
          <w:sz w:val="28"/>
        </w:rPr>
        <w:t xml:space="preserve"> статьи 16 </w:t>
      </w:r>
      <w:r>
        <w:rPr>
          <w:rFonts w:ascii="Times New Roman"/>
          <w:b w:val="false"/>
          <w:i w:val="false"/>
          <w:color w:val="000000"/>
          <w:sz w:val="28"/>
        </w:rPr>
        <w:t>
 слова "контроль и регулирование деятельности в сферах естественных монополий"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14) пункт 1 
</w:t>
      </w:r>
      <w:r>
        <w:rPr>
          <w:rFonts w:ascii="Times New Roman"/>
          <w:b w:val="false"/>
          <w:i w:val="false"/>
          <w:color w:val="000000"/>
          <w:sz w:val="28"/>
        </w:rPr>
        <w:t xml:space="preserve"> статьи 18 </w:t>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по зонам суток и (или) в зависимости от объемов (для физических лиц) потребляемой энергии.";
</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статье 19 </w:t>
      </w:r>
      <w:r>
        <w:rPr>
          <w:rFonts w:ascii="Times New Roman"/>
          <w:b w:val="false"/>
          <w:i w:val="false"/>
          <w:color w:val="000000"/>
          <w:sz w:val="28"/>
        </w:rPr>
        <w:t>
:
</w:t>
      </w:r>
      <w:r>
        <w:br/>
      </w:r>
      <w:r>
        <w:rPr>
          <w:rFonts w:ascii="Times New Roman"/>
          <w:b w:val="false"/>
          <w:i w:val="false"/>
          <w:color w:val="000000"/>
          <w:sz w:val="28"/>
        </w:rPr>
        <w:t>
      подпункт 6) пункта 2 исключить;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Потребители электрической энергии, являющиеся юридическими лицами, приобретающими электрическую энергию у энергоснабжающих организаций, обязаны производить оплату за потребленную электрическую энергию по дифференцированным по зонам суток тарифам.";
</w:t>
      </w:r>
      <w:r>
        <w:br/>
      </w:r>
      <w:r>
        <w:rPr>
          <w:rFonts w:ascii="Times New Roman"/>
          <w:b w:val="false"/>
          <w:i w:val="false"/>
          <w:color w:val="000000"/>
          <w:sz w:val="28"/>
        </w:rPr>
        <w:t>
</w:t>
      </w:r>
      <w:r>
        <w:rPr>
          <w:rFonts w:ascii="Times New Roman"/>
          <w:b w:val="false"/>
          <w:i w:val="false"/>
          <w:color w:val="000000"/>
          <w:sz w:val="28"/>
        </w:rPr>
        <w:t>
      16) в пункте 4 
</w:t>
      </w:r>
      <w:r>
        <w:rPr>
          <w:rFonts w:ascii="Times New Roman"/>
          <w:b w:val="false"/>
          <w:i w:val="false"/>
          <w:color w:val="000000"/>
          <w:sz w:val="28"/>
        </w:rPr>
        <w:t xml:space="preserve"> статьи 22 </w:t>
      </w:r>
      <w:r>
        <w:rPr>
          <w:rFonts w:ascii="Times New Roman"/>
          <w:b w:val="false"/>
          <w:i w:val="false"/>
          <w:color w:val="000000"/>
          <w:sz w:val="28"/>
        </w:rPr>
        <w:t>
 слова "контроль и регулирование деятельности в сфере естественной монополии" заменить словами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статью 25 </w:t>
      </w:r>
      <w:r>
        <w:rPr>
          <w:rFonts w:ascii="Times New Roman"/>
          <w:b w:val="false"/>
          <w:i w:val="false"/>
          <w:color w:val="000000"/>
          <w:sz w:val="28"/>
        </w:rPr>
        <w:t>
 дополнить пунктами 3 и 4 следующего содержания:
</w:t>
      </w:r>
      <w:r>
        <w:br/>
      </w:r>
      <w:r>
        <w:rPr>
          <w:rFonts w:ascii="Times New Roman"/>
          <w:b w:val="false"/>
          <w:i w:val="false"/>
          <w:color w:val="000000"/>
          <w:sz w:val="28"/>
        </w:rPr>
        <w:t>
      "3. Энергопроизводящим организациям заключить соглашения с 1 мая 2009 года в порядке, установленном настоящим Законом.
</w:t>
      </w:r>
      <w:r>
        <w:br/>
      </w:r>
      <w:r>
        <w:rPr>
          <w:rFonts w:ascii="Times New Roman"/>
          <w:b w:val="false"/>
          <w:i w:val="false"/>
          <w:color w:val="000000"/>
          <w:sz w:val="28"/>
        </w:rPr>
        <w:t>
      4. Запрет, предусмотренный пунктом 3-3 статьи 13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
</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25 </w:t>
      </w:r>
      <w:r>
        <w:rPr>
          <w:rFonts w:ascii="Times New Roman"/>
          <w:b w:val="false"/>
          <w:i w:val="false"/>
          <w:color w:val="000000"/>
          <w:sz w:val="28"/>
        </w:rPr>
        <w:t>
 приложения к указанному Закону изложить в следующей редакции:
</w:t>
      </w:r>
      <w:r>
        <w:br/>
      </w:r>
      <w:r>
        <w:rPr>
          <w:rFonts w:ascii="Times New Roman"/>
          <w:b w:val="false"/>
          <w:i w:val="false"/>
          <w:color w:val="000000"/>
          <w:sz w:val="28"/>
        </w:rPr>
        <w:t>
      "25.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1) контроль в сферах естественных монополий;
</w:t>
      </w:r>
      <w:r>
        <w:br/>
      </w:r>
      <w:r>
        <w:rPr>
          <w:rFonts w:ascii="Times New Roman"/>
          <w:b w:val="false"/>
          <w:i w:val="false"/>
          <w:color w:val="000000"/>
          <w:sz w:val="28"/>
        </w:rPr>
        <w:t>
      2) контроль в пределах своей компетенции за соблюдением энергопроизводящими и энергоснабжающими организациями законодательства Республики Казахстан об электроэнергетике;
</w:t>
      </w:r>
      <w:r>
        <w:br/>
      </w:r>
      <w:r>
        <w:rPr>
          <w:rFonts w:ascii="Times New Roman"/>
          <w:b w:val="false"/>
          <w:i w:val="false"/>
          <w:color w:val="000000"/>
          <w:sz w:val="28"/>
        </w:rPr>
        <w:t>
      3) контроль за соблюдением субъектами регулируемых рынков обязанностей, установленных законодательством Республики Казахстан о естественных монополиях и регулируемых рынках, и установленных цен по номенклатуре продукции, товаров и услуг, установленной Правительством Республики Казахстан, на которые вводятся регулируемые государством цены.".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ноября 2008 года "О внесении изменений и дополнений в некоторые законодательные акты Республики Казахстан по вопросам связи", опубликованный в газетах "Егемен Қазақстан" 28 ноября 2008 г. и "Казахстанская правда" 27 ноября 2008 г.):
</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 xml:space="preserve"> статьи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"6) покупка электрической энергии в целях энергоснабжения;".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2009 года, за исключением пункта 14 статьи 1, который вводится в действие с 1 июля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