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c666" w14:textId="0a6c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создании резервов ресурсов и их эффективном использовании для обеспечения устойчивой параллельной работы электроэнергетических систем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2008 года N 106-IV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создании резервов ресурсов и их эффективном использовании для обеспечения устойчивой параллельной работы электроэнергетических систем государств-участников Содружества Независимых Государств, подписанное в Астане 15 сентября 2004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резервов ресурсов и их эффективном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использовании для обеспечения устойчивой параллельной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электроэнергетических систем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2009 г., N 2, ст.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16 февраля 2009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резервов ресурсов и их эффективном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использовании для обеспечения устойчивой параллельной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электроэнергетических систем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 в лице правительств,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большое значение электроэнергетики для развития экономики, повышения уровня социального обеспечения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рационального использования топливно-энергетических и водных ресурсов, удовлетворения на этой основе своих потребностей в электрической 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роста экономической эффективности использования энергоресурсов, функционирования и устойчивого развития топливно-энергетических и водохозяйственных комплексов в условиях формирования рыночных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принципа целесообразности поддержания и развития на долгосрочной основе специализации, кооперации и технологически взаимосвязанных производств,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повышению уровня энергетической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Энергетической Хартии от 17 декабря 1991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к Энергетической Хартии </w:t>
      </w:r>
      <w:r>
        <w:rPr>
          <w:rFonts w:ascii="Times New Roman"/>
          <w:b w:val="false"/>
          <w:i w:val="false"/>
          <w:color w:val="000000"/>
          <w:sz w:val="28"/>
        </w:rPr>
        <w:t>от 17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обеспечении параллельной работы электроэнергетических систем государств-участников Содружества Независимых Государств от 25 ноября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топливно-энергетические ресурсы </w:t>
      </w:r>
      <w:r>
        <w:rPr>
          <w:rFonts w:ascii="Times New Roman"/>
          <w:b w:val="false"/>
          <w:i w:val="false"/>
          <w:color w:val="000000"/>
          <w:sz w:val="28"/>
        </w:rPr>
        <w:t xml:space="preserve">- источники горючих веществ, выделяющие при сжигании значительное количество теплоты, которая используется в технологических процессах или преобразуется в другие виды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материально-технические ресурсы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сырье, материалы, узлы, детали, запасные части, заготовки, комплектующие и другие изделия отраслевого и межотраслевого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резервы ресурсов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заранее созданные запасы топливно-энергетических и материально-технических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компетентный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орган, назначаемый каждой Стороной для координации работ, связанных с реализацией целей и положений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хозяйствующий субъект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- юридическое лицо, занимающееся производством, передачей, распределением и реализацией топливно-энергетических ресурсов в соответствии с национальным законодательством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межгосударственные поставки топливно-энергетических и материально-технических ресурсов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величины (объемы, квоты) топливно-энергетических ресурсов, передаваемые за отчетный период (месяц, квартал) и оформленные в таможенном отношении в соответствии с внешнеторговыми договорами (контрактами) между хозяйствующими субъектами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импортные поставки топливно-энергетических ресурсов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топливно-энергетические ресурсы, закупленные и ввезенные из-за границы для реализации их на внутреннем рынке государства-участника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параллельная работа электроэнергетических систем Сторон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совместная работа электроэнергетических систем с единой частотой в электроэнергетической системе государств-участников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транспортные энергетические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системы, осуществляющие перевозку и передачу нефти, газа, нефтепродуктов и электроэнергии.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взаимовыгодное экономическое сотрудничество в области топливообеспечения на основе взаимосогласованных двух- и многосторонних балансов топливно-энергетических и водных ресурсов. 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Объемы межгосударственных поставок топливно-энергетических и водных ресурсов определяются Сторонами на основе отдельно заключенных двух- и многосторонних соглашений на сбалансированной и взаимовыгодной основе. 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резервы своих топливно-энергетических и материально-технических ресурсов для устойчивого прохождения максимума нагрузки в осенне-зимний период, а также обеспечения надежности энергосистемы при крупных системных авариях и в форс-мажорных условиях. 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Электроэнергетический Совет СНГ после согласования со Сторонами разрабатывает и утверждает в установленном порядке форму типового контракта об использовании резервов ресурсов. 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разработке согласованных программ по совместному освоению новых месторождений, строительству генерирующих мощностей комплексного назначения, транспортных энергетических систем, их эксплуатации, реконструкции и модернизации. 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примут меры к созданию условий для дальнейшей интеграции при формировании межгосударственного рынка топливно-энергетических ресурсов, обеспечении надежного функционирования транснациональных транспортных систем, в частности, газо-, нефте-, нефтепродуктопроводов, способствуя исключению нарушений планомерности и бесперебойности поставок энергоресурсов. 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производству энергоресурсосберегающего оборудования, разработке энергосберегающих технологий, созданию экономических и правовых условий для широкого распространения энергосберегающего оборудования, эффективного внедрения и использования. 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проведению совместных мероприятий, направленных на создание: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унифицированных межгосударственных систем стандартов на энергопотребляющую продукцию, включая показатели ее энергоэффективности;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межгосударственных программ по разработке норм и нормативов потерь топливно-энергетических ресурсов при их транспортировке, распределении и 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единых подходов к проведению метрологического контроля и надзора за эффективностью потребления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единых методов расчетов за оказание услуг по транзиту топливно-энергетических ресурсов по транспортным энергетическим системам. 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Электроэнергетический Совет СНГ совместно с компетентными органами Сторон создадут рабочую группу по разработке схемы оптимизации размещения резервов электроэнергетической мощности Сторон. 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согласованный резерв мощности, используемый для предотвращения нарушений устойчивой параллельной работы электроэнергетических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резерва мощности регламентируется договорами между хозяйствующими субъектами Сторон. 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проводят исследования и разработку предложений по оптимальному использованию эффекта несовпадения гидрометеорологических условий и повышению размеров энергоотдачи гидроэлектростанций, работающих в параллельном режиме в объединенных системах. 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разрабатывают согласованные мероприятия по унификации нормативных правовых актов национального законодательства, регулирующих деятельность хозяйствующих субъектов Сторон, определяющих права, ответственность и обязательства в области эффективного использования резервов ресурсов, передачи и распределения электрической энергии. 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информируют Исполнительный комитет СНГ в течение трех месяцев после вступления в силу настоящего Соглашения о назначении своих компетентных органов. 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других международных соглашений, участниками которых являются Стороны. 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решаются путем консультаций и переговоров между заинтересованными Сторонами. При невозможности урегулирования спорных вопросов путем переговоров Стороны обращаются в международные судебные инстанции. 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передачи депозитарию документов о выполнении внутригосударственных процедур. О необходимости проведения таких процедур Стороны сообщают депозитарию в течение трех месяцев с даты подписания настоящего Соглашения. 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новый пятилетний период, если Стороны не примут иного решения. 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Настоящее Соглашение открыто для присоединения государств-участников Содружества Независимых Государств, а также третьих государств, разделяющих его цели и принципы, путем передачи депозитарию документов о таком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третьих государств считается вступившим в силу, если ни одна из Сторон не выступит против такого присоединения в течение трех месяцев путем направления депозитарию соответствующего уведомления. 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быть внесены изменения и дополнения по взаимному согласию Сторон, которые оформляются отдельными протоколами, являющимися неотъемлемой его частью. Изменения и дополнения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Соглашения. 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Соглашения, направив письменное уведомление об этом депозитарию не позднее чем за один год до даты выхода, выполнив финансовые и иные обязательства, возникшие по данному Соглашению.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15 сентября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заверенной копией заверенной копии Соглашения о создании резервов ресурсов и их эффективном использовании для обеспечения устойчивой параллельной работы электроэнергетических систем государств-участников Содружества Независимых Государств, совершенного в Астане 15 сентября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Республики Казахстан                  Ж. Бухбантаев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