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2d30" w14:textId="d71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сентября 2008 года № 68-IV.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порядке вступления в силу международных договоров, направленных на формирование договорно-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базы таможенного союза, выхода из них и присоединения к ним, подписанный в Душанбе 6 октября 2007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вступления в силу международных договоров, </w:t>
      </w:r>
      <w:r>
        <w:br/>
      </w:r>
      <w:r>
        <w:rPr>
          <w:rFonts w:ascii="Times New Roman"/>
          <w:b/>
          <w:i w:val="false"/>
          <w:color w:val="000000"/>
        </w:rPr>
        <w:t>направленных на формирование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выхода из них и присоединения к ним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Беларусь, Республика Казахстан и Российская Федерация,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орган таможенного союза определяет перечень международных договоров, составляющих договорно-правовую базу таможенного союза (далее - Перечень), который состоит из двух частей: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первая - международные договоры, действующие в рамках ЕврАзЭС,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вторая - международные договоры, направленные на завершение формирования договорно-правовой базы таможенного союза.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орган таможенного союза принимает решение о вступлении в силу международного договора, включенного в часть вторую Перечня, при наличии информации депозитария о выполнении Сторонами внутригосударственных процедур, необходимых для вступления в силу этого международного договора.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Стороны из любого международного договора, включенного в часть вторую Перечня, означает выход из всех международных договоров, включенных в часть вторую Перечня. Их действие прекращается для такой Стороны по истечении 12 месяцев с даты получения депозитарием уведомления о выходе.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международные договоры, включенные в часть вторую Перечня, открыты для присоединения к ним других государств-членов Евразийского экономического сообщества при условии, что присоединяющееся государство выражает согласие на обязательность для него всех международных договоров, включенных в часть вторую Перечня.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указанные международные договоры вступают в силу одновременно по истечении трех месяцев с даты сдачи им депозитарию письменных уведомлений о выполнении внутригосударственных процедур, необходимых для их вступления в силу.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международных договоров, включенных в Перечень, не наносят ущерба правам и обязательствам Сторон по другим международным договорам между Сторонами, если такие договоры предусматривают более высокую степень интеграции Сторон.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международных договоров, включенных в Перечень, не препятствуют заключению между Сторонами новых международных договоров, удовлетворяющих указанным условиям.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к настоящему Протоколу не допускаются.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даты подписания, подлежит ратификации и вступает в силу с даты получения депозитарием последней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6 октября 2007 г.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Протокола.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(высшего органа таможенного союза)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2007 года № 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составляющих</w:t>
      </w:r>
      <w:r>
        <w:br/>
      </w:r>
      <w:r>
        <w:rPr>
          <w:rFonts w:ascii="Times New Roman"/>
          <w:b/>
          <w:i w:val="false"/>
          <w:color w:val="000000"/>
        </w:rPr>
        <w:t>договорно-правовую базу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9700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№№ п/п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международного договора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Часть первая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Международные договоры, действующие в рамках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 Таможенном союзе между Российской Федерацией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Республикой Беларусь от 6 января 1995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Таможенном союзе. Москва, 20 января 1995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Таможенном союзе и Едином экономическом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пространстве от 26 февраля 1999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 учреждении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 от 10 октября 2000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едином порядке экспортного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Евразийского экономического сообщества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2003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механизме применения специальных защитных,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антидемпинговых и компенсационных мер в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Таможенного союза от 17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 основах гармонизации технических регламентов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Евразийского экономического сообщества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марта 2005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применении Единого знака обращения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государств-членов ЕврАзЭС от 19 мая 2006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международных торговых переговорах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Соглашений о Таможенном союзе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вступлении во Всемирную торговую организацию от 3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внесении изменений в Договор об учреждении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экономического сообщества от 10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Часть вторая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Международные договоры, направленные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формирования договорно-правовой 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Комиссии таможенного союза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создании единой таможенной территории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таможенного союза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 вступления в силу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договоров, направленных на формирование договорно-правовой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таможенного союза, выхода из них и присоединения к ним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едином таможенно-тарифном регулировании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вывозных таможенных пошлинах в отношении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третьих стран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единых правилах определения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товаров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единых мерах нетарифного регулирования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третьих стран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проведении согласованной политики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регулирования, санитарных и фитосанитарных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Евразийского экономического сообщества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применении специальных защитных,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антидемпинговых и компенсационных мер по отношению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третьим странам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 определении таможенной стоимости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перемещаемых через таможенную границу таможенного союза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ведении таможенной статистики внешней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взаимной торговли товарами таможенного союза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 принципах взимания косвенных налогов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 и/или импорте товаров, выполнении работ, оказании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таможенном союзе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ним, совершенного 6 октября 2007 года в городе Душанбе.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