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8c5b" w14:textId="4948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2008 года N 64-IV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(Ведомости Парламента Республики Казахстан, 1997 г., N 23, ст. 335; 1998 г., N 23, ст. 416; 2000 г., N 3-4, ст. 66; N 6, ст. 141; 2001 г., N 8, ст. 53;№15-16,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2, ст. 19; N 5-6 ст. 31; N 12, ст. 72; 2007 г., N 1, ст. 2; N 5-6, ст. 40; N 10, ст. 69; N 13, ст. 99):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290 </w:t>
      </w:r>
      <w:r>
        <w:rPr>
          <w:rFonts w:ascii="Times New Roman"/>
          <w:b w:val="false"/>
          <w:i w:val="false"/>
          <w:color w:val="000000"/>
          <w:sz w:val="28"/>
        </w:rPr>
        <w:t>
 после слов "отнесенных к подсудности" дополнить словами "специализированного межрайонного суда по делам несовершеннолетних,";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290-1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290-1. Уголовные дела, подсудные специализированному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межрайонному суду по делам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Специализированному межрайонному суду по делам несовершеннолетних подсудны уголовные 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преступлениях, совершенных несовершеннолетними, за исключением дел, отнесенных к подсудности областного и приравненного к нему суда: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преступлениях, предусмотренных статьями 120 (пункт д) части второй и пункт в) части третьей), 121 (пункт д) части второй и пункт в) части третьей), 122, 124, 131, 132, 133, 134, 135, 136 (частью первой), 137, 138, 139 Уголовного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Если на территории соответствующей административно-территориальной единицы не образован специализированный межрайонный суд по делам несовершеннолетних, отнесенные к его подсудности дела вправе рассматривать районный (городской) суд.";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295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частями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Уголовные дела в отношении лиц, совершивших преступления в соучастии с несовершеннолетними, при невозможности выделения их в отдельное производство подсудны специализированным межрайонным судам по делам несовершеннолетних, за исключением дел, отнесенных к подсудности областного и приравненного к нему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Уголовные дела в отношении военнослужащих, совершивших преступления в соучастии с несовершеннолетними, при невозможности выделения их в отдельное производство подсудны специализированным межрайонным судам по делам несовершеннолетних".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(Ведомости Парламента Республики Казахстан, 1999 г., N 18, ст. 644; 2001 г., N 15-16, ст. 239; 2003 г., N 14, ст. 109; 2004 г., N 17, ст. 97; 2005 г., N 5, ст. 5; N 13, ст. 53; N 24, ст. 123; 2006 г., N 2, ст. 19; N 10, ст. 52; N 11, ст. 55; N 12, ст. 72; N 13, ст. 86; 2007 г., N 3, ст. 20; N 4, ст. 28; N 9, ст. 67; N 10, ст. 69; N 13, ст. 99):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"1-3. Специализированные межрайонные суды по делам несовершеннолетних рассматривают гражданские дела по спорам об определении места жительства ребенка; о лишении (ограничении) и восстановлении родительских прав; об усыновлении (удочерении) ребенка; по спорам, возникающим из опеки и попечительства (патроната) над несовершеннолетними в соответствии с брачно-семейным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 Если на территории соответствующей административно-территориальной единицы не образован специализированный межрайонный суд по делам несовершеннолетних, отнесенные к его подсудности дела вправе рассматривать районный (городской) суд.";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317-1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"районный и приравненный к нему суд" заменить словами "специализированный межрайонный суд по делам несовершеннолетних";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 Если на территории соответствующей административно-территориальной единицы не образован специализированный межрайонный суд по делам несовершеннолетних, отнесенные к его подсудности дела вправе рассматривать районный (городской) суд по месту жительства (нахождения) ребенка.".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152; N 24, ст. 180; 2008 г., N 6-7, ст. 27):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538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судьи специализированных межрайонных судов по делам несовершеннолетних;";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 Если на территории соответствующей административно-территориальной единицы не образованы специализированный межрайонный административный суд и специализированный межрайонный суд по делам несовершеннолетних, отнесенные к их подсудности дела вправе рассматривать районные (городские) суды.";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541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"95 - 112" заменить цифрами "95 - 110-1";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"115, 117"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"318 - 321" заменить словами "318, 319, 319-1, 320 (частью первой), 321";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"325 - 328" заменить словами "325, 326, 327 (частью первой), 328";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"331"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"332" дополнить словами "(частями первой, второй, четвертой)";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"513 - 535, 537" заменить цифрами "513 - 518, 520 - 537";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Судьи специализированных межрайонных судов по делам несовершеннолетних рассматривают 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административных правонарушениях, совершенных несовершеннолетними, предусмотренных статьями 320 (частью второй), 331, 332 (частью третьей), 334 (частью третьей), 341 (частью второй), 500 (частью второй) настоящего Кодекса;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административных правонарушениях, предусмотренных статьями 111, 111-1, 112, 113, 114, 115, 116, 117, 327 (частью второй), 519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543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"113, 114, 116,"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"334" заменить словами "334 (частями первой и второй)";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"341" заменить словами "341 (частью первой)";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"500" заменить словами "500 (частью первой)";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"334" заменить словами "334 (частями первой и второй)";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цифры "113, 114, 116," и слова "334 (частью третьей)"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544 </w:t>
      </w:r>
      <w:r>
        <w:rPr>
          <w:rFonts w:ascii="Times New Roman"/>
          <w:b w:val="false"/>
          <w:i w:val="false"/>
          <w:color w:val="000000"/>
          <w:sz w:val="28"/>
        </w:rPr>
        <w:t>
 цифры "334" заменить словами "334 (частями первой и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втором подпункта 1) части первой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636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"111, 112, 115" заменить цифрами "111 - 117";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"332," дополнить словами "334 (часть третья),";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"340," дополнить словами "341 (часть вторая),";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"484," дополнить словами "500 (часть вторая),";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
</w:t>
      </w:r>
      <w:r>
        <w:rPr>
          <w:rFonts w:ascii="Times New Roman"/>
          <w:b w:val="false"/>
          <w:i w:val="false"/>
          <w:color w:val="000000"/>
          <w:sz w:val="28"/>
        </w:rPr>
        <w:t xml:space="preserve"> 655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"суда" дополнить словами "и суда по делам несовершеннолетних";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"суд" дополнить словами "и суд по делам несовершеннолетних";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абзац первый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661 </w:t>
      </w:r>
      <w:r>
        <w:rPr>
          <w:rFonts w:ascii="Times New Roman"/>
          <w:b w:val="false"/>
          <w:i w:val="false"/>
          <w:color w:val="000000"/>
          <w:sz w:val="28"/>
        </w:rPr>
        <w:t>
 после слов "административного суда" дополнить словами "и суда по делам несовершеннолетних";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третью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664 </w:t>
      </w:r>
      <w:r>
        <w:rPr>
          <w:rFonts w:ascii="Times New Roman"/>
          <w:b w:val="false"/>
          <w:i w:val="false"/>
          <w:color w:val="000000"/>
          <w:sz w:val="28"/>
        </w:rPr>
        <w:t>
 после слов "административного суда" дополнить словами "и суда по делам несовершеннолетних";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часть пятую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668 </w:t>
      </w:r>
      <w:r>
        <w:rPr>
          <w:rFonts w:ascii="Times New Roman"/>
          <w:b w:val="false"/>
          <w:i w:val="false"/>
          <w:color w:val="000000"/>
          <w:sz w:val="28"/>
        </w:rPr>
        <w:t>
 после слов "административного суда" дополнить словами "и cуда по делам несовершеннолетних";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предложение первое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672 </w:t>
      </w:r>
      <w:r>
        <w:rPr>
          <w:rFonts w:ascii="Times New Roman"/>
          <w:b w:val="false"/>
          <w:i w:val="false"/>
          <w:color w:val="000000"/>
          <w:sz w:val="28"/>
        </w:rPr>
        <w:t>
 после слов "административного суда" и "административных судов" дополнить соответственно словами "и суда по делам несовершеннолетних" и "и судов по делам несовершеннолетних".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Уголовные, гражданские дела и дела об административных правонарушениях, находящиеся в производстве судов до введения в действие настоящего Закона, рассматриваются тем судом, в производстве которого они находятся, независимо от подсудности, установленной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