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bf4a" w14:textId="73cb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безопасности дорожного 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2008 года N 55-IV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об административных правонарушениях </w:t>
      </w:r>
      <w:r>
        <w:rPr>
          <w:rFonts w:ascii="Times New Roman"/>
          <w:b w:val="false"/>
          <w:i w:val="false"/>
          <w:color w:val="000000"/>
          <w:sz w:val="28"/>
        </w:rPr>
        <w:t>
 от 30 января 2001 года (Ведомости Парламента Республики Казахстан, 2001 г., N 5-6, ст. 24; N 17-18, ст. 241; N 21-22, ст. 281; 2002 г., N 4, ст. 33; N 17, ст. 155; 2003 г., N 1-2, ст. 3; N 4, ст. 25; N 5, ст. 30; N 11, ст.56,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N 23, ст. 141; 2007 г., N 1, ст. 4; N 2, ст. 16, 18; N 3, ст. 20, 23; N 4, ст. 28, 33; N 5-6, ст. 40; N 9, ст. 67; N 10, ст. 69; N 12, ст. 88; N 13, ст. 99; N 15, ст. 106; N 16, ст. 131; N 17, ст. 136, 139, 140; N 18, ст. 143, 144; N 19, ст. 146, 147; N 20, ст. 152; N 24, ст. 180; 2008 г., N 6-7, ст. 27):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34-1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34-1. Особенности административной ответственности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фиксации правонарушения специальными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техническими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случае фиксации административного правонарушения сертифицированными специальными контрольно-измерительными техническими средствами и приборами к административной ответственности за административные правонарушения в области дорожного движения привлекаются собственники (владельцы) транспортных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Собственник (владелец) транспортного средства освобождается от административной ответственности за правонарушение, совершенное с участием этого транспортного средства, если в ходе проверки по его сообщению или заявлению будет установлено лицо, во владении которого оно находилось в момент фиксации правонарушения либо оно выбыло из его обладания в результате противоправных действий других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Владельцами транспортных средств в статьях настоящего Кодекса признаются физические лица, владеющие транспортным средством на праве собственности, а также физические лица, которым транспортные средства, принадлежащие физическим и юридическим лицам, переданы во временное владение и пользование.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сертифицированными специальными контрольно-измерительными техническими средствами и приборами в статьях настоящего Кодекса следует понимать технические средства и приборы наблюдения и фиксации правонарушений, прошедшие метрологическую поверку, фото-, видеоаппаратуру, фиксирующие факт и время совершения правонарушения, вид, марку, государственный регистрационный номерной знак, а также скорость и направление движения транспортного средства.";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51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Срок лишения специального права не может быть менее одного месяца и более двух лет, за исключением права управления транспортными средствами.";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3-1 и 3-2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Срок лишения права управления транспортными средствами может быть от шести месяцев до двух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Срок лишения права за управление транспортными средствами в состоянии алкогольного, наркотического и (или) токсикоманического опьянения может быть от двух до десяти лет.";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58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58. Проверка знаний правил дорожного движения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Водители транспортных средств, совершившие правонарушения, предусмотренные статьями 461 (частью восьмой), 461-1 (частью второй), 462 (частью четвертой), 463 (частью четвертой), 463-1 (частью третьей), 463-2 (частью четвертой), 463-3 (частью четвертой), 463-4 (частью четвертой), 463-5 (частью третьей), 463-6 (частью второй), 463-7 (частью второй), 463-8 (частью второй), 464 (частью второй) настоящего Кодекса, направляются на сдачу экзамена для проверки знания правил дорожного движения.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о направлении на проверку знания правил дорожного движения выносится органами (должностными лицами), уполномоченными рассматривать дела об административных правонарушениях, предусмотренных указанными статьями настоящего Кодекса.";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461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"водителями"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"регистрационными знаками" заменить словами "регистрационными номерными знаками (знаком)";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в размере пяти месячных расчетных показателей.";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Управление транспортным средством без государственных регистрационных номерных знаков (знака) или после запрещения его эксплуатации, или не зарегистрированным в установленном порядке,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Установка на транспортном средстве заведомо подложных или поддельных государственных регистрационных номерных знаков (знака)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пятнадцати, на должностных лиц, ответственных за эксплуатацию транспортных средств, - в размере пятидесяти, на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двухсот, на юридических лиц, являющихся субъектами крупного предпринимательства, - в размере одной тысячи месячных расчетных показателей.";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Управление транспортным средством с заведомо подложными или поддельными государственными регистрационными номерными знаками (знаком)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двадцати месячных расчетных показателей или лишение права управления транспортными средствами на срок один год.";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четвертой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в размере пяти месячных расчетных показателей.";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пятой слова "от одного до двух" заменить словом "пятнадцати";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"не прошедшим государственного технического осмотра либо"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"от пяти до семи" заменить словом "пятнадцати";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седьмой и восьмой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Управление транспортным средством, не прошедшим государственный технический осмотр,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трех месячных расчетных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Действия, предусмотренные частями первой, четвертой и пятой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двадцати месячных расчетных показателей.";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461-1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461-1. Пользование водителем при управлении транспортным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средством телефоном либо радиостанцией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Пользование водителем при управлении транспортным средством телефоном либо радиостанцией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семи месячных расчетных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Во время управления транспортным средством разрешается пользоваться телефоном либо радиостанцией посредством применения наушников или громкой связи.";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462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в размере пяти месячных расчетных показателей.";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в размере десяти месячных расчетных показателей.";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в размере пятнадцати месячных расчетных показателей.";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Действия, предусмотренные частями второй и третьей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двадцати месячных расчетных показателей.";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463 </w:t>
      </w:r>
      <w:r>
        <w:rPr>
          <w:rFonts w:ascii="Times New Roman"/>
          <w:b w:val="false"/>
          <w:i w:val="false"/>
          <w:color w:val="000000"/>
          <w:sz w:val="28"/>
        </w:rPr>
        <w:t>
 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часть первую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463. Несоблюдение водителями транспортных средств правил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остановок маршрутных транспортных средств,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движения в жилых зонах, перевозки пассажиров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грузов и другие грубые нарушения правил дорожного движения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Несоблюдение водителями транспортных средств правил остановок маршрутных транспортных средств, движения в жилых зонах, перевозки пассажиров и грузов, пользования ремнями безопасности при движении на транспортных средствах, оборудованных ими, мотошлемами при управлении мотоциклами и перевозке на них пассажиров, буксировки транспортных средств, пользования осветительными приборами в темное время суток или в условиях недостаточной видимости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1-1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Действие, предусмотренное частью первой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статьями 463-1, 463-2, 463-3, 463-4, 463-5, 463-6, 463-7 и 463-8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463-1. Нарушение правил проезда перекрестков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пересечение проезжей части 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Выезд на перекресток или пересечение проезжей части дороги в случае образовавшегося затора, который привел к созданию препятствия (затора) для движения транспортных средств в поперечном направлении,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Невыполнение требования правил дорожного движения уступить дорогу транспортному средству, пользующемуся преимущественным правом проезда перекрестков,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Действия, предусмотренные частями первой и второй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пятнадцати месячных расчетных показателей.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463-2. Нарушение правил маневрирования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Невыполнение требования правил дорожного движения подать сигнал перед началом движения, перестроения, поворота, разворота или остановки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трех месячных расчетных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Разворот или движение задним ходом в местах, где такие маневры запрещены,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Невыполнение требования правил дорожного движения уступить дорогу транспортному средству, пользующемуся преимущественным правом движения, за исключением случаев, предусмотренных частью второй статьи 463-1 и статьей 463-5 настоящего Кодекса,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Действия, предусмотренные частями второй и третьей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пятнадцати месячных расчетных показателей.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463-3. Нарушение правил расположения транспортного средства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 проезжей части дороги, встречного разъезда или обгона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Движение по пешеходным дорожкам, обочинам или тротуарам в нарушение правил дорожного движения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семи месячных расчетных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Нарушение правил расположения транспортного средства на проезжей части дороги, встречного разъезда или обгона без выезда на сторону проезжей части дороги, предназначенную для встречного движения, а равно пересечение организованной транспортной или пешей колонны либо занятие места в ней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семи месячных расчетных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Выезд на сторону проезжей части дороги, предназначенную для встречного движения, в случаях, если это запрещено правилами дорожного движения,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пятнадцати месячных расчетных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Действия, предусмотренные частями первой и второй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пятнадцати месячных расчетных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Действие, предусмотренное частью третьей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лишение права управления транспортными средствами на срок шесть месяцев.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463-4. Нарушение правил остановки или стоянки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правил остановки или стоянки транспортных средств, за исключением случаев, предусмотренных частью первой статьи 463, статьей 466 настоящего Кодекса и частями второй - третьей настоящей статьи,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Нарушение правил остановки или стоянки транспортных средств на тротуаре, а также остановка или стоянка транспортных средств на клумбах, детской или спортивной площадке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шести месячных расчетных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Нарушение правил остановки или стоянки транспортных средств на проезжей части, повлекшее создание препятствий для движения других транспортных средств,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семи месячных расчетных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Действия, предусмотренные частями первой, второй и третьей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пятнадцати месячных расчетных показателей.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463-5. Непредоставление преимущества в движении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транспортному средству оперативных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специальных служб с включенными специальными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световыми и звуковыми сигналами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Непредоставление преимущества в движении транспортному средству оперативных и специальных служб с одновременно включенными проблесковым маячком и специальным звуковым сигналом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семи месячных расчетных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Непредоставление преимущества в движении транспортному средству оперативных и специальных служб, имеющему нанесенные на наружные поверхности специальные цветографические схемы, надписи и обозначения, с одновременно включенными проблесковым маячком и специальным звуковым сигналом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Действия, предусмотренные частями первой и второй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пятнадцати месячных расчетных показателей.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463-6. Проезд на запрещающий сигнал светофора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 запрещающий жест регулировщика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Проезд на запрещающий сигнал светофора или на запрещающий жест регулировщика, за исключением случаев, предусмотренных частью первой статьи 466 настоящего Кодекса,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двадцати месячных расчетных показателей.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463-7. Непредоставление преимущества в движении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пешеходам или иным участникам дорожного движения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Невыполнение требований правил дорожного движения уступить дорогу пешеходам или иным участникам дорожного движения, за исключением водителей транспортных средств, пользующихся преимуществом в движении,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двадцати месячных расчетных показателей.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463-8. Несоблюдение требований, предписанных дорожными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знаками или разметкой проезжей части 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Несоблюдение требований, предписанных дорожными знаками или разметкой проезжей части дороги, за исключением случаев, предусмотренных другими статьями настоящей главы,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464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"приборами и" дополнить словом "(или)";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"приборами и" дополнить словом "(или)";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в размере пяти месячных расчетных показателей.";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Действие, предусмотренное частью первой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семи месячных расчетных показателей.";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дополнить статьей 464-1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464-1. Нарушение правил установки на транспортном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средстве устройств для подачи специальных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световых и (или) звуковых сигналов либо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незаконное нанесение специальных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цветографических схем автомобилей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оперативных и специальных служб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Установка на передней части транспортного средства световых приборов с огнями красного цвета или световозвращающих приспособлений красного цвета, а равно световых приборов, цвет и режим работы которых не соответствуют требованиям допуска транспортных средств к эксплуатации,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пятнадцати, на должностных лиц, ответственных за эксплуатацию транспортных средств, индивидуальных предпринимателей, юридических лиц, являющихся субъектами малого или среднего предпринимательства, некоммерческими организациями, - в размере ста пятидесяти, на юридических лиц, являющихся субъектами крупного предпринимательства, - в размере полутора тысяч месячных расчетных показателей с конфискацией указанных приборов и приспособлений.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Установка на транспортном средстве без соответствующего разрешения устройств для подачи специальных световых и (или) звуковых сигналов (за исключением охранной сигнализации)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двадцати пяти, на должностных лиц, ответственных за эксплуатацию транспортных средств, индивидуальных предпринимателей, юридических лиц, являющихся субъектами малого или среднего предпринимательства, некоммерческими организациями, - в размере двухсот, на юридических лиц, являющихся субъектами крупного предпринимательства, - в размере двух тысяч месячных расчетных показателей с конфискацией указанных устройств.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Незаконное нанесение на наружные поверхности транспортного средства специальных цветографических схем автомобилей оперативных и специальных служб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двадцати пяти, на должностных лиц, ответственных за эксплуатацию транспортных средств, индивидуальных предпринимателей, юридических лиц, являющихся субъектами малого или среднего предпринимательства, некоммерческими организациями, - в размере двухсот, на юридических лиц, являющихся субъектами крупного предпринимательства, - в размере двух тысяч месячных расчетных показателей.";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466 </w:t>
      </w:r>
      <w:r>
        <w:rPr>
          <w:rFonts w:ascii="Times New Roman"/>
          <w:b w:val="false"/>
          <w:i w:val="false"/>
          <w:color w:val="000000"/>
          <w:sz w:val="28"/>
        </w:rPr>
        <w:t>
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467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465. Нарушение участником дорожного движения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правил дорожного движения, повлекшее создание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аварийной обстановки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участником дорожного движения правил дорожного движения, повлекшее создание аварийной обстановки, то есть вынудившее других участников движения резко изменить скорость, направление движения,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лишение права управления транспортным средством на срок шесть месяцев.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466. Нарушение правил проезда железнодорожных переездов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Пересечение железнодорожного пути вне железнодорожного переезда, выезд на железнодорожный переезд при закрытом или закрывающемся шлагбауме либо при запрещающем сигнале светофора или дежурного по переезду, а равно остановка или стоянка на железнодорожном переезде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десяти месячных расчетных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лишение права управления транспортным средством на срок шесть месяцев.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467. Управление транспортным средством водителем,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находящимся в состоянии алкогольного,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наркотического и (или) токсикоманического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опьянения, а равно передача управления транспортным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средством лицу, находящемуся в состоянии алкогольного,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наркотического и (или) токсикоманического опьянения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Управление транспортным средством водителем, находящимся в состоянии алкогольного, наркотического и (или) токсикоманического опьянения, либо передача управления транспортным средством лицу, находящемуся в состоянии алкогольного, наркотического и (или) токсикоманического опьянения,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лишение права управления транспортным средством на срок два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 же действия, повлекшие создание аварийной обстановки,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лишение права управления транспортным средством на срок три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.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Действия, предусмотренные частью первой настоящей статьи, повлекшие причинение потерпевшему вреда здоровью, не имеющие признаков уголовно наказуемого деяния, или повреждение транспортных средств, грузов, дорожных и иных сооружений либо иного имущества,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лишение права управления транспортным средством на срок четыре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Действия, предусмотренные частью первой, второй и третьей настоящей статьи, совершенные повторно в течение года после истечения срока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административный арест на десять суток и лишение права управления транспортным средством на срок пять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 же действия, совершенные повторно в течение года после истечения срока административного взыскания, предусмотренного частью четвертой настоящей статьи,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административный арест на пятнадцать суток и лишение права управления транспортными средствами сроком на десять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Действия, предусмотренные частью первой, второй и третьей настоящей статьи, совершенные лицом, лишенным права управления транспортным средством,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административный арест на десять суток.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Те же действия, совершенные повторно в течение года после истечения срока административного взыскания, предусмотренного частью шестой настоящей статьи,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административный арест на пятнадцать суток.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Действия, предусмотренные частями первой, второй, третьей настоящей статьи, совершенные лицами, не имеющими права управления транспортными средствами,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административный арест на десять суток.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Те же действия, совершенные повторно в течение года после истечения срока административного взыскания, предусмотренного частью восьмой настоящей статьи,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административный арест на пятнадцать суток.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Действия, предусмотренные частями шестой, седьмой, восьмой и девятой настоящей статьи, совершенные лицами, к которым административный арест в соответствии с частью третьей статьи 55 настоящего Кодекса не применяется,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ста месячных расчетных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Нахождение водителя в состоянии опьянения (алкогольного, наркотического, токсикоманического) устанавливается в порядке, определенном частью третьей статьи 629 настоящего Кодекса.";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468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в размере десяти месячных расчетных показателей или лишение права управления транспортным средством на срок девять месяцев.";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пяти до десяти" заменить словом "пятнадцати";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"или" заменить словом "и";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шести месяцев до одного года" заменить словами "один год";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 слова "от пяти до пятнадцати" заменить словом "двадцати";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абзац второй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469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лишение права управления транспортным средством на срок один год.";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
</w:t>
      </w:r>
      <w:r>
        <w:rPr>
          <w:rFonts w:ascii="Times New Roman"/>
          <w:b w:val="false"/>
          <w:i w:val="false"/>
          <w:color w:val="000000"/>
          <w:sz w:val="28"/>
        </w:rPr>
        <w:t xml:space="preserve"> 470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"или" дополнить словом "временное";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в размере пяти месячных расчетных показателей.";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слова "от пяти до десяти" заменить словом "пятнадцати";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четвертой и пятой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Управление транспортным средством водителем, лишенным права управления транспортным средством, либо передача управления транспортным средством лицу, лишенному права управления транспортным средством,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Действия, предусмотренные частями второй, третьей и четвертой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тридцати месячных расчетных показателей.";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
</w:t>
      </w:r>
      <w:r>
        <w:rPr>
          <w:rFonts w:ascii="Times New Roman"/>
          <w:b w:val="false"/>
          <w:i w:val="false"/>
          <w:color w:val="000000"/>
          <w:sz w:val="28"/>
        </w:rPr>
        <w:t xml:space="preserve"> 471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"опьянения" заменить словами "алкогольного, наркотического и (или) токсикоманического опьянения";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в размере десяти месячных расчетных показателей.";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"1-2. Действие, предусмотренное частью первой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лишение права управления транспортными средствами сроком на шесть месяцев.";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"или" заменить словами "и (или)";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лишение права управления транспортными средствами на срок два года.";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 статье 
</w:t>
      </w:r>
      <w:r>
        <w:rPr>
          <w:rFonts w:ascii="Times New Roman"/>
          <w:b w:val="false"/>
          <w:i w:val="false"/>
          <w:color w:val="000000"/>
          <w:sz w:val="28"/>
        </w:rPr>
        <w:t xml:space="preserve"> 473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в размере пяти месячных расчетных показателей.";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слова "от четырех до восьми" заменить словом "десяти";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в размере пятнадцати месячных расчетных показателей или административный арест на трое суток.";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
</w:t>
      </w:r>
      <w:r>
        <w:rPr>
          <w:rFonts w:ascii="Times New Roman"/>
          <w:b w:val="false"/>
          <w:i w:val="false"/>
          <w:color w:val="000000"/>
          <w:sz w:val="28"/>
        </w:rPr>
        <w:t xml:space="preserve"> 484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"два" заменить словом "трех";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"468, 470"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"штраф в размере от трех до пяти месячных расчетных показателей или"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трех до шести" заменить словом "шесть";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десяти до"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"два" заменить словом "трех";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"461," дополнить цифрами "461-1,";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"463," дополнить цифрами "463-1, 463-2, 463-3, 463-4, 463-5, 463-6, 463-7, 463-8,";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"468, 469, 470"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"штраф в размере от трех до пяти месячных расчетных показателей или"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трех до шести" заменить словом "шесть";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541 </w:t>
      </w:r>
      <w:r>
        <w:rPr>
          <w:rFonts w:ascii="Times New Roman"/>
          <w:b w:val="false"/>
          <w:i w:val="false"/>
          <w:color w:val="000000"/>
          <w:sz w:val="28"/>
        </w:rPr>
        <w:t>
 слова "461 (частью третьей), 462 (частями второй и третьей), 463 (частью 1-1), 464 (частью второй), 465, 466, 467 (частями первой - третьей, пятой), 468 (частями первой и второй), 469, 471" заменить словами "461 (частью 3-1), 463-3 (частью пятой), 464-1 (частями первой и второй), 465 (частью второй), 466 (частью второй), 467, 468 (частями первой и второй), 469, 471 (частями 1-1, 1-2 и второй), 473 (частью третьей)";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 статье 
</w:t>
      </w:r>
      <w:r>
        <w:rPr>
          <w:rFonts w:ascii="Times New Roman"/>
          <w:b w:val="false"/>
          <w:i w:val="false"/>
          <w:color w:val="000000"/>
          <w:sz w:val="28"/>
        </w:rPr>
        <w:t xml:space="preserve"> 543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"461 (частями первой, второй, четвертой - шестой), 462 (частями первой и второй), 463 (частью первой), 464 (частью первой), 467 (частями четвертой, шестой), 468 (частью третьей), 470, 472 - 476," заменить словами "461 (частями первой - третьей, четвертой - восьмой), 461-1, 462, 463 (частями первой и четвертой), 463-1, 463-2, 463-3 (частями первой - четвертой) - 463-8, 464, 464-1 (частью третьей), 465 (частью первой), 466 (частью первой), 468 (частью третьей), 470, 471 (частью первой), 472, 473 (частями первой и второй), 474 - 476,";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 и 7) части второй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за административные правонарушения, предусмотренные статьями 461 (частями третьей и восьмой), 461-1 (частью второй), 462 (частью четвертой), 463 (частью четвертой), 463-1 (частью третьей), 463-2 (частью четвертой), 463-3 (частью четвертой), 463-4 (частью четвертой), 463-5 (частью третьей), 463-6 (частью второй), 463-7 (частью второй), 463-8 (частью второй), 464 (частью второй), 464-1 (частью третьей), 468 (частью третьей), 470 (частями второй, четвертой и пятой), 471 (частью первой), 472, 474, 475, 485 - 487 настоящего Кодекса, - председатель комитета, начальники управлений, отделов, отделений дорожной полиции органов внутренних дел и их заместители;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 административные правонарушения, предусмотренные статьями 175 (частью второй) (в части правонарушений, совершенных владельцами транспортных средств и перевозчиками на автомобильном транспорте и городском электротранспорте), 247, 461 (частями первой, второй, четвертой - седьмой), 461-1 (частью первой), 462 (частями первой - третьей), 463 (частью первой), 463-1 (частями первой и второй), 463-2 (частями первой - третьей), 463-3 (частями первой - третьей), 463-4 (частями первой - третьей), 463-5 (частями первой и второй), 463-6 (частью первой), 463-7 (частью первой), 463-8 (частью первой), 464 (частью первой), 466 (частью первой), 470 (частями первой, третьей), 473 (частями первой и второй), 476, 485 (частью первой) (в отношении физических лиц) настоящего Кодекса, - сотрудники дорожной полиции, имеющие специальные звания;";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в части второй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604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"наблюдения и фиксации правонарушения, прошедших метрологическую проверку"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"наблюдения и фиксации правонарушения, прошедших метрологическую проверку, фото-, видеоаппаратуры, фиксирующих вид, время, скорость и направление движения транспортных средств" исключить;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 статье 
</w:t>
      </w:r>
      <w:r>
        <w:rPr>
          <w:rFonts w:ascii="Times New Roman"/>
          <w:b w:val="false"/>
          <w:i w:val="false"/>
          <w:color w:val="000000"/>
          <w:sz w:val="28"/>
        </w:rPr>
        <w:t xml:space="preserve"> 628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 дополнить предложением вторым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делам об административных правонарушениях в области дорожного движения изъятые документы хранятся до исполнения принятого по делу постановления.";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7-1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Изъятое водительское удостоверение или удостоверение, выданное взамен водительского удостоверения на право управления транспортным средством по постановлению о направлении на проверку знания правил дорожного движения, возвращается водителю в случае сдачи его владельцем экзамена для проверки знания правил дорожного движения.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 сдаче водителем экзамена для проверки знания правил дорожного движения в течение двух месяцев со дня получения постановления о направлении на экзамен должностным лицом, вынесшим постановление, принимаются меры, предусмотренные законодательством Республики Казахстан в области безопасности дорожного движения.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Взамен изъятого водительского удостоверения водителю выдается временное удостоверение по форме, установленной уполномоченным органом.";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абзац первый части первой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630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При совершении нарушений, указанных в статьях: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283 - 285, 287, 289, 297, 298, 298-1, 302 - 306, 447, 447-1, 447-2, 447-3, 447-4, 451, 453, 457, 460, 461 (части вторая, третья и 3-1), 463 (части вторая и третья), 463-4 (части третья, четвертая), 467, 470 (части первая, вторая, четвертая, пятая), 471 (часть вторая), 514 (в части правонарушений, предусмотренных статьями 461 - 471), 524 (в части правонарушений, предусмотренных статьями 461 - 471) настоящего Кодекса, уполномоченное должностное лицо, указанное в части второй настоящей статьи, вправе задерживать, доставлять и запрещать эксплуатацию транспортных средств, маломерных судов путем доставки их для временного хранения на специальные площадки или стоянки, в том числе с использованием другого транспортного средства (эвакуатора), маломерного судна до устранения причин задержания;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461 (части первая, четвертая - восьмая), 463-4 (части первая и вторая), 468, 469 настоящего Кодекса, уполномоченное должностное лицо, указанное в части второй настоящей статьи, вправе запрещать эксплуатацию транспортных средств путем изъятия государственных регистрационных номерных знаков до устранения причин запрета на эксплуатацию транспортного средства.";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подпункт 4) части первой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634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показания сертифицированных специальных контрольно-измерительных технических средств и приборов.";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статью 
</w:t>
      </w:r>
      <w:r>
        <w:rPr>
          <w:rFonts w:ascii="Times New Roman"/>
          <w:b w:val="false"/>
          <w:i w:val="false"/>
          <w:color w:val="000000"/>
          <w:sz w:val="28"/>
        </w:rPr>
        <w:t xml:space="preserve"> 635 </w:t>
      </w:r>
      <w:r>
        <w:rPr>
          <w:rFonts w:ascii="Times New Roman"/>
          <w:b w:val="false"/>
          <w:i w:val="false"/>
          <w:color w:val="000000"/>
          <w:sz w:val="28"/>
        </w:rPr>
        <w:t>
 дополнить примечанием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"Примечание. При составлении протокола в отношении лица, совершившего административное правонарушение в области безопасности дорожного движения, регистрационный номер налогоплательщика указывается при его наличии.";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в абзаце втором подпункта 1)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636 </w:t>
      </w:r>
      <w:r>
        <w:rPr>
          <w:rFonts w:ascii="Times New Roman"/>
          <w:b w:val="false"/>
          <w:i w:val="false"/>
          <w:color w:val="000000"/>
          <w:sz w:val="28"/>
        </w:rPr>
        <w:t>
 слова "461 (часть третья), 462 (части вторая и третья), 463 (часть 1-1), 464 (часть вторая), 465, 466, 467 (части первая - третья, пятая), 468 (часть вторая), 469, 471 (части первая и вторая), 477 (часть третья), 484, 501, 518, 521, 524" заменить словами "461 (часть 3-1), 463 (части вторая, третья), 463-3 (часть пятая), 464-1 (части первая и вторая), 465 (часть вторая), 466 (часть вторая), 467, 468 (части первая и вторая), 469, 471 (части 1-2 и вторая), 473 (часть третья), 474, 475, 477 (часть третья), 484, 501, 514 (в части правонарушений, предусмотренных статьями 461 - 471), 518, 521, 524 (в части правонарушений, предусмотренных статьями 461 - 471)";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в части пятой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638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"наблюдения и фиксации правонарушения, прошедших метрологическую проверку, фото-, видеоаппаратуры, позволяющие достоверно установить факт нарушения и личность нарушителя"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его отсутствие" заменить словами "в отсутствие нарушителя";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в статье 
</w:t>
      </w:r>
      <w:r>
        <w:rPr>
          <w:rFonts w:ascii="Times New Roman"/>
          <w:b w:val="false"/>
          <w:i w:val="false"/>
          <w:color w:val="000000"/>
          <w:sz w:val="28"/>
        </w:rPr>
        <w:t xml:space="preserve"> 639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после слов "совершения правонарушения" дополнить словами "и в случаях, предусмотренных частью 1-1 настоящей статьи";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Протокол об административном правонарушении не составляется при совершении административного правонарушения в области безопасности дорожного движения, за исключением случаев, указанных в части третьей статьи 539, части третьей статьи 639 настоящего Кодекса.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Взыскание в виде штрафа налагается и может взиматься уполномоченным на то должностным лицом в порядке, установленном статьей 710 настоящего Кодекса.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административное правонарушение зафиксировано сертифицированными специальными контрольно-измерительными техническими средствами и приборами, работающими в автоматическом режиме, штраф оформляется в виде предписания о необходимости уплаты штрафа с приложением показаний специального контрольно-измерительного технического средства или прибора, о чем надлежащим образом уведомляется собственник (владелец) транспортного средства.";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Если лицо оспаривает взыскание, налагаемое на него в порядке, установленном частями первой и 1-1 настоящей статьи, либо не имеет возможности уплаты штрафа на месте совершения административного правонарушения, составляется протокол об административном правонарушении в соответствии со статьей 635 настоящего Кодекса с принятием мер обеспечения производства по делам об административных правонарушениях, предусмотренных статьей 618 настоящего Кодекса.";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статью 
</w:t>
      </w:r>
      <w:r>
        <w:rPr>
          <w:rFonts w:ascii="Times New Roman"/>
          <w:b w:val="false"/>
          <w:i w:val="false"/>
          <w:color w:val="000000"/>
          <w:sz w:val="28"/>
        </w:rPr>
        <w:t xml:space="preserve"> 650 </w:t>
      </w:r>
      <w:r>
        <w:rPr>
          <w:rFonts w:ascii="Times New Roman"/>
          <w:b w:val="false"/>
          <w:i w:val="false"/>
          <w:color w:val="000000"/>
          <w:sz w:val="28"/>
        </w:rPr>
        <w:t>
 дополнить частью 1-1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движения, копия которого выдается лицу, направленному на сдачу экзамена.";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часть первую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707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"законную силу" дополнить словами ", вынесения предписания о необходимости уплаты штрафа";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выдавшего предписание о необходимости уплаты штрафа";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части первую, третью и четвертую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708 </w:t>
      </w:r>
      <w:r>
        <w:rPr>
          <w:rFonts w:ascii="Times New Roman"/>
          <w:b w:val="false"/>
          <w:i w:val="false"/>
          <w:color w:val="000000"/>
          <w:sz w:val="28"/>
        </w:rPr>
        <w:t>
 после слов "о наложении штрафа" дополнить словами ", предписание о необходимости уплаты штрафа".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июля 1996 года "О безопасности дорожного движения" (Ведомости Парламента Республики Казахстан, 1996 г., N 14, ст. 273; 2001 г., N 24, ст. 338; 2003 г., N 10, ст. 54; N 12, ст. 82; 2004 г., N 23, ст. 142; 2005 г., N 7-8, ст. 23; 2006 г., N 1, ст. 5; N 24, ст. 148; 2007 г., N 2, ст. 18):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 </w:t>
      </w:r>
      <w:r>
        <w:rPr>
          <w:rFonts w:ascii="Times New Roman"/>
          <w:b w:val="false"/>
          <w:i w:val="false"/>
          <w:color w:val="000000"/>
          <w:sz w:val="28"/>
        </w:rPr>
        <w:t>
 дополнить абзацем вторым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"автомагистраль - дорога, имеющая для каждого направления движения проезжие части, отделенные друг от друга разделительной полосой, а при ее отсутствии - дорожным ограждением, без пересечений в одном уровне с другими дорогами, железнодорожными или трамвайными путями, пешеходными или велосипедными дорожками;";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седьмой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 исключить;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7 </w:t>
      </w:r>
      <w:r>
        <w:rPr>
          <w:rFonts w:ascii="Times New Roman"/>
          <w:b w:val="false"/>
          <w:i w:val="false"/>
          <w:color w:val="000000"/>
          <w:sz w:val="28"/>
        </w:rPr>
        <w:t>
 дополнить абзацем одиннадцатым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"согласование представленной заказчиком нормативной, проектной и технической документации при проектировании, строительстве, ремонте, содержании и управлении дорог;";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</w:t>
      </w:r>
      <w:r>
        <w:rPr>
          <w:rFonts w:ascii="Times New Roman"/>
          <w:b w:val="false"/>
          <w:i w:val="false"/>
          <w:color w:val="000000"/>
          <w:sz w:val="28"/>
        </w:rPr>
        <w:t>
 исключить;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Основаниями прекращения права на управление транспортными средствами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истечение установленного срока действия водительского удостоверения;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ухудшение здоровья водителя, препятствующее безопасному управлению транспортными средствами, подтвержденное медицинским заключением.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направления на медицинское освидетельствование для подтверждения годности к управлению транспортными средствами являются явные психические расстройства и расстройства поведения, аномалии развития органа зрения, доброкачественные новообразования с нарушением зрительных функций, врожденные аномалии или приобретенное отсутствие органа либо его части с нарушением функций пораженного органа, мешающие полноценному управлению транспортными средствами;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несдача экзамена для проверки знания правил дорожного движения в течение двух месяцев со дня получения постановления о направлении водителя на проверку знания правил дорожного движения;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лишение права на управление транспортными средствами.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права на управление транспортными средствами по основаниям, предусмотренным подпунктами 2) и 3) настоящего пункта, осуществляется по решению суда в порядке, предусмотренном гражданским процессуальным законодательством, по иску уполномоченного органа (должностного лица).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управления транспортным средством восстанавливается при прекращении такого права: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основанию, предусмотренному подпунктом 1) настоящего пункта, - после сдачи экзамена для проверки знаний правил дорожного движения и прохождения медицинского осмотра;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основанию, предусмотренному подпунктом 2) настоящего пункта, - по решению суда, если будет устранена причина прекращения права на управление транспортными средствами;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основанию, предусмотренному подпунктом 3) настоящего пункта, - в порядке, установленном статьей 15 настоящего Закона;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основанию, предусмотренному подпунктом 4) настоящего пункта, - после сдачи экзамена и истечения срока лишения права управления транспортным средством.".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десяти календарных дней со дня его первого официального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