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54b5" w14:textId="b0f5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2008 года N 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142; 2005 г., N 10, ст. 31; N 14, ст. 58; N 23, ст. 104; 2006 г., N 1, ст. 4; N 3, ст. 22; N 4, ст. 24; N 8, ст. 45; N 10, ст. 52; N 11, ст. 55; N 13, ст. 85; 2007 г., N 2, ст. 18; N 3, ст. 20, 21; N 4, ст. 28; N 16, ст. 131; N 18, ст. 143; N 20, ст. 153):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"малого" дополнить словами ", среднего и крупного".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ст.180; N 14,; ст. 274; 1997 г., N 12, ст. 183; 1998 г., N 5-6, ст. 50; N 17-18, ст. 224; 1999 г., N 20, ст. 727; 2000 г., N 3-4, ст. 63, 64; N 22, ст. 408; 2001 г, N 1, ст. 1; N 8, ст. 52; N 24, ст. 338; 2002 г., N 18, ст. 157; 2003 г., N 4, ст. 25; N 15, ст. 139; 2004 г., N 5, ст. 30; 2005 г., N 13, ст. 53; N  14, ст. 55, 58; N 23, ст.104; 2006 г., N 10, ст. 52; N 15, ст. 95; N 23, ст. 141; 2007 г., N 3, ст.20):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пятую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после слов "об отсутствии" дополнить словом "(наличии)";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после слова "малого" дополнить словами ", среднего и крупного";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шестой и седьмой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учредители юридического лица приняли решение осуществлять свою деятельность на основе типового устава, то представление устава в процессе государственной регистрации юридического лица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регистрирующие органы представляются три экземпляра заявления по форме, установленной Министерством юстиции Республики Казахстан, удостоверенные в нотариальном порядке.";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(перерегистрация) субъектов малого предпринимательства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документов. Государственная регистрация (перерегистрация) субъектов среднего и крупного предпринимательства, осуществляющих свою деятельность на основании типового устава,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филиалов и представительств - не позднее десяти рабочих дней со дня подачи заявления с приложением необходимых документов.";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 после слов "реорганизованного юридического лица," дополнить словами "либо наличие налоговой задолженности свыше одного месячного расчетного показателя,";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третью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 после слов "об отсутствии" дополнить словом "(наличии)";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Выдача дубликата свидетельства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(перерегистрации) юридического лица и об учетной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(перерегистрации) филиала и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юридического лица регистрирующий орган в течение трех рабочих дней производит выдачу дубликата свидетельства о государственной регистрации (перерегистрации) юридического лица и об учетной регистрации (перерегистрации) филиалов и представительств.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Министерством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публикацию в периодическом печатном издании информации об утере подлинника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или документ, подтверждающий уплату в бюджет сбора за государственную регистрацию (перерегистрацию) юридических лиц и учетную регистрацию (перерегистрацию) филиалов и представительств.";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второй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статистическая карточка"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"и незавершенных внешнеторговых сделок"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мая 1995 года "О хозяйственных товариществах" (Ведомости Верховного Совета Республики Казахстан, 1995 г., N 7, ст. 49; N 15-16, ст. 109; Ведомости Парламента Республики Казахстан, 1996 г., N 14, ст. 274; N 19, ст. 370; 1997 г., N 12, ст. 183, 184; N 13-14, ст. 205, 210; 1998 г., N 5-6, ст. 50; N 17-18, ст. 224; 2003 г., N 11, ст. 56; N 24, ст. 178; 2007 г., N 4, ст. 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"малого" дополнить словами ", среднего и крупного".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октября 1995 года "О производственном кооперативе" (Ведомости Верховного Совета Республики Казахстан, 1995 г., N 20, ст.119; Ведомости Парламента Республики Казахстан, 1996 г., N 14, ст. 274; 1997 г., N 12, ст. 183; N 13-14, ст. 205; 2001 г., N 17-18, ст. 242; 2003 г., N 24, ст. 178; 2004 г., N 5, ст. 30; 2006 г., N 8, ст. 45; 2007 г., N 9, ст. 67; N 20, ст. 153):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"малого" дополнить словами ", среднего и крупного".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опубликования, за исключением абзаца второго подпункта 7) пункта 2 статьи 1, который вводится в действие с 13 августа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