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9477" w14:textId="9a69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июня 2008 года N 50-IV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 N 4, ст. 33; N 5-6, ст. 40; N 9, ст. 67; N 10, ст. 69; N 17,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внесены изменения в текст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"части первой статьи 49" дополнить словами ", части четвертой статьи 250, части четвертой статьи 259, части четвертой статьи 260, части четвертой статьи 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Пожизненное лишение свободы может устанавливаться за совершение особо тяжких преступлений, а также как альтернатива смертной казни. Пожизненное лишение свободы не назначается женщинам, а также лицам, совершившим преступления в возрасте до восемнадцати лет, и мужчинам, достигшим к моменту вынесения приговора шестидесятипятилетнего возраста.";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"немедицинское", "наркотических или других"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"одурманивающих веществ" дополнить словами "либо токсикоманию";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250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д)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в отношении наркотических средств или психотропных веществ в крупном размере,-";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связанные с наркотическими средствами или психотропными веществами, совершенные в особо крупном размере,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259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"изготовление," дополнить словом "переработка,";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Незаконные приобретение, перевозка или хранение без цели сбыта наркотических средств или психотропных веществ в особо крупном размере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семи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Незаконные приобретение, перевозка или хранение в целях сбыта, изготовление, переработка, пересылка либо сбыт наркотических средств или психотропных веществ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десяти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Незаконные приобретение, перевозка или хранение в целях сбыта, изготовление, переработка, пересылка либо сбыт наркотических средств или психотропных веществ в крупном размере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шести до двенадцати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в) после слов "психотропных веществ в" дополнить словом "особо";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г)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должностным лицом с использованием служебного положения,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семи до двенадцати" заменить словами "от десяти до пятнадцати";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б)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"б) в организациях образования;";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в)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в отношении заведомо несовершеннолетнего,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"и статье 250 (в части, касающейся наркотических средств или психотропных веществ) настоящего 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"Крупный и особо крупный размер" заменить словом "Размер";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настоящей статье"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"утвержденной Законом" заменить словами "прилагаемой к Закону";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"восьми"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совершенные в отношении наркотических средств или психотропных веществ в особо крупном размере,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в) и г) части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Деяния, предусмотренные частями первой или второй настоящей статьи,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заведомо несовершеннолетнего либо двух или более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применением насилия или угрозы его применения, - наказываются лишением свободы на срок от семи до десяти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если они повлекли по неосторожности смерть потерпевшего или иные тяжкие последствия,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второй части четвертой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"лет" дополнить словами "с конфискацией имущества";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или предоставление помещений для тех же целей";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или предоставление помещений для тех же целей";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трех до семи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семи до двенадцати лет с конфискацией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266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Незаконная выдача либо подделка рецептов или иных документов, дающих право на получение наркотических средств или психотропных веществ,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31; N 12, ст. 72; 2007 г., N 1, ст. 2; N 5-6, ст. 40; N 10, ст. 69; N 13, ст. 99):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"259 (частью второй)" заменить словами "259 (частями 1-1 и второй)";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"261 (частями второй и третьей)" заменить словами "261 (частями второй, третьей и четвертой)";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"250 (частями второй и третьей)" заменить словами "250 (частями второй, третьей и четвертой)";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"259 (частями третьей и четвертой)" заменить словами "259 (частями 2-1, третьей и четвертой)";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четвертую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средства, психотропные вещества в количестве, превышающем верхний предел для их отнесения к особо крупному размеру по каждому наименованию (виду),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порядке, за исключением приобщенных к делу образцов, признаваемых вещественными доказательствами.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приобщения их к уголовному делу органом дознания, следователем на основании соответствующего постановления, согласованного с прокурором, в присутствии понятых, с обязательным участием специалиста и применением видеозаписи из общей массы изъятых наркотических средств, психотропных веществ должны быть отобраны образцы в количестве, равном величине особо крупного размера, установленного законом для соответствующего наркотического средства, психотропного вещества, по каждому наименованию (виду).".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>
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мая 2008 г.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г. и "Казахстанская правда" 3 июня 2008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319-1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319-1. Непринятие мер к пресечению сбыта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немедицинского потребления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средств, психотропных веществ и прекурсоров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Непринятие должностным лицом и (или) владельцем развлекательного заведения, а также организации образования мер к пресечению сбыта и (или) немедицинского потребления наркотических средств, психотропных веществ и прекурсоров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 (или) индивидуальных предпринимателей в размере от пятидесяти до ста пятидесяти, на юридических лиц, являющихся субъектами малого или среднего предпринимательства или некоммерческими организациями, - в размере от двухсот до трехсот, на юридических лиц, являющихся субъектами крупного предпринимательства, - в размере от семисот до одной тысячи месячных расчетных показателей с приостановлением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и (или) индивидуальных предпринимателей в размере от двухсот до трехсот месячных расчетных показателей с запрещением деятельности индивидуального предпринимателя, на юридических лиц, являющихся субъектами малого или среднего предпринимательства или некоммерческими организациями, - в размере от трехсот пятидесяти до четырехсот месячных расчетных показателей с запрещением деятельности юридического лица, на юридических лиц, являющихся субъектами крупного предпринимательства, - в размере от тысячи пятисот до двух тысяч месячных расчетных показателей с запрещением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К развлекательным заведениям, указанным в настоящем Кодексе, относятся игорные заведения, ночные клубы, кафе-бары, рестораны, интернет-кафе, компьютерные, бильярдные, боулинг-клубы и кинотеатры, объекты театрально-зрелищного назначения и иные здания, помещения, сооружения, в которых оказываются услуги развлекательно-досугового, театрально-зрелищного, спортивного, культурно-досугового назначения.";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 месячных расчетных показателей либо административный арест на срок до десяти суток, на должностных лиц, индивидуальных предпринимателей - в размере от пятнадцати до двадцати месячных расчетных показателей либо административный арест на срок до пятнадцати суток, на юридических лиц, являющихся субъектами малого или среднего предпринимательства или некоммерческими организациями, - в размере от двадцати пяти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