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ef66" w14:textId="0b7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Конституционный закон Республики Казахстан "О республиканском референдуме"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4 мая 2008 года N 30-IV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ноября 1995 года "О республиканском референдуме" (Ведомости Верховного Совета Республики Казахстан, 1995 г., N 22, ст. 131; Ведомости Парламента Республики Казахстан, 1999 г., N 10, ст. 341; 2004 г., N 22, ст. 129) следующие изменение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слова "на совместном заседании его Палат большинством голосов от общего числа депутатов каждой из Палат и оформляется соответствующим постановлением" заменить словами "в раздельном заседании Палат путем последовательного рассмотрения вопроса вначале в Мажилисе, а затем в Сенате и оформляется соответствующими постановлениями Палат Парламента";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 дополнить частью второй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"Изменения и дополнения в Конституцию, вынесенные на республиканский референдум, считаются принятыми, если за них проголосовало более половины граждан, принявших участие в голосовании, не менее чем в двух третях областей, городов республиканского значения и столицы.".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