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e99d" w14:textId="4dae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Шанхайскую конвенцию о борьбе с терроризмом, сепаратизмом и экстремизмом, подписанную 15 июня 2001 года в городе Шанхае (Китайская Народная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2008 года N 23-IV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Шанхайскую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экстремизмом, подписанную 15 июня 2001 года в городе Шанхае (Китайская Народная Республика), подписанный в Ташкенте 5 сентября 2003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                                 Н. Назарбаев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Шанхайскую конвенцию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борьбе с терроризмом, сепаратизмом и экстремизмом,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подписанную 15 июня 2001 года в городе Шанхае </w:t>
      </w:r>
      <w:r>
        <w:br/>
      </w:r>
      <w:r>
        <w:rPr>
          <w:rFonts w:ascii="Times New Roman"/>
          <w:b/>
          <w:i w:val="false"/>
          <w:color w:val="000000"/>
        </w:rPr>
        <w:t>
(Китайская Народная Республика)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12 апреля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4, ст.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Шанхайской организации сотрудничества в соответствии с Решением глав государств-членов Шанхайской организации сотрудничества от 29 мая 2003 года о внесении изменений в Шанхайскую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 (далее - Конвенция), заключили настоящий Протокол о нижеследующем: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</w:t>
      </w:r>
      <w:r>
        <w:rPr>
          <w:rFonts w:ascii="Times New Roman"/>
          <w:b w:val="false"/>
          <w:i w:val="false"/>
          <w:color w:val="000000"/>
          <w:sz w:val="28"/>
        </w:rPr>
        <w:t xml:space="preserve"> 10 Конвенции слово "Бишкек" изменяется на слово "Ташкент (Республика Узбекистан)".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на 30-й день после получения депозитарием последнего из уведомлений в письменной форме Республики Казахстан, Китайской Народной Республики, Кыргызской Республики, Российской Федерации, Республики Таджикистан и Республики Узбекистан о выполнении ими внутригосударственных процедур, необходимых для вступления настоящего Протокола в силу.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Ташкенте 5 сентября 2003 года в одном подлинном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КИТАЙСКУЮ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