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03d9" w14:textId="3210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Армения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июля 2007 года N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Республики Армения о международном автомобильном сообщении, подписанное в Астане 6 ноября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Армения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международном автомобильном сообщении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31 июля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Армения,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дальнейшего развития сотрудничества между государствами Сторон в области международного автомобильного сообщения,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облегчить осуществление автомобильного сообщения между двумя государствами и транзитом по их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соглашаются в соответствии с настоящим Соглашением и своим национальным законодательством способствовать сотрудничеству в области международного автомобильного сообщения, осуществлять перевозки пассажиров и грузов между двумя государствами, транзитные перевозки и перевозки в/из третьи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Предусмотренные пунктом 1 настоящей Статьи перевозки осуществляются транспортными средствами, зарегистрированными на территориях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толкования положений настоящего Соглашения нижеследующие термины означают: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"компетентные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Казахстанской Стороны - Министерство транспорта и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статей 6, 10 и 14 - совместно с Министерством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Армянской Стороны - Министерство транспорта и связи Республики Армения,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статей 6, 10 и 14 - совместно с Полицией Республики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компетентных органов Стороны будут своевременно уведомлены по дипломатическим каналам;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"перевозчик" - любое физическое или юридическое лицо, зарегистрированное на территории государства одной из Сторон и допущенное в соответствии с национальными законодательствами государств Сторон к выполнению международных автомобильных перевозок пассажиров или грузов;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"автотранспортное средство":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грузов - грузовой автомобиль, грузовой автомобиль с прицепом, автомобильный тягач или автомобильный тягач с полуприцепом;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пассажиров - автобус, то есть автотранспортное средство, предназначенное для перевозки пассажиров и имеющее более 9 мест для сидения, включая место водителя, возможно с прицепом для перевозки багажа, находящийся в распоряжении перевозчика на правах собственности либо на основании договора аренды или лизинга;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"разрешение" - документ, выдаваемый компетентным органом одной из Сторон, предоставляющий право на проезд автотранспортного средства, зарегистрированного на территории государства одной из Сторон, по территории государства другой Стороны, осуществляющего пассажирские перевозки;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"регулярная перевозка пассажиров" - перевозка пассажиров автобусом, осуществляемая по согласованным с компетентными органами Сторон маршрутам, расписанию, тарифам, пунктам остановок, на которых перевозчик будет производить посадку и высадку пассажиров;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"нерегулярная перевозка пассажиров" - перевозка пассажиров автобусами, которая не попадает под определение "регулярная перевозка пассажиров";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"специальное разрешение" - разрешение на проезд принадлежащего перевозчику государства одной Стороны автотранспортного средства с неделимым крупногабаритным и тяжеловесным или опасным грузом по территории государства другой Стороны.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Пассажирские перевозки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Регулярные перевозки пассажиров автобусами в двустороннем или транзитном сообщении осуществляются на основании разрешений, выдаваемых компетентными органами государств Сторон на тот участок маршрута, который проходит по территории их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договоренности компетентные органы согласовывают в письменной форме условия и срок действия разрешения, расписание, тарифы, схему маршрута с указанием пунктов остановки, на которых перевозчик осуществляет посадку и высадку пассажиров, в том числе пунктов пропуска через государственную границу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Заявка на получение разрешения, удостоверяющего право осуществления регулярных перевозок пассажиров автобусами в соответствии с установленными маршрутами, направляется в компетентные органы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Содержание, форма заявки и разрешения определяются компетентными органами государств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Нерегулярные перевозки пассажиров в двустороннем и транзитном сообщении автобусами, зарегистрированными на территории государств Сторон, осуществляются по разрешениям, за исключением перевозок, предусмотренных в пунктах 2 и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Нерегулярные перевозки пассажиров автобусами в двустороннем и транзитном сообщении осуществляются без разрешений, когда группа пассажиров одного и того же состава перевозится на одном и том же автобусе,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поездка начинается и заканчивается на территории государства той Стороны, где зарегистрирован автобус;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поездка начинается на территории государства Стороны, где зарегистрирован автобус и заканчивается на территории государства другой Стороны, при условии, что автобус покидает эту территорию порожним.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также не требуется: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въезда пустых автобусов в целях обратной перевозки тем же перевозчиком группы пассажиров из пункта на территории государства другой Стороны, в который эта группа была ранее доставлена (в случае, указанном в подпункте б) пункта 2 настоящей статьи) в пункт первоначального отправления;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замене неисправного автобуса другим автобусом.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выполнении нерегулярных перевозок пассажиров, указанных в пункте 2 и подпункте а) пункта 3 настоящей статьи, водитель автобуса должен иметь список пассажиров, составленный по специальной форме, согласованной компетентными органами государства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Грузовые перевозки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перевозок грузов между государствами Сторон или транзита по их территориям с территории государства другой Стороны на территорию третьего государства, а также с территории третьего государства на территорию государства другой Стороны разрешения не требуется.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Перевозки, предусмотренные настоящим Соглашением, могут выполняться только перевозчиками, которые, согласно национальному законодательству своего государства,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регистрационные и отличительные знаки своего государства. Прицепы и полуприцепы могут иметь регистрационные и отличительные знаки других стран при условии, что грузовые автомобили или автомобильные тягачи будут иметь регистрационные номера и отличительные знаки соответственно государств Сторон.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Максимально допустимый вес, нагрузка на ось и габариты автотранспортных средств не должны превышать указанные в регистрационных документах параметры, а также максимально допустимые параметры, действующие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автотранспортных средств с неделимым крупногабаритным и тяжеловесным грузом разрешено в стране пребывания только со специальным разрешением, на которое заблаговременно была подана заявка.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перевозках опасных грузов, осуществляемых в рамках настоящего Соглашения, Стороны обязуются обеспечить выполнение всех требований, предусмотренных международными договорами, участниками которых они являются, и национальным законодательством государств Сторон.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Перевозчику государства одной Стороны не разрешается осуществлять перевозки пассажиров или грузов между пунктами, расположенными на территории государства другой Стороны.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Водители автотранспортных средств государств Сторон должны иметь национальные или международные водительские удостоверения, соответствующие категории управляемых ими автотранспортных средств, и национальные регистрационные документы на автотранспортное средство, отвечающие требованиям  Венской конвенции Организации Объединенных Наций о дорожном движении от 8 ноября 1968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и другие документы, которые требуются в соответствии с настоящим Соглашением, должны находиться у водителя автотранспортного средства и предъявляться по требованию компетентных органов государств Сторон.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осуществлении перевозок на основании настоящего Соглашения освобождаются от таможенных сборов и пошлин ввозимые на территорию государства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для соответствующей модели автотранспортного средства основных емкостях, технически и конструктивно связанных с системой питания двигателя,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употребления во время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временно ввезенные агрегаты, запасные части и инструменты, необходимые для ремонта автотранспортного средства в случае возникновения его неисправности во время выполнения международной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и инструменты подлежат обратному вывозу, а замененные запасные части должны быть вывезены обратно или помещены в иной таможенный режим согласно национальному законодательству государства Стороны, на территории которого происходит изменение таможенного режима в отношении этих запасных частей.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пассажиров и грузов, осуществляемые на основании настоящего Соглашения, осуществляются при условии обязательного страхования гражданско-правовой ответственности владельцев автотранспортных средств за ущерб, причиненный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обязан заранее застраховать каждое автотранспортное средство, выполняющее указанные перевозки.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Пограничный, транспортный, ветеринарный, фитосанитарный контроль и проведение таможенного оформления при перевозках лиц, нуждающихся в срочной медицинской помощи, на регулярных перевозках пассажиров, а также при перевозках животных и скоропортящихся грузов, осуществляются вне очереди.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Перевозчики государств Сторон обязаны соблюдать положения настоящего Соглашения, а также национальное законодательство, в том числе правила дорожного движения государства другой Стороны, на территории государств которого находится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нарушения какого-либо положения настоящего Соглашения, допущенного на территории государства одной из Сторон, компетентный орган государства Стороны, где зарегистрировано автотранспортное средство, по просьбе компетентного органа государства другой Стороны примет все меры и санкции, необходимые для обеспечения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принятых мерах направляется компетентному органу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настоящей Статьи не исключают применения к перевозчикам государств Сторон санкций, предусмотренных национальным законодательством государства Стороны, на территории которого было совершено нарушение.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неурегулированные настоящим Соглашением, а также международными договорами, участниками которых являются обе Стороны, будут решаться согласно национальному законодательству государства каждой из Сторон.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обеспечения выполнения настоящего Соглашения, компетентные органы государств Сторон взаимно обмениваются информацией обо всех изменениях национальных законодательств их государств, влияющих на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настоящего Соглашения и решения возникающих вопросов в области международных автомобильных перевозок, Стороны проводят встречи на уровне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Встречи проводятся на территориях государств Сторон поочередно по предложению компетентных органов одной из Сторон, которое направляется заблаговременно за месяц вперед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расходы, которые будут возникать в ходе выполнения ими настоящей Статьи, если в каждом конкретном случае не будет согласован иной порядок.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 Протоколы вступают в силу согласно порядку, предусмотренному статьей 20 настоящего Соглашения.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обязанности Сторон, вытекающих из других международных договоров, участниками которых они являются.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дипломатическим путем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6 ноября 2006 года в двух экземплярах, каждый на казахском, армянском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предпочтение будет отдаваться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Республики Армения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Далее прилагается текст Соглашения между Правительством Республики Казахстан и Правительством Республики Армения о международном автомобильном сообщении на армянском языке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