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f3f" w14:textId="8c6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2007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г., N 20, ст. 258; 2002 г., N 5, ст. 50; 2004 г., N 5, ст 29; N 13, ст. 74; 2005 г., N 17-18, ст. 73; 2006 г., N 3, ст. 22; N 24, ст. 148; 2007 г., N 2, ст. 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"регулирует" дополнить словом "важнейшие";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"однородные" дополнить словом "важнейшие";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"Законами Республики Казахстан могут быть предусмотрены иные формы нормативных правовых актов производного вида.";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"однородных" дополнить словом "важнейших";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в сфере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4 слова "не может противоречить" заменить словами "не должен противоречить";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5 слова "вступивших в силу" заменить словами "введенных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 статьи 14 слова "и внебюджетных средств" заменить словами "средств и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проектам нормативных правовых актов, предусматривающим сокращение государственных доходов или увеличение государственных расходов, прилагаются финансово-экономические расчеты.";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"Замечания государственного органа по проекту нормативного правового акта должны содержать предложения по устранению недостатков, а также относиться непосредственно к вопросам его компетенции, быть обоснованными и исчерпывающими, представлены в письменной форме.";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В тексте нормативных правовых актов не допускаются обозначение абзацев дефисами или иными знаками, выделение и подчеркивание отдельных слов и словосочетаний.";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9 слова "или в нормативном правовом акте одного уровня, введенном в действие ранее" заменить словами ", регулирующем однородные общественные отношения";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слово "крупных"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 статьи 18 дополнить предложением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"Текст нормативного правового акта не должен содержать положения, не несущие смысловой и правовой нагрузки.";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 статьи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заключение научной экспертизы и, при наличии, иные экспертные заключения;";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как правило,"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"финансово-экономические расчеты," дополнить словами "если проект предусматривает сокращение государственных доходов или увеличение государственных расходов, а также, как правило,";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"значительном числе актов" дополнить словами "(три или более)";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изменения и дополнения, вносимые в один и тот же нормативный правовой акт, предусматриваются одним пунктом или подпунктом. Все акты в перечне актов, в которые вносятся изменения и дополнения, так же как и в перечне актов, признаваемых утратившими силу, располагаются в зависимости от соотношения их юридической силы, а также в хронологическом порядке по дате их принятия (издания).";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"значительном числе актов" дополнить словами "(три или более)";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второй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нормативным правовым актом признаются утратившими силу другой нормативный правовой акт или его часть, в которых предусматривалось признать утратившими силу ранее принятые акты, последние не возобновляют свое действие.";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"Единицей определения объема текста структурного элемента нормативного правового акта при оформлении его в новой редакции является слово.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определения объема текста структурной части нормативного правового акта, за исключением статьи и пункта, при оформлении ее в новой редакции является структурный элемент, излагаемый в новой редакции.";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"содержание текста" заменить словом "текст";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"содержания"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оформлении нормативного правового акта в новой редакции единицей определения объема является его структурный элемент.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применяются при рассмотрении проектов законов, внесенных в Парламент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 статьи 29 слова "в особой форме"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части второй пункта 1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Собрание" заменить словом ", Собрание";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Собрание актов центральных исполнительных и иных центральных государственных органов Республики Казахстан и их ведомств";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 статьи 33 слова "публикуются в" заменить словами "официально публикуются в Собрании актов центральных исполнительных и иных центральных государственных органов Республики Казахстан и их ведомств, а также в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36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Во всех нормативных правовых актах должен быть указан срок введения их в действие с учетом норм настоящей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"введения в действие" заменить словами "вступления в силу";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"введения в действие" заменить словами "вступления в силу";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"Незарегистрированные нормативные правовые акты не имеют юридической силы и должны быть отменены органом, издавшим их, если решение органов юстиции не обжаловано в 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"Соответствие нормативного правового акта критериям, установленным настоящим пунктом, определяется Министерством юстиции и его территориальными органами.";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принят с нарушением порядка, установленного правилами государственной регистрации, а также оформления и согласования проектов нормативных правовых актов, подлежащих государственной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"Правила" дополнить словами "оформления, согласования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"осуществляет Министерство" заменить словами "осуществляют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"Министерство" заменить словом "органы".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