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46dd" w14:textId="2964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стандартах демократических выборов, избирательных прав и свобод в государствах-участниках Содружества Независимых Государств</w:t>
      </w:r>
    </w:p>
    <w:p>
      <w:pPr>
        <w:spacing w:after="0"/>
        <w:ind w:left="0"/>
        <w:jc w:val="both"/>
      </w:pPr>
      <w:r>
        <w:rPr>
          <w:rFonts w:ascii="Times New Roman"/>
          <w:b w:val="false"/>
          <w:i w:val="false"/>
          <w:color w:val="000000"/>
          <w:sz w:val="28"/>
        </w:rPr>
        <w:t>Закон Республики Казахстан от 7 июня 2007 года N 260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 даты сдачи депозитарию на хранение третьего уведомления о выполнении Сторонами внутригосударственных процедур, необходимых для ее вступления в силу. Для Сторон, направивших депозитарию уведомления о выполнении таких процедур позднее, Конвенция вступает в силу с даты получения депозитарием такого уведомления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Грузия, Кыргызская Республика, Республика Молдова, Российская Федерация, Республика Таджикистан,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21 августа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26 августа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11 ноября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14 января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17 марта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4 июля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Конвенция вступила в силу 11 ноября 2003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вступила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11 ноября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11 ноября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11 ноября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14 января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17 марта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4 июля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Конвенцию о стандартах демократических выборов, избирательных прав и свобод в государствах-участниках Содружества Независимых Государств, подписанную в Кишиневе 7 октября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стандартах демократических выборов,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избирательных прав и свобод в государствах-участниках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настоящей Конвенции (далее - Стороны),
</w:t>
      </w:r>
      <w:r>
        <w:br/>
      </w:r>
      <w:r>
        <w:rPr>
          <w:rFonts w:ascii="Times New Roman"/>
          <w:b w:val="false"/>
          <w:i w:val="false"/>
          <w:color w:val="000000"/>
          <w:sz w:val="28"/>
        </w:rPr>
        <w:t>
      исходя из целей и принципов Устава Содружества Независимых Государств,
</w:t>
      </w:r>
      <w:r>
        <w:br/>
      </w:r>
      <w:r>
        <w:rPr>
          <w:rFonts w:ascii="Times New Roman"/>
          <w:b w:val="false"/>
          <w:i w:val="false"/>
          <w:color w:val="000000"/>
          <w:sz w:val="28"/>
        </w:rPr>
        <w:t>
      подтверждая значение Всеобщей декларации прав человека и Международного пакта о гражданских и политических правах, установивших, что полномочия на власть должны основываться на волеизъявлении народа, выраженном в подлинных и периодических выборах, а также документов Организации по безопасности и сотрудничеству в Европе, Совета Европы, других международных организаций о проведении свободных и справедливых выборов,
</w:t>
      </w:r>
      <w:r>
        <w:br/>
      </w:r>
      <w:r>
        <w:rPr>
          <w:rFonts w:ascii="Times New Roman"/>
          <w:b w:val="false"/>
          <w:i w:val="false"/>
          <w:color w:val="000000"/>
          <w:sz w:val="28"/>
        </w:rPr>
        <w:t>
      будучи убежденными, что признание, соблюдение и защита прав и свобод человека и гражданина, развитие и совершенствование демократических институтов народного волеизъявления, процедур их реализации в соответствии с общепризнанными принципами и нормами международного права на основе национальной конституции и правовых актов является целью и обязанностью правового государства, одним из неотъемлемых условий общественной стабильности и дальнейшего укрепления сотрудничества между государствами во имя осуществления и защиты идеалов и принципов, являющихся их общим демократическим достоянием,
</w:t>
      </w:r>
      <w:r>
        <w:br/>
      </w:r>
      <w:r>
        <w:rPr>
          <w:rFonts w:ascii="Times New Roman"/>
          <w:b w:val="false"/>
          <w:i w:val="false"/>
          <w:color w:val="000000"/>
          <w:sz w:val="28"/>
        </w:rPr>
        <w:t>
      стремясь способствовать утверждению и совершенствованию демократических систем представительного правления, демократических традиций волеизъявления народа при проведении выборов, осуществлении иных форм народовластия на основе верховенства права и закона, максимального учета национальных и исторических традиций,
</w:t>
      </w:r>
      <w:r>
        <w:br/>
      </w:r>
      <w:r>
        <w:rPr>
          <w:rFonts w:ascii="Times New Roman"/>
          <w:b w:val="false"/>
          <w:i w:val="false"/>
          <w:color w:val="000000"/>
          <w:sz w:val="28"/>
        </w:rPr>
        <w:t>
      будучи убежденными, что выборы являются одним из политических и правовых инструментов стабильного гражданского общества и устойчивого развития государства,
</w:t>
      </w:r>
      <w:r>
        <w:br/>
      </w:r>
      <w:r>
        <w:rPr>
          <w:rFonts w:ascii="Times New Roman"/>
          <w:b w:val="false"/>
          <w:i w:val="false"/>
          <w:color w:val="000000"/>
          <w:sz w:val="28"/>
        </w:rPr>
        <w:t>
      признавая ценность национального опыта правового регулирования выборов, накопленного государствами-участниками Содружества Независимых Государств, гарантий избирательных прав и свобод человека и гражданина,
</w:t>
      </w:r>
      <w:r>
        <w:br/>
      </w:r>
      <w:r>
        <w:rPr>
          <w:rFonts w:ascii="Times New Roman"/>
          <w:b w:val="false"/>
          <w:i w:val="false"/>
          <w:color w:val="000000"/>
          <w:sz w:val="28"/>
        </w:rPr>
        <w:t>
      исполненные решимости обеспечить сочетание общепризнанных стандартов выборов и национальных норм регулирования выборов, избирательных прав и свобод человека и гражданина, а также гарантий их осуществления и защиты, проводить в жизнь положения настоящей Конвенции на основе конституции и национального законодательства и соответствующей государственной политики,
</w:t>
      </w:r>
      <w:r>
        <w:br/>
      </w:r>
      <w:r>
        <w:rPr>
          <w:rFonts w:ascii="Times New Roman"/>
          <w:b w:val="false"/>
          <w:i w:val="false"/>
          <w:color w:val="000000"/>
          <w:sz w:val="28"/>
        </w:rPr>
        <w:t>
      стремясь закрепить гарантии для организации общественного и международного наблюдения за выборами в государствах-участниках настоящей Конвенции,
</w:t>
      </w:r>
      <w:r>
        <w:br/>
      </w: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демократических выборов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Демократические выборы являются одним из высших непосредственных выражений власти и воли народа, основой избираемых органов государственной власти и местного самоуправления, иных органов народного (национального) представительства, выборных должностных лиц.
</w:t>
      </w:r>
      <w:r>
        <w:br/>
      </w:r>
      <w:r>
        <w:rPr>
          <w:rFonts w:ascii="Times New Roman"/>
          <w:b w:val="false"/>
          <w:i w:val="false"/>
          <w:color w:val="000000"/>
          <w:sz w:val="28"/>
        </w:rPr>
        <w:t>
      2. Стороны признают, что стандартами демократических выборов являются: право гражданина избирать и быть избранным в органы государственной власти, органы местного самоуправления, в иные органы народного (национального) представительства; принципы периодичности и обязательности, справедливости, подлинности и свободы выборов на основе всеобщего равного избирательного права при тайном голосовании, обеспечивающие свободу волеизъявления избирателей; открытый и гласный характер выборов; осуществление судебной и иной защиты избирательных прав и свобод человека и гражданина, общественного и международного наблюдения за выборами; гарантии реализации избирательных прав и свобод участников избирательного процесса.
</w:t>
      </w:r>
      <w:r>
        <w:br/>
      </w:r>
      <w:r>
        <w:rPr>
          <w:rFonts w:ascii="Times New Roman"/>
          <w:b w:val="false"/>
          <w:i w:val="false"/>
          <w:color w:val="000000"/>
          <w:sz w:val="28"/>
        </w:rPr>
        <w:t>
      3. Право гражданина избирать и быть избранным закрепляется в 
</w:t>
      </w:r>
      <w:r>
        <w:rPr>
          <w:rFonts w:ascii="Times New Roman"/>
          <w:b w:val="false"/>
          <w:i w:val="false"/>
          <w:color w:val="000000"/>
          <w:sz w:val="28"/>
        </w:rPr>
        <w:t xml:space="preserve"> Конституции </w:t>
      </w:r>
      <w:r>
        <w:rPr>
          <w:rFonts w:ascii="Times New Roman"/>
          <w:b w:val="false"/>
          <w:i w:val="false"/>
          <w:color w:val="000000"/>
          <w:sz w:val="28"/>
        </w:rPr>
        <w:t>
 и (или) законах, а порядок его осуществления определяется законами и иными нормативными правовыми актами. Законодательное регулирование права избирать и быть избранными, порядка выборов (избирательные системы), а равно ограничения избирательных прав и свобод не должно ограничивать или отменять общепризнанные права и свободы человека и гражданина и конституционные и (или) законодательные гарантии их реализации или носить дискриминационный характер.
</w:t>
      </w:r>
      <w:r>
        <w:br/>
      </w:r>
      <w:r>
        <w:rPr>
          <w:rFonts w:ascii="Times New Roman"/>
          <w:b w:val="false"/>
          <w:i w:val="false"/>
          <w:color w:val="000000"/>
          <w:sz w:val="28"/>
        </w:rPr>
        <w:t>
      4. Назначение, подготовка и проведение выборов осуществляется на основе конституции и законов.
</w:t>
      </w:r>
      <w:r>
        <w:br/>
      </w:r>
      <w:r>
        <w:rPr>
          <w:rFonts w:ascii="Times New Roman"/>
          <w:b w:val="false"/>
          <w:i w:val="false"/>
          <w:color w:val="000000"/>
          <w:sz w:val="28"/>
        </w:rPr>
        <w:t>
      5. Избранные лица, получившие необходимое число голосов, определенное конституцией, законом, вступают в должность в порядке и сроки, установленные законами, тем самым признавая свою ответственность перед избирателями, и остаются в должности до истечения срока своих полномочий или до их прекращения иным образом, который регулируется конституцией, законами в соответствии с демократическими парламентскими и конституционными процедурами.
</w:t>
      </w:r>
      <w:r>
        <w:br/>
      </w:r>
      <w:r>
        <w:rPr>
          <w:rFonts w:ascii="Times New Roman"/>
          <w:b w:val="false"/>
          <w:i w:val="false"/>
          <w:color w:val="000000"/>
          <w:sz w:val="28"/>
        </w:rPr>
        <w:t>
      6. Легитимный и публичный характер выборов, защита и реализация избирательных прав и свобод граждан, кандидатов, политических партий (коалиций), участвующих в выборах, воплощение в правоприменительной практике конституционных принципов организации избирательного процесса обеспечивается судебными, административными и иными средствами защиты.
</w:t>
      </w:r>
      <w:r>
        <w:br/>
      </w:r>
      <w:r>
        <w:rPr>
          <w:rFonts w:ascii="Times New Roman"/>
          <w:b w:val="false"/>
          <w:i w:val="false"/>
          <w:color w:val="000000"/>
          <w:sz w:val="28"/>
        </w:rPr>
        <w:t>
      7. Не допускается какое-либо прямое или косвенное участие иностранных граждан, лиц без гражданства, иностранных юридических лиц, международных общественных движений, международных организаций в осуществлении деятельности, способствующей либо препятствующей подготовке и проведению выборов в органы государственной власти и местного самоуправления, иных органов народного (национального) представительства, выборных должностных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Всеобщее избирательное право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Соблюдение принципа всеобщего избирательного права означает следующее:
</w:t>
      </w:r>
      <w:r>
        <w:br/>
      </w:r>
      <w:r>
        <w:rPr>
          <w:rFonts w:ascii="Times New Roman"/>
          <w:b w:val="false"/>
          <w:i w:val="false"/>
          <w:color w:val="000000"/>
          <w:sz w:val="28"/>
        </w:rPr>
        <w:t>
      а) каждый гражданин по достижении установленного конституцией, законами возраста имеет право избирать и быть избранным в органы государственной власти, органы местного самоуправления, иные органы народного (национального) представительства, на выборные должности на условиях и в порядке, предусмотренном конституцией и законами;
</w:t>
      </w:r>
      <w:r>
        <w:br/>
      </w:r>
      <w:r>
        <w:rPr>
          <w:rFonts w:ascii="Times New Roman"/>
          <w:b w:val="false"/>
          <w:i w:val="false"/>
          <w:color w:val="000000"/>
          <w:sz w:val="28"/>
        </w:rPr>
        <w:t>
      б) право гражданина избирать и быть избранным в органы государственной власти, органы местного самоуправления, в иные органы народного (национального) представительства, на выборные должности реализуется вне зависимости от каких бы то ни было ограничений дискриминационного характера по признаку пола, языка, религии или вероисповедания, политических или иных убеждений, национального или социального происхождения, принадлежности к национальному меньшинству или этнической группе, имущественного положения или иных подобных обстоятельств;
</w:t>
      </w:r>
      <w:r>
        <w:br/>
      </w:r>
      <w:r>
        <w:rPr>
          <w:rFonts w:ascii="Times New Roman"/>
          <w:b w:val="false"/>
          <w:i w:val="false"/>
          <w:color w:val="000000"/>
          <w:sz w:val="28"/>
        </w:rPr>
        <w:t>
      в) каждый гражданин, проживающий или находящийся в период проведения национальных выборов за пределами территории своего государства, обладает равными с иными гражданами своего государства избирательными правами. Дипломатические представительства и консульские учреждения, их должностные лица оказывают гражданам содействие в реализации их избирательных прав и свобод;
</w:t>
      </w:r>
      <w:r>
        <w:br/>
      </w:r>
      <w:r>
        <w:rPr>
          <w:rFonts w:ascii="Times New Roman"/>
          <w:b w:val="false"/>
          <w:i w:val="false"/>
          <w:color w:val="000000"/>
          <w:sz w:val="28"/>
        </w:rPr>
        <w:t>
      г) каждому гражданину гарантируется право на получение информации о включении его в список избирателей, на уточнение этой информации в целях обеспечения ее полноты и достоверности, на обжалование в установленном законодательством порядке отказа на включение его в список избирателей.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Равное избирательное право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Соблюдение принципа равного избирательного права означает следующее:
</w:t>
      </w:r>
      <w:r>
        <w:br/>
      </w:r>
      <w:r>
        <w:rPr>
          <w:rFonts w:ascii="Times New Roman"/>
          <w:b w:val="false"/>
          <w:i w:val="false"/>
          <w:color w:val="000000"/>
          <w:sz w:val="28"/>
        </w:rPr>
        <w:t>
      а) каждый гражданин имеет один голос или равное с другими гражданами число голосов и вправе осуществить наравне с другими гражданами свое право голосовать, причем его голос (голоса) имеет такой же вес, как и голоса других избирателей, при этом на вес голоса (голосов) избирателя не должна влиять применяемая в государстве избирательная система;
</w:t>
      </w:r>
      <w:r>
        <w:br/>
      </w:r>
      <w:r>
        <w:rPr>
          <w:rFonts w:ascii="Times New Roman"/>
          <w:b w:val="false"/>
          <w:i w:val="false"/>
          <w:color w:val="000000"/>
          <w:sz w:val="28"/>
        </w:rPr>
        <w:t>
      б) при проведении голосования по одномандатным и (или) многомандатным избирательным округам эти округа образуются на равной основе с тем, чтобы результаты голосования возможно точно и полно выражали волю избирателей. Критериями равной основы могут быть примерное равенство одномандатных избирательных округов по числу избирателей или примерное равенство числа избирателей на один депутатский мандат в многомандатных избирательных округах. Основаниями для отклонения от средней нормы представительства могут являться труднодоступность и отдаленность местности, компактность проживания коренных малочисленных народов или иных национальных меньшинств и этнических групп.
</w:t>
      </w:r>
      <w:r>
        <w:br/>
      </w:r>
      <w:r>
        <w:rPr>
          <w:rFonts w:ascii="Times New Roman"/>
          <w:b w:val="false"/>
          <w:i w:val="false"/>
          <w:color w:val="000000"/>
          <w:sz w:val="28"/>
        </w:rPr>
        <w:t>
      2. Каждый избиратель имеет право на равный и беспрепятственный доступ на избирательный участок, а также в помещение для голосования, чтобы реализовать свое право на участие в свободном голосовании.
</w:t>
      </w:r>
      <w:r>
        <w:br/>
      </w:r>
      <w:r>
        <w:rPr>
          <w:rFonts w:ascii="Times New Roman"/>
          <w:b w:val="false"/>
          <w:i w:val="false"/>
          <w:color w:val="000000"/>
          <w:sz w:val="28"/>
        </w:rPr>
        <w:t>
      3. Гражданину может быть предоставлена возможность реализовать свое право на участие в голосовании посредством организации досрочного голосования, голосования вне помещения для голосования либо иных процедур голосования, обеспечивающих создание максимальных удобств для избирателей.
</w:t>
      </w:r>
      <w:r>
        <w:br/>
      </w:r>
      <w:r>
        <w:rPr>
          <w:rFonts w:ascii="Times New Roman"/>
          <w:b w:val="false"/>
          <w:i w:val="false"/>
          <w:color w:val="000000"/>
          <w:sz w:val="28"/>
        </w:rPr>
        <w:t>
      4. Каждый гражданин должен иметь равные правовые возможности выдвинуть свою кандидатуру на выборах.
</w:t>
      </w:r>
      <w:r>
        <w:br/>
      </w:r>
      <w:r>
        <w:rPr>
          <w:rFonts w:ascii="Times New Roman"/>
          <w:b w:val="false"/>
          <w:i w:val="false"/>
          <w:color w:val="000000"/>
          <w:sz w:val="28"/>
        </w:rPr>
        <w:t>
      5. Ограничения, связанные с особенностями участия в избирательной кампании кандидатов, баллотирующихся на выборный пост на новый срок, регулируются конституцией и законами. Соблюдение установленных ограничений не должно препятствовать осуществлению депутатами, выборными должностными лицами своих полномочий и выполнению своих обязательств перед избирателями.
</w:t>
      </w:r>
      <w:r>
        <w:br/>
      </w:r>
      <w:r>
        <w:rPr>
          <w:rFonts w:ascii="Times New Roman"/>
          <w:b w:val="false"/>
          <w:i w:val="false"/>
          <w:color w:val="000000"/>
          <w:sz w:val="28"/>
        </w:rPr>
        <w:t>
      6. Кандидаты не вправе использовать преимущества своего служебного или должностного положения в целях своего избрания. Перечень нарушений принципа равного избирательного права и меры ответственности за такие нарушения устанавливаются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Прямое избирательное право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Соблюдение принципа прямого избирательного права означает, что граждане голосуют на выборах соответственно за кандидата и (или) список кандидатов или против кандидата, кандидатов и (или) списка кандидатов непосредственно, или против всех кандидатов и (или) списков кандидатов.
</w:t>
      </w:r>
      <w:r>
        <w:br/>
      </w:r>
      <w:r>
        <w:rPr>
          <w:rFonts w:ascii="Times New Roman"/>
          <w:b w:val="false"/>
          <w:i w:val="false"/>
          <w:color w:val="000000"/>
          <w:sz w:val="28"/>
        </w:rPr>
        <w:t>
      2. Все депутатские мандаты в одной из палат национального законодательного органа являются объектом свободной состязательности кандидатов и (или) списков кандидатов в ходе всенародных выборов.
</w:t>
      </w:r>
      <w:r>
        <w:br/>
      </w:r>
      <w:r>
        <w:rPr>
          <w:rFonts w:ascii="Times New Roman"/>
          <w:b w:val="false"/>
          <w:i w:val="false"/>
          <w:color w:val="000000"/>
          <w:sz w:val="28"/>
        </w:rPr>
        <w:t>
      3. Если национальный законодательный орган является двухпалатным и часть или все депутатские мандаты другой его палаты не являются объектом свободной состязательности кандидатов и (или) списков кандидатов в ходе всенародных выборов, то это не противоречит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Тайное голосование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Соблюдение принципа тайного голосования означает исключение какого бы то ни было контроля за волеизъявлением избирателей, обеспечение равных условий для свободного выбора.
</w:t>
      </w:r>
      <w:r>
        <w:br/>
      </w:r>
      <w:r>
        <w:rPr>
          <w:rFonts w:ascii="Times New Roman"/>
          <w:b w:val="false"/>
          <w:i w:val="false"/>
          <w:color w:val="000000"/>
          <w:sz w:val="28"/>
        </w:rPr>
        <w:t>
      2. Право граждан на тайну голосования не может быть никоим образом и чем бы то ни было ограничено.
</w:t>
      </w:r>
      <w:r>
        <w:br/>
      </w:r>
      <w:r>
        <w:rPr>
          <w:rFonts w:ascii="Times New Roman"/>
          <w:b w:val="false"/>
          <w:i w:val="false"/>
          <w:color w:val="000000"/>
          <w:sz w:val="28"/>
        </w:rPr>
        <w:t>
      3. Выборы проводятся с использованием процедуры тайного голосования.
</w:t>
      </w:r>
      <w:r>
        <w:br/>
      </w:r>
      <w:r>
        <w:rPr>
          <w:rFonts w:ascii="Times New Roman"/>
          <w:b w:val="false"/>
          <w:i w:val="false"/>
          <w:color w:val="000000"/>
          <w:sz w:val="28"/>
        </w:rPr>
        <w:t>
      4. Избирательные органы обеспечивают соблюдение предусмотренных конституцией, законом, иными правовыми актами условий, которые исключают возможность осуществления какого бы то ни было контроля или наблюдения за заполнением избирателем бюллетеня в месте тайного голосования, совершения кем бы то ни было действий, нарушающих тайну волеизъявления избирателя.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Периодические и обязательные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Выборы избираемых органов государственной власти, органов местного самоуправления, иных органов народного (национального) представительства, выборных должностных лиц являются обязательными и проводятся в сроки, установленные конституцией и законами.
</w:t>
      </w:r>
      <w:r>
        <w:br/>
      </w:r>
      <w:r>
        <w:rPr>
          <w:rFonts w:ascii="Times New Roman"/>
          <w:b w:val="false"/>
          <w:i w:val="false"/>
          <w:color w:val="000000"/>
          <w:sz w:val="28"/>
        </w:rPr>
        <w:t>
      2. Выборы должны проводиться с устанавливаемой конституцией, законами периодичностью так, чтобы основой избираемых органов государственной власти, органов местного самоуправления, иных органов народного (национального) представительства, выборных должностных лиц всегда была свободная воля народа.
</w:t>
      </w:r>
      <w:r>
        <w:br/>
      </w:r>
      <w:r>
        <w:rPr>
          <w:rFonts w:ascii="Times New Roman"/>
          <w:b w:val="false"/>
          <w:i w:val="false"/>
          <w:color w:val="000000"/>
          <w:sz w:val="28"/>
        </w:rPr>
        <w:t>
      3. Срок полномочий избираемых органов и выборных должностных лиц устанавливается конституцией и законами и может изменяться только в предусмотренном ими порядке.
</w:t>
      </w:r>
      <w:r>
        <w:br/>
      </w:r>
      <w:r>
        <w:rPr>
          <w:rFonts w:ascii="Times New Roman"/>
          <w:b w:val="false"/>
          <w:i w:val="false"/>
          <w:color w:val="000000"/>
          <w:sz w:val="28"/>
        </w:rPr>
        <w:t>
      4. Не должны предприниматься действия или распространяться призывы, побуждающие или имеющие своей целью побуждение к срыву или отмене, или переносу срока выборов, избирательных действий и процедур, назначенных в соответствии с конституцией, законами.
</w:t>
      </w:r>
      <w:r>
        <w:br/>
      </w:r>
      <w:r>
        <w:rPr>
          <w:rFonts w:ascii="Times New Roman"/>
          <w:b w:val="false"/>
          <w:i w:val="false"/>
          <w:color w:val="000000"/>
          <w:sz w:val="28"/>
        </w:rPr>
        <w:t>
      5. В условиях чрезвычайного или военного положения для обеспечения безопасности граждан и защиты конституционного строя в соответствии с конституцией, законами могут устанавливаться ограничения прав и свобод с указанием пределов и срока их действия, а также может быть отложено проведение выборов.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Открытые и гласные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Подготовка и проведение выборов осуществляется открыто и гласно.
</w:t>
      </w:r>
      <w:r>
        <w:br/>
      </w:r>
      <w:r>
        <w:rPr>
          <w:rFonts w:ascii="Times New Roman"/>
          <w:b w:val="false"/>
          <w:i w:val="false"/>
          <w:color w:val="000000"/>
          <w:sz w:val="28"/>
        </w:rPr>
        <w:t>
      2. Решения органов государственной власти, органов местного самоуправления, избирательных органов, принятые в пределах их компетенции и связанные с назначением, подготовкой и проведением выборов, обеспечением и защитой избирательных прав и свобод гражданина, в обязательном порядке подлежат официальному опубликованию либо доводятся до всеобщего сведения иным путем в порядке и сроки, предусмотренные законами.
</w:t>
      </w:r>
      <w:r>
        <w:br/>
      </w:r>
      <w:r>
        <w:rPr>
          <w:rFonts w:ascii="Times New Roman"/>
          <w:b w:val="false"/>
          <w:i w:val="false"/>
          <w:color w:val="000000"/>
          <w:sz w:val="28"/>
        </w:rPr>
        <w:t>
      3. Правовые акты и решения, затрагивающие избирательные права, свободы и обязанности гражданина, не могут применяться, если они не опубликованы официально для всеобщего сведения.
</w:t>
      </w:r>
      <w:r>
        <w:br/>
      </w:r>
      <w:r>
        <w:rPr>
          <w:rFonts w:ascii="Times New Roman"/>
          <w:b w:val="false"/>
          <w:i w:val="false"/>
          <w:color w:val="000000"/>
          <w:sz w:val="28"/>
        </w:rPr>
        <w:t>
      4. Избирательный орган в течение срока, установленного законодательством о выборах, официально публикует в своем печатном органе или в иных средствах массовой информации сведения об итогах голосования, а также данные об избранных лицах.
</w:t>
      </w:r>
      <w:r>
        <w:br/>
      </w:r>
      <w:r>
        <w:rPr>
          <w:rFonts w:ascii="Times New Roman"/>
          <w:b w:val="false"/>
          <w:i w:val="false"/>
          <w:color w:val="000000"/>
          <w:sz w:val="28"/>
        </w:rPr>
        <w:t>
      5. Соблюдение принципа открытости и гласности выборов должно обеспечивать создание условий для осуществления общественного и международного наблюдения за выборами.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Верховенство конституции является основой для проведения свободных выборов и обеспечения гражданам и иным участникам избирательного процесса возможности без какого бы то ни было влияния, насилия, угрозы применения насилия или иного противоправного воздействия сделать свой выбор относительно своего участия или неучастия в выборах в допускаемых законом формах и законными методами, не опасаясь наказания либо воздействия, какими бы ни были итоги голосования и результаты выборов, а также правовых и иных гарантий неукоснительного соблюдения принципа свободных выборов в течение всего избирательного процесса.
</w:t>
      </w:r>
      <w:r>
        <w:br/>
      </w:r>
      <w:r>
        <w:rPr>
          <w:rFonts w:ascii="Times New Roman"/>
          <w:b w:val="false"/>
          <w:i w:val="false"/>
          <w:color w:val="000000"/>
          <w:sz w:val="28"/>
        </w:rPr>
        <w:t>
      2. Участие гражданина в выборах является свободным и добровольным. Никто не может принудить его голосовать "за" или "против" какого-либо определенного кандидата (кандидатов), определенного списка кандидатов, никто не вправе оказывать воздействие на гражданина с целью принудить его к участию или неучастию в выборах, а также на его свободное волеизъявление. Ни один избиратель не может быть принужден кем бы то ни было объявить, как он намерен голосовать или как он голосовал за кандидата (кандидатов), списки кандидатов.
</w:t>
      </w:r>
      <w:r>
        <w:br/>
      </w:r>
      <w:r>
        <w:rPr>
          <w:rFonts w:ascii="Times New Roman"/>
          <w:b w:val="false"/>
          <w:i w:val="false"/>
          <w:color w:val="000000"/>
          <w:sz w:val="28"/>
        </w:rPr>
        <w:t>
      3. Кандидат, политическая партия (коалиция) и другие участники избирательного процесса несут ответственность перед обществом и государством в соответствии с конституцией и законом. Ни один кандидат, ни одна политическая партия (коалиция), ни одно иное общественное объединение или общественная организация не имеет права использовать методы психического, физического, религиозного принуждения или призывы к насилию, или угрозы применения насилия, или любые иные формы принуждения.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Подлинные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подлинных выборах обеспечивается выявление свободно выраженной воли народа и непосредственное ее осуществление.
</w:t>
      </w:r>
      <w:r>
        <w:br/>
      </w:r>
      <w:r>
        <w:rPr>
          <w:rFonts w:ascii="Times New Roman"/>
          <w:b w:val="false"/>
          <w:i w:val="false"/>
          <w:color w:val="000000"/>
          <w:sz w:val="28"/>
        </w:rPr>
        <w:t>
      2. Подлинные выборы предоставляют избирателям возможность на основании конституции и законов выбирать кандидатов. При подлинных выборах существует реальный политический плюрализм, идеологическое многообразие и многопартийность, осуществляемые через функционирование политических партий, законная деятельность которых находится под юридической защитой государства.
</w:t>
      </w:r>
      <w:r>
        <w:br/>
      </w:r>
      <w:r>
        <w:rPr>
          <w:rFonts w:ascii="Times New Roman"/>
          <w:b w:val="false"/>
          <w:i w:val="false"/>
          <w:color w:val="000000"/>
          <w:sz w:val="28"/>
        </w:rPr>
        <w:t>
      3. При подлинных выборах обеспечивается свободный доступ избирателей к информации о кандидатах, списках кандидатов, политических партиях (коалициях) и о процессе выборов, а кандидатов, политических партий (коалиций) - к средствам массовой информации и телекоммуникаций.
</w:t>
      </w:r>
      <w:r>
        <w:br/>
      </w:r>
      <w:r>
        <w:rPr>
          <w:rFonts w:ascii="Times New Roman"/>
          <w:b w:val="false"/>
          <w:i w:val="false"/>
          <w:color w:val="000000"/>
          <w:sz w:val="28"/>
        </w:rPr>
        <w:t>
      4. При подготовке и проведении выборов используется государственный язык или государственные языки, а в случаях и порядке, устанавливаемых законами, - также официальные языки составных частей территории государства, языки народов и народностей, национальных меньшинств и этнических групп на территориях их компактного проживания.
</w:t>
      </w:r>
      <w:r>
        <w:br/>
      </w:r>
      <w:r>
        <w:rPr>
          <w:rFonts w:ascii="Times New Roman"/>
          <w:b w:val="false"/>
          <w:i w:val="false"/>
          <w:color w:val="000000"/>
          <w:sz w:val="28"/>
        </w:rPr>
        <w:t>
      5. Назначение выборов и проведение избирательных действий и процедур должны осуществляться в порядке и сроки, позволяющие кандидатам, политическим партиям (коалициям) и другим участникам избирательного процесса развернуть полноценную предвыборную агитационную кампанию.
</w:t>
      </w:r>
      <w:r>
        <w:br/>
      </w:r>
      <w:r>
        <w:rPr>
          <w:rFonts w:ascii="Times New Roman"/>
          <w:b w:val="false"/>
          <w:i w:val="false"/>
          <w:color w:val="000000"/>
          <w:sz w:val="28"/>
        </w:rPr>
        <w:t>
      6. Подлинные выборы предполагают равные и справедливые правовые условия для регистрации кандидатов, списков кандидатов и политических партий (коалиций). Регистрационные требования должны быть ясными и не содержать условий, способных стать основанием для привилегий либо ограничений дискриминационного характера. Не допускается произвольное или дискриминирующее применение норм о регистрации кандидатов, списков кандидатов и политических партий (коалиций).
</w:t>
      </w:r>
      <w:r>
        <w:br/>
      </w:r>
      <w:r>
        <w:rPr>
          <w:rFonts w:ascii="Times New Roman"/>
          <w:b w:val="false"/>
          <w:i w:val="false"/>
          <w:color w:val="000000"/>
          <w:sz w:val="28"/>
        </w:rPr>
        <w:t>
      7. Каждый кандидат и каждая политическая партия (коалиция), участвующие в выборах, должны признавать итоги голосования и результаты демократических выборов, иметь возможность обжаловать официальные итоги голосования, результаты выборов, нарушающие избирательные права и свободы гражданина, в судебные и (или) иные органы в порядке и сроки, предусмотренные законами, международными обязательствами государства.
</w:t>
      </w:r>
      <w:r>
        <w:br/>
      </w:r>
      <w:r>
        <w:rPr>
          <w:rFonts w:ascii="Times New Roman"/>
          <w:b w:val="false"/>
          <w:i w:val="false"/>
          <w:color w:val="000000"/>
          <w:sz w:val="28"/>
        </w:rPr>
        <w:t>
      8. Лица и органы, чья деятельность направлена на фальсификацию подсчета голосов, итогов голосования и результатов выборов, на воспрепятствование свободному осуществлению гражданином его избирательных прав и свобод, в том числе в форме бойкота или призывов к бойкоту выборов, отказу от выполнения избирательных процедур или избирательных действий, должны преследоваться по закону.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Справедливые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Соблюдение принципа справедливых выборов должно обеспечивать создание равных правовых условий для всех участников избирательного процесса.
</w:t>
      </w:r>
      <w:r>
        <w:br/>
      </w:r>
      <w:r>
        <w:rPr>
          <w:rFonts w:ascii="Times New Roman"/>
          <w:b w:val="false"/>
          <w:i w:val="false"/>
          <w:color w:val="000000"/>
          <w:sz w:val="28"/>
        </w:rPr>
        <w:t>
      2. При проведении справедливых выборов обеспечиваются:
</w:t>
      </w:r>
      <w:r>
        <w:br/>
      </w:r>
      <w:r>
        <w:rPr>
          <w:rFonts w:ascii="Times New Roman"/>
          <w:b w:val="false"/>
          <w:i w:val="false"/>
          <w:color w:val="000000"/>
          <w:sz w:val="28"/>
        </w:rPr>
        <w:t>
      а) всеобщее и равное избирательное право;
</w:t>
      </w:r>
      <w:r>
        <w:br/>
      </w:r>
      <w:r>
        <w:rPr>
          <w:rFonts w:ascii="Times New Roman"/>
          <w:b w:val="false"/>
          <w:i w:val="false"/>
          <w:color w:val="000000"/>
          <w:sz w:val="28"/>
        </w:rPr>
        <w:t>
      б) равные возможности каждому кандидату или каждой политической партии (коалиции) для участия в избирательной кампании, в том числе для доступа к средствам массовой информации и телекоммуникаций;
</w:t>
      </w:r>
      <w:r>
        <w:br/>
      </w:r>
      <w:r>
        <w:rPr>
          <w:rFonts w:ascii="Times New Roman"/>
          <w:b w:val="false"/>
          <w:i w:val="false"/>
          <w:color w:val="000000"/>
          <w:sz w:val="28"/>
        </w:rPr>
        <w:t>
      в) справедливое и гласное финансирование выборов, избирательной кампании кандидатов, политических партий (коалиций);
</w:t>
      </w:r>
      <w:r>
        <w:br/>
      </w:r>
      <w:r>
        <w:rPr>
          <w:rFonts w:ascii="Times New Roman"/>
          <w:b w:val="false"/>
          <w:i w:val="false"/>
          <w:color w:val="000000"/>
          <w:sz w:val="28"/>
        </w:rPr>
        <w:t>
      г) честность при голосовании и подсчете голосов, полное и оперативное информирование о результатах голосования с официальным опубликованием всех итогов выборов;
</w:t>
      </w:r>
      <w:r>
        <w:br/>
      </w:r>
      <w:r>
        <w:rPr>
          <w:rFonts w:ascii="Times New Roman"/>
          <w:b w:val="false"/>
          <w:i w:val="false"/>
          <w:color w:val="000000"/>
          <w:sz w:val="28"/>
        </w:rPr>
        <w:t>
      д) организация избирательного процесса беспристрастными избирательными органами, работающими открыто и гласно под действенным общественным и международным наблюдением;
</w:t>
      </w:r>
      <w:r>
        <w:br/>
      </w:r>
      <w:r>
        <w:rPr>
          <w:rFonts w:ascii="Times New Roman"/>
          <w:b w:val="false"/>
          <w:i w:val="false"/>
          <w:color w:val="000000"/>
          <w:sz w:val="28"/>
        </w:rPr>
        <w:t>
      е) быстрое и эффективное рассмотрение судами и иными уполномоченными на то органами жалоб на нарушения избирательных прав и свобод граждан, кандидатов, политических партий (коалиций) во временных рамках соответствующих этапов избирательного процесса, а также обеспечение права гражданина на обращение в международные судебные органы за защитой и восстановлением своих избирательных прав и свобод в порядке, предусмотренном нормами международного права.
</w:t>
      </w:r>
      <w:r>
        <w:br/>
      </w:r>
      <w:r>
        <w:rPr>
          <w:rFonts w:ascii="Times New Roman"/>
          <w:b w:val="false"/>
          <w:i w:val="false"/>
          <w:color w:val="000000"/>
          <w:sz w:val="28"/>
        </w:rPr>
        <w:t>
      3. Кандидаты могут быть выдвинуты избирателями соответствующего избирательного округа и (или) в порядке самовыдвижения. Кандидаты и (или) списки кандидатов могут быть выдвинуты также политическими партиями (коалициями), иными общественными объединениями и другими субъектами права выдвижения кандидатов и (или) списков кандидатов, указанными в конституции, законах.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Проведение выборов избирательными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(избирательными комиссиями)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Подготовка и проведение выборов, обеспечение и защита избирательных прав и свобод граждан и контроль за их соблюдением возлагаются на избирательные органы (избирательные комиссии), статус, компетенция и полномочия которых установлены конституцией, законодательными актами.
</w:t>
      </w:r>
      <w:r>
        <w:br/>
      </w:r>
      <w:r>
        <w:rPr>
          <w:rFonts w:ascii="Times New Roman"/>
          <w:b w:val="false"/>
          <w:i w:val="false"/>
          <w:color w:val="000000"/>
          <w:sz w:val="28"/>
        </w:rPr>
        <w:t>
      2. Не допускается создание и деятельность иных структур (органов, организаций), которые подменяют избирательные органы либо полностью или частично осуществляют их функции, либо препятствуют их законной деятельности, либо противоправно вмешиваются в их деятельность, либо присваивают их статус и полномочия.
</w:t>
      </w:r>
      <w:r>
        <w:br/>
      </w:r>
      <w:r>
        <w:rPr>
          <w:rFonts w:ascii="Times New Roman"/>
          <w:b w:val="false"/>
          <w:i w:val="false"/>
          <w:color w:val="000000"/>
          <w:sz w:val="28"/>
        </w:rPr>
        <w:t>
      3. Порядок формирования, полномочия, организация деятельности избирательных органов, а также порядок, основания и сроки расформирования состава избирательного органа или досрочного прекращения полномочий членов избирательного органа устанавливаются законами. При этом порядок и сроки досрочного прекращения полномочий членов избирательного органа по основаниям, предусмотренным в законе, а также назначения уполномоченным на то органом нового члена избирательного органа взамен выбывшего не должны препятствовать осуществлению избирательным органом возложенных на него полномочий, нарушать целостность избирательного процесса, приводить к несоблюдению сроков выполнения избирательных действий, нарушению избирательных прав и свобод граждан.
</w:t>
      </w:r>
      <w:r>
        <w:br/>
      </w:r>
      <w:r>
        <w:rPr>
          <w:rFonts w:ascii="Times New Roman"/>
          <w:b w:val="false"/>
          <w:i w:val="false"/>
          <w:color w:val="000000"/>
          <w:sz w:val="28"/>
        </w:rPr>
        <w:t>
      4. Стороны признают возможность предоставления кандидату, политической партии (коалиции), выдвинувшей список кандидатов, права назначить в порядке, предусмотренном законом, в зарегистрировавший кандидата (список кандидатов) избирательный орган и в нижестоящие избирательные органы по одному члену избирательного органа с правом совещательного голоса, представляющего назначившего его кандидата, политическую партию (коалицию).
</w:t>
      </w:r>
      <w:r>
        <w:br/>
      </w:r>
      <w:r>
        <w:rPr>
          <w:rFonts w:ascii="Times New Roman"/>
          <w:b w:val="false"/>
          <w:i w:val="false"/>
          <w:color w:val="000000"/>
          <w:sz w:val="28"/>
        </w:rPr>
        <w:t>
      5. Член избирательного органа с правом совещательного голоса вправе выступать на заседании избирательного органа, вносить предложения по вопросам, входящим в компетенцию избирательного органа, и требовать проведения по данным вопросам голосования; вправе обжаловать действия (бездействие) избирательного органа в вышестоящий избирательный орган или в суд, осуществлять иные полномочия, предусмотренные законами.
</w:t>
      </w:r>
      <w:r>
        <w:br/>
      </w:r>
      <w:r>
        <w:rPr>
          <w:rFonts w:ascii="Times New Roman"/>
          <w:b w:val="false"/>
          <w:i w:val="false"/>
          <w:color w:val="000000"/>
          <w:sz w:val="28"/>
        </w:rPr>
        <w:t>
      6. Решения избирательных органов, принятые в пределах их компетенции, обязательны для органов исполнительной власти, государственных учреждений, органов местного самоуправления, политических партий и иных общественных объединений, их уполномоченных представителей, организаций, должностных лиц, избирателей, нижестоящих избирательных органов, иных лиц и организаций, указанных в законах.
</w:t>
      </w:r>
      <w:r>
        <w:br/>
      </w:r>
      <w:r>
        <w:rPr>
          <w:rFonts w:ascii="Times New Roman"/>
          <w:b w:val="false"/>
          <w:i w:val="false"/>
          <w:color w:val="000000"/>
          <w:sz w:val="28"/>
        </w:rPr>
        <w:t>
      7. Стороны своими законами возлагают на государственные органы, органы местного самоуправления, учреждения, организации, а также на их должностных лиц обязанность оказывать избирательным органам содействие в реализации их полномочий, а на организации, осуществляющие теле- и (или) радиовещание, и редакции периодических печатных изданий, указанные в законодательстве о выборах, - обязанность предоставлять избирательным органам бесплатно эфирное время, возможность размещения печатной информации для необходимого информирования избирателей о выборах, ходе избирательной кампании.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Финансирование выборов и избирательной кампании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кандидатов, политических партий (коалиций)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Финансирование мероприятий, связанных с выборами, осуществляется за счет средств бюджета.
</w:t>
      </w:r>
      <w:r>
        <w:br/>
      </w:r>
      <w:r>
        <w:rPr>
          <w:rFonts w:ascii="Times New Roman"/>
          <w:b w:val="false"/>
          <w:i w:val="false"/>
          <w:color w:val="000000"/>
          <w:sz w:val="28"/>
        </w:rPr>
        <w:t>
      2. Государства обеспечивают в случаях и порядке, предусмотренном конституциями и законами, кандидатам, политическим партиям (коалициям), участвующим в выборах, выделение на справедливых условиях бюджетных средств, а также возможность образования внебюджетного фонда при избирательном органе либо формирования собственного денежного избирательного фонда для финансирования своей избирательной кампании и использования для этих целей собственных денежных средств, добровольных денежных пожертвований физических и (или) национальных юридических лиц в размерах и порядке, предусмотренных законами. Использование кандидатами, политическими партиями (коалициями) иных денежных средств, кроме поступивших в указанные фонды, должно быть запрещено законами и влечь ответственность в соответствии с законами.
</w:t>
      </w:r>
      <w:r>
        <w:br/>
      </w:r>
      <w:r>
        <w:rPr>
          <w:rFonts w:ascii="Times New Roman"/>
          <w:b w:val="false"/>
          <w:i w:val="false"/>
          <w:color w:val="000000"/>
          <w:sz w:val="28"/>
        </w:rPr>
        <w:t>
      3. Какие-либо иностранные пожертвования, в том числе от иностранных физических и юридических лиц, кандидатам, политическим партиям (коалициям), участвующим в выборах, либо другим общественным объединениям, общественным организациям, которые прямо или косвенно, или иным образом относятся к кандидату, политической партии (коалиции) либо находятся под их непосредственным влиянием или контролем и способствуют либо содействуют реализации целей политической партии (коалиции), не допускаются.
</w:t>
      </w:r>
      <w:r>
        <w:br/>
      </w:r>
      <w:r>
        <w:rPr>
          <w:rFonts w:ascii="Times New Roman"/>
          <w:b w:val="false"/>
          <w:i w:val="false"/>
          <w:color w:val="000000"/>
          <w:sz w:val="28"/>
        </w:rPr>
        <w:t>
      4. Стороны обеспечивают открытость и прозрачность всех денежных пожертвований кандидатам, политическим партиям (коалициям), участвующим в выборах, с тем чтобы исключались запрещенные {законодательством пожертвования как кандидатам, так и политическим партиям (коалициям), выдвинувшим кандидатов (списки кандидатов) на выборах.
</w:t>
      </w:r>
      <w:r>
        <w:br/>
      </w:r>
      <w:r>
        <w:rPr>
          <w:rFonts w:ascii="Times New Roman"/>
          <w:b w:val="false"/>
          <w:i w:val="false"/>
          <w:color w:val="000000"/>
          <w:sz w:val="28"/>
        </w:rPr>
        <w:t>
      5. Кандидаты, политические партии (коалиции), участвующие в выборах, должны с установленной законами периодичностью представлять в избирательные органы и (или) иные органы, указанные в законе, сведения и отчеты о поступлении всех пожертвований в свои денежные избирательные фонды, о вкладчиках соответствующих средств, а также о всех своих расходах из этих фондов на финансирование своей избирательной кампании. Избирательные органы обеспечивают опубликование указанных сведений и отчетов в средствах массовой информации и телекоммуникаций, указанных в законах.
</w:t>
      </w:r>
      <w:r>
        <w:br/>
      </w:r>
      <w:r>
        <w:rPr>
          <w:rFonts w:ascii="Times New Roman"/>
          <w:b w:val="false"/>
          <w:i w:val="false"/>
          <w:color w:val="000000"/>
          <w:sz w:val="28"/>
        </w:rPr>
        <w:t>
      6. Для осуществления контроля или надзора за соблюдением правил и порядка финансирования избирательной кампании кандидатов, политических партий (коалиций) может быть образован специальный орган (органы) или возложены соответствующие полномочия на должностных лиц либо избирательные органы.
</w:t>
      </w:r>
      <w:r>
        <w:br/>
      </w:r>
      <w:r>
        <w:rPr>
          <w:rFonts w:ascii="Times New Roman"/>
          <w:b w:val="false"/>
          <w:i w:val="false"/>
          <w:color w:val="000000"/>
          <w:sz w:val="28"/>
        </w:rPr>
        <w:t>
      7. Перечень нарушений условий и порядка пожертвований, финансирования деятельности кандидатов, политических партий (коалиций), а также перечень мер предупреждения, предотвращения или пресечения нарушений при финансировании выборов и избирательной кампании кандидатов, политических партий (коалиций) должны устанавливаться законами, иными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информационная поддержка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выборов и агитационной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обеспечивают свободу поиска, сбора, распространения информации о выборах, кандидатах, беспристрастное информационное освещение выборов в средствах массовой информации и телекоммуникаций.
</w:t>
      </w:r>
      <w:r>
        <w:br/>
      </w:r>
      <w:r>
        <w:rPr>
          <w:rFonts w:ascii="Times New Roman"/>
          <w:b w:val="false"/>
          <w:i w:val="false"/>
          <w:color w:val="000000"/>
          <w:sz w:val="28"/>
        </w:rPr>
        <w:t>
      2. Средства массовой информации и телекоммуникаций призваны информировать население о выборах, выдвижении кандидатов (списков кандидатов), их предвыборных программах (платформах), о ходе избирательной кампании, итогах голосования и результатах выборов, осуществлять свою деятельность в рамках конституции, законов, международных обязательств государства.
</w:t>
      </w:r>
      <w:r>
        <w:br/>
      </w:r>
      <w:r>
        <w:rPr>
          <w:rFonts w:ascii="Times New Roman"/>
          <w:b w:val="false"/>
          <w:i w:val="false"/>
          <w:color w:val="000000"/>
          <w:sz w:val="28"/>
        </w:rPr>
        <w:t>
      3. В соответствии с законодательством представители средств массовой информации и телекоммуникаций вправе:
</w:t>
      </w:r>
      <w:r>
        <w:br/>
      </w:r>
      <w:r>
        <w:rPr>
          <w:rFonts w:ascii="Times New Roman"/>
          <w:b w:val="false"/>
          <w:i w:val="false"/>
          <w:color w:val="000000"/>
          <w:sz w:val="28"/>
        </w:rPr>
        <w:t>
      а) присутствовать на заседаниях избирательных органов, обеспечивая гласность и открытость их деятельности;
</w:t>
      </w:r>
      <w:r>
        <w:br/>
      </w:r>
      <w:r>
        <w:rPr>
          <w:rFonts w:ascii="Times New Roman"/>
          <w:b w:val="false"/>
          <w:i w:val="false"/>
          <w:color w:val="000000"/>
          <w:sz w:val="28"/>
        </w:rPr>
        <w:t>
      б) знакомиться с документами и материалами соответствующих избирательных органов об итогах голосования или результатах выборов, изготавливать либо получать от соответствующего избирательного органа копии указанных документов и материалов, передавать их для опубликования в средства массовой информации и телекоммуникаций;
</w:t>
      </w:r>
      <w:r>
        <w:br/>
      </w:r>
      <w:r>
        <w:rPr>
          <w:rFonts w:ascii="Times New Roman"/>
          <w:b w:val="false"/>
          <w:i w:val="false"/>
          <w:color w:val="000000"/>
          <w:sz w:val="28"/>
        </w:rPr>
        <w:t>
      в) присутствовать на публичных агитационных мероприятиях, освещать в средствах массовой информации ход их проведения;
</w:t>
      </w:r>
      <w:r>
        <w:br/>
      </w:r>
      <w:r>
        <w:rPr>
          <w:rFonts w:ascii="Times New Roman"/>
          <w:b w:val="false"/>
          <w:i w:val="false"/>
          <w:color w:val="000000"/>
          <w:sz w:val="28"/>
        </w:rPr>
        <w:t>
      г) присутствовать при проведении голосования, подсчете голосов избирателей, установлении итогов голосования и результатов выборов.
</w:t>
      </w:r>
      <w:r>
        <w:br/>
      </w:r>
      <w:r>
        <w:rPr>
          <w:rFonts w:ascii="Times New Roman"/>
          <w:b w:val="false"/>
          <w:i w:val="false"/>
          <w:color w:val="000000"/>
          <w:sz w:val="28"/>
        </w:rPr>
        <w:t>
      4. Гражданам, кандидатам, политическим партиям (коалициям), выдвинувшим кандидата и (или) список кандидатов, иным общественным объединениям, общественным организациям гарантируется свобода проведения агитационной деятельности в любых допускаемых законом формах и законными методами в порядке и сроки, предусмотренные законами, в условиях плюрализма мнений, отсутствия цензуры.
</w:t>
      </w:r>
      <w:r>
        <w:br/>
      </w:r>
      <w:r>
        <w:rPr>
          <w:rFonts w:ascii="Times New Roman"/>
          <w:b w:val="false"/>
          <w:i w:val="false"/>
          <w:color w:val="000000"/>
          <w:sz w:val="28"/>
        </w:rPr>
        <w:t>
      5. Всем кандидатам, политическим партиям (коалициям), участвующим в выборах, в соответствии с конституцией, законами должны обеспечиваться равные условия доступа к средствам массовой информации и телекоммуникаций для проведения своей предвыборной агитации, в том числе для изложения положений своей предвыборной программы (платформы).
</w:t>
      </w:r>
      <w:r>
        <w:br/>
      </w:r>
      <w:r>
        <w:rPr>
          <w:rFonts w:ascii="Times New Roman"/>
          <w:b w:val="false"/>
          <w:i w:val="false"/>
          <w:color w:val="000000"/>
          <w:sz w:val="28"/>
        </w:rPr>
        <w:t>
      6. При проведении агитационной деятельности не допускается злоупотребление свободой слова и свободой массовой информации, в том числе призывы к насильственному захвату власти, насильственному изменению конституционного строя и нарушению территориальной целостности государства, призывы, направленные на пропаганду войны, террористических, любых иных насильственных действий и возбуждающие социальную, расовую, национальную, этническую, религиозную ненависть и вражду.
</w:t>
      </w:r>
      <w:r>
        <w:br/>
      </w:r>
      <w:r>
        <w:rPr>
          <w:rFonts w:ascii="Times New Roman"/>
          <w:b w:val="false"/>
          <w:i w:val="false"/>
          <w:color w:val="000000"/>
          <w:sz w:val="28"/>
        </w:rPr>
        <w:t>
      7. Средства массовой информации и телекоммуникаций одного государства - участника настоящей Конвенции не могут использоваться в целях участия в агитационной деятельности при проведении выборов на территории другого государства.
</w:t>
      </w:r>
      <w:r>
        <w:br/>
      </w:r>
      <w:r>
        <w:rPr>
          <w:rFonts w:ascii="Times New Roman"/>
          <w:b w:val="false"/>
          <w:i w:val="false"/>
          <w:color w:val="000000"/>
          <w:sz w:val="28"/>
        </w:rPr>
        <w:t>
      8. Перечень нарушений условий и порядка проведения кандидатами, политической партией (коалицией) своей агитационной деятельности, а также участия средств массовой информации в освещении избирательной кампании, являющихся основанием для наступления ответственности, устанавливается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и полномочия национальных наблюдателей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кандидат, каждая политическая партия (коалиция), иное общественное объединение (общественная организация), группа избирателей, другие субъекты выборов, указанные в конституции, законах, вправе в порядке, установленном законами или нормативными актами, принимаемыми органами, организующими выборы, назначить национальных наблюдателей, которые в день голосования, в том числе в день проведения досрочного голосования, имеют право осуществлять наблюдение в помещении для голосования.
</w:t>
      </w:r>
      <w:r>
        <w:br/>
      </w:r>
      <w:r>
        <w:rPr>
          <w:rFonts w:ascii="Times New Roman"/>
          <w:b w:val="false"/>
          <w:i w:val="false"/>
          <w:color w:val="000000"/>
          <w:sz w:val="28"/>
        </w:rPr>
        <w:t>
      2. Права и обязанности национальных наблюдателей должны быть определены в законодательстве.
</w:t>
      </w:r>
      <w:r>
        <w:br/>
      </w:r>
      <w:r>
        <w:rPr>
          <w:rFonts w:ascii="Times New Roman"/>
          <w:b w:val="false"/>
          <w:i w:val="false"/>
          <w:color w:val="000000"/>
          <w:sz w:val="28"/>
        </w:rPr>
        <w:t>
      3. Национальным наблюдателям должны быть предоставлены следующие права:
</w:t>
      </w:r>
      <w:r>
        <w:br/>
      </w:r>
      <w:r>
        <w:rPr>
          <w:rFonts w:ascii="Times New Roman"/>
          <w:b w:val="false"/>
          <w:i w:val="false"/>
          <w:color w:val="000000"/>
          <w:sz w:val="28"/>
        </w:rPr>
        <w:t>
      а) знакомиться с избирательными документами, указанными в законах о выборах, получать информацию о количестве избирателей, включенных в списки для голосования, и о количестве избирателей, принявших участие в голосовании, в том числе в досрочном голосовании и в голосовании вне помещения для голосования;
</w:t>
      </w:r>
      <w:r>
        <w:br/>
      </w:r>
      <w:r>
        <w:rPr>
          <w:rFonts w:ascii="Times New Roman"/>
          <w:b w:val="false"/>
          <w:i w:val="false"/>
          <w:color w:val="000000"/>
          <w:sz w:val="28"/>
        </w:rPr>
        <w:t>
      б) находиться в помещении для голосования;
</w:t>
      </w:r>
      <w:r>
        <w:br/>
      </w:r>
      <w:r>
        <w:rPr>
          <w:rFonts w:ascii="Times New Roman"/>
          <w:b w:val="false"/>
          <w:i w:val="false"/>
          <w:color w:val="000000"/>
          <w:sz w:val="28"/>
        </w:rPr>
        <w:t>
      в) наблюдать за выдачей избирательных бюллетеней избирателям;
</w:t>
      </w:r>
      <w:r>
        <w:br/>
      </w:r>
      <w:r>
        <w:rPr>
          <w:rFonts w:ascii="Times New Roman"/>
          <w:b w:val="false"/>
          <w:i w:val="false"/>
          <w:color w:val="000000"/>
          <w:sz w:val="28"/>
        </w:rPr>
        <w:t>
      г) присутствовать при проведении досрочного голосования, при голосовании избирателей вне помещения для голосования;
</w:t>
      </w:r>
      <w:r>
        <w:br/>
      </w:r>
      <w:r>
        <w:rPr>
          <w:rFonts w:ascii="Times New Roman"/>
          <w:b w:val="false"/>
          <w:i w:val="false"/>
          <w:color w:val="000000"/>
          <w:sz w:val="28"/>
        </w:rPr>
        <w:t>
      д) наблюдать за подсчетом голосов избирателей в условиях, обеспечивающих обозримость процедуры подсчета бюллетеней;
</w:t>
      </w:r>
      <w:r>
        <w:br/>
      </w:r>
      <w:r>
        <w:rPr>
          <w:rFonts w:ascii="Times New Roman"/>
          <w:b w:val="false"/>
          <w:i w:val="false"/>
          <w:color w:val="000000"/>
          <w:sz w:val="28"/>
        </w:rPr>
        <w:t>
      е) наблюдать за составлением избирательным органом протокола об итогах голосования, результатах выборов и иных документов, знакомиться с протоколом избирательного органа об итогах голосования, в том числе с протоколом, составляемым повторно, получать в случаях и порядке, предусмотренном национальным законодательством, от соответствующего избирательного органа заверенные копии указанных протоколов;
</w:t>
      </w:r>
      <w:r>
        <w:br/>
      </w:r>
      <w:r>
        <w:rPr>
          <w:rFonts w:ascii="Times New Roman"/>
          <w:b w:val="false"/>
          <w:i w:val="false"/>
          <w:color w:val="000000"/>
          <w:sz w:val="28"/>
        </w:rPr>
        <w:t>
      ж) обращаться в избирательный орган с предложениями и замечаниями по вопросам организации голосования;
</w:t>
      </w:r>
      <w:r>
        <w:br/>
      </w:r>
      <w:r>
        <w:rPr>
          <w:rFonts w:ascii="Times New Roman"/>
          <w:b w:val="false"/>
          <w:i w:val="false"/>
          <w:color w:val="000000"/>
          <w:sz w:val="28"/>
        </w:rPr>
        <w:t>
      з) обжаловать решения и действия (бездействие) избирательного органа, членов избирательного органа в непосредственно вышестоящий избирательный орган или в суд.
</w:t>
      </w:r>
      <w:r>
        <w:br/>
      </w:r>
      <w:r>
        <w:rPr>
          <w:rFonts w:ascii="Times New Roman"/>
          <w:b w:val="false"/>
          <w:i w:val="false"/>
          <w:color w:val="000000"/>
          <w:sz w:val="28"/>
        </w:rPr>
        <w:t>
      4. В случаях и порядке, предусмотренном законами, правами национального наблюдателя также могут пользоваться доверенные лица кандидатов, политических партий (коалиций).
</w:t>
      </w:r>
      <w:r>
        <w:br/>
      </w:r>
      <w:r>
        <w:rPr>
          <w:rFonts w:ascii="Times New Roman"/>
          <w:b w:val="false"/>
          <w:i w:val="false"/>
          <w:color w:val="000000"/>
          <w:sz w:val="28"/>
        </w:rPr>
        <w:t>
      5. Избирательные органы и (или) иные органы и организации могут быть наделены полномочиями по организации обучения национальных наблюдателей и иных участников выборов основам демократических избирательных технологий, национального законодательства о выборах, международных избирательных стандартов, обеспечения и защиты избирательных прав и свобод человека и гражданина.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и полномочия международных наблюдателей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подтверждают, что присутствие международных наблюдателей способствует открытости и гласности выборов, соблюдению международных обязательств государств. Они будут стремиться содействовать доступу международных наблюдателей к избирательным процессам, проводимым на более низком, чем общенациональный, уровне, вплоть до муниципального (местного) уровня.
</w:t>
      </w:r>
      <w:r>
        <w:br/>
      </w:r>
      <w:r>
        <w:rPr>
          <w:rFonts w:ascii="Times New Roman"/>
          <w:b w:val="false"/>
          <w:i w:val="false"/>
          <w:color w:val="000000"/>
          <w:sz w:val="28"/>
        </w:rPr>
        <w:t>
      2. Деятельность международных наблюдателей регулируется законами страны пребывания, настоящей Конвенцией, иными международными документами.
</w:t>
      </w:r>
      <w:r>
        <w:br/>
      </w:r>
      <w:r>
        <w:rPr>
          <w:rFonts w:ascii="Times New Roman"/>
          <w:b w:val="false"/>
          <w:i w:val="false"/>
          <w:color w:val="000000"/>
          <w:sz w:val="28"/>
        </w:rPr>
        <w:t>
      3. Международные наблюдатели получают разрешение на въезд на территорию государства в порядке, установленном законом, и аккредитуются соответствующим избирательным органом при наличии соответствующего приглашения. Приглашения могут быть направлены уполномоченными законом органами после официального опубликования решения о назначении выборов. Предложения о направлении приглашений могут быть поданы уставными органами Содружества Независимых Государств.
</w:t>
      </w:r>
      <w:r>
        <w:br/>
      </w:r>
      <w:r>
        <w:rPr>
          <w:rFonts w:ascii="Times New Roman"/>
          <w:b w:val="false"/>
          <w:i w:val="false"/>
          <w:color w:val="000000"/>
          <w:sz w:val="28"/>
        </w:rPr>
        <w:t>
      4. Центральный избирательный орган выдает международному наблюдателю удостоверение об аккредитации установленного образца. Такое удостоверение дает право международному наблюдателю осуществлять наблюдение в период подготовки и проведения выборов.
</w:t>
      </w:r>
      <w:r>
        <w:br/>
      </w:r>
      <w:r>
        <w:rPr>
          <w:rFonts w:ascii="Times New Roman"/>
          <w:b w:val="false"/>
          <w:i w:val="false"/>
          <w:color w:val="000000"/>
          <w:sz w:val="28"/>
        </w:rPr>
        <w:t>
      5. Международный наблюдатель на территории государства пребывания находится под покровительством данного государства. Избирательные органы, органы государственной власти, органы местного самоуправления обязаны оказывать ему необходимое содействие в пределах своей компетенции.
</w:t>
      </w:r>
      <w:r>
        <w:br/>
      </w:r>
      <w:r>
        <w:rPr>
          <w:rFonts w:ascii="Times New Roman"/>
          <w:b w:val="false"/>
          <w:i w:val="false"/>
          <w:color w:val="000000"/>
          <w:sz w:val="28"/>
        </w:rPr>
        <w:t>
      6. Международный наблюдатель осуществляет свою деятельность самостоятельно и независимо. Материально-финансовое обеспечение деятельности международного наблюдателя осуществляется за счет средств стороны, направившей наблюдателя, или за счет его собственных средств.
</w:t>
      </w:r>
      <w:r>
        <w:br/>
      </w:r>
      <w:r>
        <w:rPr>
          <w:rFonts w:ascii="Times New Roman"/>
          <w:b w:val="false"/>
          <w:i w:val="false"/>
          <w:color w:val="000000"/>
          <w:sz w:val="28"/>
        </w:rPr>
        <w:t>
      7.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Стороны оставляют за собой право лишать аккредитации тех международных наблюдателей, которые нарушают законы, общепризнанные принципы и нормы международного права.
</w:t>
      </w:r>
      <w:r>
        <w:br/>
      </w:r>
      <w:r>
        <w:rPr>
          <w:rFonts w:ascii="Times New Roman"/>
          <w:b w:val="false"/>
          <w:i w:val="false"/>
          <w:color w:val="000000"/>
          <w:sz w:val="28"/>
        </w:rPr>
        <w:t>
      8. Международные наблюдатели имеют право:
</w:t>
      </w:r>
      <w:r>
        <w:br/>
      </w:r>
      <w:r>
        <w:rPr>
          <w:rFonts w:ascii="Times New Roman"/>
          <w:b w:val="false"/>
          <w:i w:val="false"/>
          <w:color w:val="000000"/>
          <w:sz w:val="28"/>
        </w:rPr>
        <w:t>
      а) на доступ ко всем документам (не затрагивающим интересы национальной безопасности), регулирующим избирательный процесс, получение от избирательных органов необходимой информации и копий указанных в национальных законах избирательных документов;
</w:t>
      </w:r>
      <w:r>
        <w:br/>
      </w:r>
      <w:r>
        <w:rPr>
          <w:rFonts w:ascii="Times New Roman"/>
          <w:b w:val="false"/>
          <w:i w:val="false"/>
          <w:color w:val="000000"/>
          <w:sz w:val="28"/>
        </w:rPr>
        <w:t>
      б) на контакты с политическими партиями, коалициями, кандидатами, частными лицами, сотрудниками избирательных органов;
</w:t>
      </w:r>
      <w:r>
        <w:br/>
      </w:r>
      <w:r>
        <w:rPr>
          <w:rFonts w:ascii="Times New Roman"/>
          <w:b w:val="false"/>
          <w:i w:val="false"/>
          <w:color w:val="000000"/>
          <w:sz w:val="28"/>
        </w:rPr>
        <w:t>
      в) на свободное посещение всех избирательных участков и помещений для голосования, в том числе в день проведения голосования;
</w:t>
      </w:r>
      <w:r>
        <w:br/>
      </w:r>
      <w:r>
        <w:rPr>
          <w:rFonts w:ascii="Times New Roman"/>
          <w:b w:val="false"/>
          <w:i w:val="false"/>
          <w:color w:val="000000"/>
          <w:sz w:val="28"/>
        </w:rPr>
        <w:t>
      г) на наблюдение за ходом голосования, подсчетом голосов и установлением их результатов в условиях, обеспечивающих обозримость процедуры подсчета бюллетеней;
</w:t>
      </w:r>
      <w:r>
        <w:br/>
      </w:r>
      <w:r>
        <w:rPr>
          <w:rFonts w:ascii="Times New Roman"/>
          <w:b w:val="false"/>
          <w:i w:val="false"/>
          <w:color w:val="000000"/>
          <w:sz w:val="28"/>
        </w:rPr>
        <w:t>
      д) на ознакомление с результатами рассмотрения жалоб (заявлений) и претензий, связанных с нарушением законодательства о выборах;
</w:t>
      </w:r>
      <w:r>
        <w:br/>
      </w:r>
      <w:r>
        <w:rPr>
          <w:rFonts w:ascii="Times New Roman"/>
          <w:b w:val="false"/>
          <w:i w:val="false"/>
          <w:color w:val="000000"/>
          <w:sz w:val="28"/>
        </w:rPr>
        <w:t>
      е) на информирование представителей избирательных органов о своих наблюдениях, рекомендациях без вмешательства в работу органов, осуществляющих выборы;
</w:t>
      </w:r>
      <w:r>
        <w:br/>
      </w:r>
      <w:r>
        <w:rPr>
          <w:rFonts w:ascii="Times New Roman"/>
          <w:b w:val="false"/>
          <w:i w:val="false"/>
          <w:color w:val="000000"/>
          <w:sz w:val="28"/>
        </w:rPr>
        <w:t>
      ж) на публичное изложение своего мнения о подготовке и проведении выборов после окончания голосования;
</w:t>
      </w:r>
      <w:r>
        <w:br/>
      </w:r>
      <w:r>
        <w:rPr>
          <w:rFonts w:ascii="Times New Roman"/>
          <w:b w:val="false"/>
          <w:i w:val="false"/>
          <w:color w:val="000000"/>
          <w:sz w:val="28"/>
        </w:rPr>
        <w:t>
      з) на предоставление организаторам выборов, органам государственной власти и соответствующим должностным лицам своего заключения о результатах наблюдения за ходом выборов.
</w:t>
      </w:r>
      <w:r>
        <w:br/>
      </w:r>
      <w:r>
        <w:rPr>
          <w:rFonts w:ascii="Times New Roman"/>
          <w:b w:val="false"/>
          <w:i w:val="false"/>
          <w:color w:val="000000"/>
          <w:sz w:val="28"/>
        </w:rPr>
        <w:t>
      9. Международные наблюдатели должны:
</w:t>
      </w:r>
      <w:r>
        <w:br/>
      </w:r>
      <w:r>
        <w:rPr>
          <w:rFonts w:ascii="Times New Roman"/>
          <w:b w:val="false"/>
          <w:i w:val="false"/>
          <w:color w:val="000000"/>
          <w:sz w:val="28"/>
        </w:rPr>
        <w:t>
      а) соблюдать конституцию и законы страны пребывания, положения настоящей Конвенции, иных международных документов;
</w:t>
      </w:r>
      <w:r>
        <w:br/>
      </w:r>
      <w:r>
        <w:rPr>
          <w:rFonts w:ascii="Times New Roman"/>
          <w:b w:val="false"/>
          <w:i w:val="false"/>
          <w:color w:val="000000"/>
          <w:sz w:val="28"/>
        </w:rPr>
        <w:t>
      б) иметь при себе удостоверение об аккредитации в качестве международного наблюдателя, выдаваемое в порядке, определенном страной пребывания, и предъявлять его по требованию организаторов выборов;
</w:t>
      </w:r>
      <w:r>
        <w:br/>
      </w:r>
      <w:r>
        <w:rPr>
          <w:rFonts w:ascii="Times New Roman"/>
          <w:b w:val="false"/>
          <w:i w:val="false"/>
          <w:color w:val="000000"/>
          <w:sz w:val="28"/>
        </w:rPr>
        <w:t>
      в) выполнять свои функции, руководствуясь принципами политической нейтральности, беспристрастности, отказа от выражения каких бы то ни было предпочтений или оценок по отношению к избирательным органам, государственным и иным органам, должностным лицам, участникам избирательного процесса;
</w:t>
      </w:r>
      <w:r>
        <w:br/>
      </w:r>
      <w:r>
        <w:rPr>
          <w:rFonts w:ascii="Times New Roman"/>
          <w:b w:val="false"/>
          <w:i w:val="false"/>
          <w:color w:val="000000"/>
          <w:sz w:val="28"/>
        </w:rPr>
        <w:t>
      г) не вмешиваться в избирательный процесс;
</w:t>
      </w:r>
      <w:r>
        <w:br/>
      </w:r>
      <w:r>
        <w:rPr>
          <w:rFonts w:ascii="Times New Roman"/>
          <w:b w:val="false"/>
          <w:i w:val="false"/>
          <w:color w:val="000000"/>
          <w:sz w:val="28"/>
        </w:rPr>
        <w:t>
      д) основывать все свои заключения на наблюдении и фактическом материале.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Обжалование и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избирательных прав и свобод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нарушения провозглашенных в настоящей Конвенции стандартов демократических выборов, избирательных прав и свобод граждан, а также законов о выборах лицо или лица, чьи права были нарушены, должны иметь право и возможность обжалования и восстановления нарушенных прав в судах, а в случаях и порядке, установленном законами, - также в избирательных органах.
</w:t>
      </w:r>
      <w:r>
        <w:br/>
      </w:r>
      <w:r>
        <w:rPr>
          <w:rFonts w:ascii="Times New Roman"/>
          <w:b w:val="false"/>
          <w:i w:val="false"/>
          <w:color w:val="000000"/>
          <w:sz w:val="28"/>
        </w:rPr>
        <w:t>
      2. Лица, виновные в совершении запрещенных законами действий (бездействий), должны нести ответственность в соответствии с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Избирательная документация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Бюллетени для голосования, иные избирательные документы, в том числе документы органов государственной власти, органов местного самоуправления, избирательных органов, касающиеся проведения выборов, составляются (публикуются) на государственном языке и на официальных языках составных частей территории государства, где проходят выборы, а в порядке, предусмотренном законодательством, - также на языках народов и народностей, национальных меньшинств и этнических групп на территориях их компактного проживания.
</w:t>
      </w:r>
      <w:r>
        <w:br/>
      </w:r>
      <w:r>
        <w:rPr>
          <w:rFonts w:ascii="Times New Roman"/>
          <w:b w:val="false"/>
          <w:i w:val="false"/>
          <w:color w:val="000000"/>
          <w:sz w:val="28"/>
        </w:rPr>
        <w:t>
      2. Избирательные документы, по которым устанавливаются итоги голосования и определяются результаты выборов, являются документами строгой отчетности, степень защиты которых устанавливается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которые не должны считаться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дискриминационными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Вышеперечисленные избирательные права и свободы граждан могут быть ограничены конституцией, законами и не считаться дискриминационными, если они предусматривают:
</w:t>
      </w:r>
      <w:r>
        <w:br/>
      </w:r>
      <w:r>
        <w:rPr>
          <w:rFonts w:ascii="Times New Roman"/>
          <w:b w:val="false"/>
          <w:i w:val="false"/>
          <w:color w:val="000000"/>
          <w:sz w:val="28"/>
        </w:rPr>
        <w:t>
      а) специальные меры, принимаемые для обеспечения адекватного представительства какой-либо составной части населения страны, в частности национальных меньшинств и этнических групп, которые в действительности из-за политических, экономических, религиозных, социальных, исторических и культурных условий лишены возможности пользоваться равным с остальным населением положением в отношении политических и избирательных прав и свобод;
</w:t>
      </w:r>
      <w:r>
        <w:br/>
      </w:r>
      <w:r>
        <w:rPr>
          <w:rFonts w:ascii="Times New Roman"/>
          <w:b w:val="false"/>
          <w:i w:val="false"/>
          <w:color w:val="000000"/>
          <w:sz w:val="28"/>
        </w:rPr>
        <w:t>
      б) ограничение права избирать и быть избранными в отношении граждан, признанных судом недееспособными, а также содержащихся в местах лишения свободы по приговору суда.
</w:t>
      </w:r>
      <w:r>
        <w:br/>
      </w:r>
      <w:r>
        <w:rPr>
          <w:rFonts w:ascii="Times New Roman"/>
          <w:b w:val="false"/>
          <w:i w:val="false"/>
          <w:color w:val="000000"/>
          <w:sz w:val="28"/>
        </w:rPr>
        <w:t>
      2. Ограничения для выдвижения кандидатов, списков кандидатов, касающиеся создания и деятельности политических партий (коалиций), избирательных прав и свобод граждан, могут применяться в интересах защиты конституционного строя, национальной безопасности, поддержания общественного порядка, защиты общественного благосостояния и морали, прав и свобод граждан и должны соответствовать международным обязательствам государства.
</w:t>
      </w:r>
      <w:r>
        <w:br/>
      </w:r>
      <w:r>
        <w:rPr>
          <w:rFonts w:ascii="Times New Roman"/>
          <w:b w:val="false"/>
          <w:i w:val="false"/>
          <w:color w:val="000000"/>
          <w:sz w:val="28"/>
        </w:rPr>
        <w:t>
      3. Стороны в своем стремлении к демократизации избирательного процесса исходят из того, что существующие ограничения или преимущества в реализации избирательных прав и свобод, предусмотренные конституцией, законами и не противоречащие международным обязательствам государства, по мере создания надлежащих национальных условий подлежат отмене, с тем чтобы обеспечить участникам избирательного процесса равные правовые условия для участия в выборах.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государств-участников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будут принимать законодательные и другие меры в целях усиления гарантий избирательных прав и свобод для подготовки и проведения демократических выборов, реализации положений настоящей Конвенции. Провозглашенные в настоящей Конвенции стандарты демократических выборов, избирательных прав и свобод могут быть обеспечены путем включения их в конституцию, законодательные акты.
</w:t>
      </w:r>
      <w:r>
        <w:br/>
      </w:r>
      <w:r>
        <w:rPr>
          <w:rFonts w:ascii="Times New Roman"/>
          <w:b w:val="false"/>
          <w:i w:val="false"/>
          <w:color w:val="000000"/>
          <w:sz w:val="28"/>
        </w:rPr>
        <w:t>
      2. Стороны обязуются:
</w:t>
      </w:r>
      <w:r>
        <w:br/>
      </w:r>
      <w:r>
        <w:rPr>
          <w:rFonts w:ascii="Times New Roman"/>
          <w:b w:val="false"/>
          <w:i w:val="false"/>
          <w:color w:val="000000"/>
          <w:sz w:val="28"/>
        </w:rPr>
        <w:t>
      а) гарантировать защиту демократических принципов и норм избирательного права, демократический характер выборов, свободное волеизъявление граждан на выборах, обоснованность требований, относящихся к признанию выборов состоявшимися, действительными и легитимными;
</w:t>
      </w:r>
      <w:r>
        <w:br/>
      </w:r>
      <w:r>
        <w:rPr>
          <w:rFonts w:ascii="Times New Roman"/>
          <w:b w:val="false"/>
          <w:i w:val="false"/>
          <w:color w:val="000000"/>
          <w:sz w:val="28"/>
        </w:rPr>
        <w:t>
      б) предпринимать необходимые меры к тому, чтобы полная законодательная база выборов принималась национальным законодательным органом и правовые нормативы, обеспечивающие проведение выборов, не устанавливались актами исполнительной власти;
</w:t>
      </w:r>
      <w:r>
        <w:br/>
      </w:r>
      <w:r>
        <w:rPr>
          <w:rFonts w:ascii="Times New Roman"/>
          <w:b w:val="false"/>
          <w:i w:val="false"/>
          <w:color w:val="000000"/>
          <w:sz w:val="28"/>
        </w:rPr>
        <w:t>
      в) стремиться к тому, чтобы депутатские мандаты другой палаты национального законодательного органа полностью или частично были объектом свободной состязательности кандидатов и (или) списков кандидатов в ходе всенародных прямых выборов в порядке, предусмотренном законами;
</w:t>
      </w:r>
      <w:r>
        <w:br/>
      </w:r>
      <w:r>
        <w:rPr>
          <w:rFonts w:ascii="Times New Roman"/>
          <w:b w:val="false"/>
          <w:i w:val="false"/>
          <w:color w:val="000000"/>
          <w:sz w:val="28"/>
        </w:rPr>
        <w:t>
      г) стремиться к созданию системы правовых, организационных, информационных гарантий обеспечения избирательных прав и свобод граждан при подготовке и проведении выборов любого уровня, предпринимать необходимые законодательные меры к тому, чтобы обеспечивать женщинам справедливые и реальные, наравне с мужчинами, возможности реализации права избирать и быть избранными в выборные органы, на выборные должности как лично, так и в составе политических партий (коалиций) в соответствии с условиями и порядком, предусмотренными конституцией, законами, а также создавать дополнительные гарантии и условия для участия в голосовании лицам с физическими отклонениями (инвалидам и др.);
</w:t>
      </w:r>
      <w:r>
        <w:br/>
      </w:r>
      <w:r>
        <w:rPr>
          <w:rFonts w:ascii="Times New Roman"/>
          <w:b w:val="false"/>
          <w:i w:val="false"/>
          <w:color w:val="000000"/>
          <w:sz w:val="28"/>
        </w:rPr>
        <w:t>
      д) осуществлять регистрацию (учет) избирателей на основе законодательно установленной недискриминационной и действенной процедуры, предусматривающей такие параметры регистрации (учета), как возраст, гражданство, место жительства, наличие основного документа, удостоверяющего личность гражданина;
</w:t>
      </w:r>
      <w:r>
        <w:br/>
      </w:r>
      <w:r>
        <w:rPr>
          <w:rFonts w:ascii="Times New Roman"/>
          <w:b w:val="false"/>
          <w:i w:val="false"/>
          <w:color w:val="000000"/>
          <w:sz w:val="28"/>
        </w:rPr>
        <w:t>
      е) закреплять в законодательном порядке ответственность лиц, представляющих сведения об избирателях, за достоверность, полный объем соответствующих сведений и своевременность их передачи, обеспечение в соответствии с законодательством конфиденциального характера персональных данных;
</w:t>
      </w:r>
      <w:r>
        <w:br/>
      </w:r>
      <w:r>
        <w:rPr>
          <w:rFonts w:ascii="Times New Roman"/>
          <w:b w:val="false"/>
          <w:i w:val="false"/>
          <w:color w:val="000000"/>
          <w:sz w:val="28"/>
        </w:rPr>
        <w:t>
      ж) содействовать формированию политических партий и их свободной законной деятельности, законодательно регулировать финансирование политических партий и избирательного процесса, обеспечивать, чтобы законы и государственная политика осуществляли разделение партии и государства, проведение избирательных кампаний в атмосфере свободы и честности, способствующей тому, чтобы партии и кандидаты свободно излагали свои взгляды и оценки, положения предвыборных программ (платформ), а избиратели знакомились с ними, обсуждали их и голосовали "за" или "против" свободно, не опасаясь наказания или какого бы то ни было преследования;
</w:t>
      </w:r>
      <w:r>
        <w:br/>
      </w:r>
      <w:r>
        <w:rPr>
          <w:rFonts w:ascii="Times New Roman"/>
          <w:b w:val="false"/>
          <w:i w:val="false"/>
          <w:color w:val="000000"/>
          <w:sz w:val="28"/>
        </w:rPr>
        <w:t>
      з) обеспечивать принятие мер, гарантирующих беспристрастность в освещении избирательной кампании средствами массовой информации, в том числе в сети Интернет, невозможность устанавливать юридические или административные барьеры для доступа к средствам массовой информации на недискриминационной основе для политических партий и кандидатом, формировать единый информационный банк данных результатов опросом общественного мнения, связанных с выборами, данные которого должны предоставляться участникам избирательного процесса, а также международным наблюдателям по их запросам для ознакомления или копирования, внедрять новые информационные технологии, обеспечивающие открытый характер выборов, повышающие степень доверия избирателей к итогам голосования и результатам выборов;
</w:t>
      </w:r>
      <w:r>
        <w:br/>
      </w:r>
      <w:r>
        <w:rPr>
          <w:rFonts w:ascii="Times New Roman"/>
          <w:b w:val="false"/>
          <w:i w:val="false"/>
          <w:color w:val="000000"/>
          <w:sz w:val="28"/>
        </w:rPr>
        <w:t>
      и) принимать национальные программы гражданского образования и участвовать в разработке и принятии аналогичных межгосударственных программ, обеспечивать условия для ознакомления и обучения граждан и иных участников избирательной кампании избирательным процедурам и правилам, повышения их правовой культуры и профессиональной квалификации организаторов выборов;
</w:t>
      </w:r>
      <w:r>
        <w:br/>
      </w:r>
      <w:r>
        <w:rPr>
          <w:rFonts w:ascii="Times New Roman"/>
          <w:b w:val="false"/>
          <w:i w:val="false"/>
          <w:color w:val="000000"/>
          <w:sz w:val="28"/>
        </w:rPr>
        <w:t>
      к) обеспечивать создание независимых беспристрастных избирательных органов, организующих проведение демократических свободных справедливых подлинных и периодических выборов в соответствии с законодательством и международными обязательствами государства;
</w:t>
      </w:r>
      <w:r>
        <w:br/>
      </w:r>
      <w:r>
        <w:rPr>
          <w:rFonts w:ascii="Times New Roman"/>
          <w:b w:val="false"/>
          <w:i w:val="false"/>
          <w:color w:val="000000"/>
          <w:sz w:val="28"/>
        </w:rPr>
        <w:t>
      л) обеспечивать кандидатам, получившим определенное законом необходимое число голосов, возможность надлежащим образом вступать в должность и оставаться в должности до истечения срока своих полномочий или до их прекращения иным образом, регулируемым законом;
</w:t>
      </w:r>
      <w:r>
        <w:br/>
      </w:r>
      <w:r>
        <w:rPr>
          <w:rFonts w:ascii="Times New Roman"/>
          <w:b w:val="false"/>
          <w:i w:val="false"/>
          <w:color w:val="000000"/>
          <w:sz w:val="28"/>
        </w:rPr>
        <w:t>
      м) принимать меры к законодательному регулированию перечня нарушений избирательных прав и свобод граждан, а также оснований и порядка привлечения к уголовной, административной либо иной ответственности лиц, препятствующих путем насилия, обмана, угроз, подлога или иным способом свободному осуществлению гражданином права избирать и быть избранным, реализации иных избирательных прав и свобод, закрепленных в конституции и законах;
</w:t>
      </w:r>
      <w:r>
        <w:br/>
      </w:r>
      <w:r>
        <w:rPr>
          <w:rFonts w:ascii="Times New Roman"/>
          <w:b w:val="false"/>
          <w:i w:val="false"/>
          <w:color w:val="000000"/>
          <w:sz w:val="28"/>
        </w:rPr>
        <w:t>
      н) способствовать созданию в целях обмена информацией и совместного использования межгосударственного единого банка данных, содержащего информацию об избирательном законодательстве, участниках избирательного процесса (с учетом того, что персональные данные имеют конфиденциальный характер), правоприменительной и судебной практике, законодательных предложениях по совершенствованию избирательной системы, а также иную информацию, относящуюся к организации избирательного процесса;
</w:t>
      </w:r>
      <w:r>
        <w:br/>
      </w:r>
      <w:r>
        <w:rPr>
          <w:rFonts w:ascii="Times New Roman"/>
          <w:b w:val="false"/>
          <w:i w:val="false"/>
          <w:color w:val="000000"/>
          <w:sz w:val="28"/>
        </w:rPr>
        <w:t>
      о) содействовать развитию сотрудничества избирательных органов государств-участников настоящей Конвенции, включая создание и (или) расширение полномочий действующих межгосударственных ассоциаций избирательных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предоставляемые независимо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настоящей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настоящей Конвенции не препятствует выполнению государствами их международных обязательств в отношении избирательных прав и свобод граждан, принятых на себя в соответствии с международными договорами и соглашениями, участниками которых они являются.
</w:t>
      </w:r>
      <w:r>
        <w:br/>
      </w:r>
      <w:r>
        <w:rPr>
          <w:rFonts w:ascii="Times New Roman"/>
          <w:b w:val="false"/>
          <w:i w:val="false"/>
          <w:color w:val="000000"/>
          <w:sz w:val="28"/>
        </w:rPr>
        <w:t>
      2. Осуществление прав, изложенных в настоящей Конвенции, не наносит ущерба осуществлению всеми лицами общепризнанных прав и основных свобод.
</w:t>
      </w:r>
      <w:r>
        <w:br/>
      </w:r>
      <w:r>
        <w:rPr>
          <w:rFonts w:ascii="Times New Roman"/>
          <w:b w:val="false"/>
          <w:i w:val="false"/>
          <w:color w:val="000000"/>
          <w:sz w:val="28"/>
        </w:rPr>
        <w:t>
      3. Ничто в настоящей Конвенции не может быть истолковано как допускающее какую бы то ни было деятельность, противоречащую целям и принципам Устава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Межгосударственного избирательного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признают необходимость создания на основе избирательных органов государств-участников настоящей Конвенции Межгосударственного избирательного совета, призванного содействовать проведению наблюдения за выборами в государствах-участниках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вступления Конвенции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с даты сдачи депозитарию на хранение третьего уведомления о выполнении Сторонами внутригосударственных процедур, необходимых для ее вступления в силу.
</w:t>
      </w:r>
      <w:r>
        <w:br/>
      </w:r>
      <w:r>
        <w:rPr>
          <w:rFonts w:ascii="Times New Roman"/>
          <w:b w:val="false"/>
          <w:i w:val="false"/>
          <w:color w:val="000000"/>
          <w:sz w:val="28"/>
        </w:rPr>
        <w:t>
      2. Для Сторон, направивших депозитарию уведомления о выполнении таких процедур позднее, Конвенция вступает в силу с даты получения депозитарием такого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присоединения к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присоединения других государств, готовых принять на себя обязательства, вытекающие из настоящей Конвенции.
</w:t>
      </w:r>
      <w:r>
        <w:br/>
      </w:r>
      <w:r>
        <w:rPr>
          <w:rFonts w:ascii="Times New Roman"/>
          <w:b w:val="false"/>
          <w:i w:val="false"/>
          <w:color w:val="000000"/>
          <w:sz w:val="28"/>
        </w:rPr>
        <w:t>
      2. Для присоединяющегося государства настоящая Конвенция вступает в силу с даты сдачи на хранение депозитарию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выхода из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внесения изменений и дополнений в Конвенцию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настоящую Конвенцию могут быть внесены изменения и дополнения, оформленные отдельным протоколом, являющимся неотъемлемой частью настоящей Конвенции, который вступает в силу в порядке, предусмотренном Статьей 22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связанных с применением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толкованием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или толкованием настоящей Конвенции, разрешаются путем консультаций и переговоров заинтересованных сторон.
</w:t>
      </w:r>
      <w:r>
        <w:br/>
      </w:r>
      <w:r>
        <w:rPr>
          <w:rFonts w:ascii="Times New Roman"/>
          <w:b w:val="false"/>
          <w:i w:val="false"/>
          <w:color w:val="000000"/>
          <w:sz w:val="28"/>
        </w:rPr>
        <w:t>
      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Оговорка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 п.13-4 повестки дня "О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стандартах демократических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избирательных прав и свобод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государствах-участниках Содружества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Независимых Государств"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заседания Совета глав государств СНГ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Кишинев, 7 октября 2002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Украины положения настоящей Конвенции будут применяться только в отношении избираемых органов государственной власти, местного самоуправления и выборных должностных лиц.
</w:t>
      </w:r>
      <w:r>
        <w:br/>
      </w:r>
      <w:r>
        <w:rPr>
          <w:rFonts w:ascii="Times New Roman"/>
          <w:b w:val="false"/>
          <w:i w:val="false"/>
          <w:color w:val="000000"/>
          <w:sz w:val="28"/>
        </w:rPr>
        <w:t>
      2. Конвенция вступит в силу для Украины после ее ратификации Верховной Радой Украины.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Украины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