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baaa" w14:textId="09eb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профилактике йододефицитных заболеваний"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февраля 2007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октября 2003 г. "О профилактике йододефицитных заболеваний" (Ведомости Парламента Республики Казахстан, 2003 г., N 19-20, ст. 149; 2006 г., N 1, ст. 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"стандартизации, метрологии и сертификации" заменить словами "техническому регулированию и метрологии";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пищевая соль - соль, предназначенная для пищевых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-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фальсифицированная соль - соль, заведомо и умышленно измененная (подделанная) и (или) имеющая скрытые свойства и качества, информация о которой является заведомо недостоверной или неполной;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кормовая соль - соль, используемая в животноводстве в качестве минеральной добавки в пищу животным;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йододефицитные заболевания - патологическое состояние организма, обусловленное нарушением функции щитовидной железы, связанное с недостаточным поступлением йода в организм;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профилактика йододефицитных заболеваний - система мероприятий, направленных на предупреждение йододефицитных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нейодированная соль - соль, не обогащенная соединениями йода;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йодирование соли - производственный процесс обогащения соли соединениями йода.";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статьи 5 после слов "по вопросам" дополнить словами "йодирования соли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6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утверждает перечень отдельных видов пищевой продукции, в производстве которой используется нейодированная соль;";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Требования к производству, обороту и безопасности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Пищевая и кормовая соль, ввозимая, производимая и (или) реализуемая на территории Республики Казахстан, должна быть йодированной,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соли, предназначенной для лиц, имеющих противопоказания к применению йодированной соли;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соли, предназначенной для производства отдельных видов пищевой продукции, в производстве которых используется нейодированная соль.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ввоза, производства и реализации нейодированной пищевой соли утверждается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Нормы содержания йода в соли, ее качество, безопасность, методы йодирования, процесс повторного йодирования при снижении содержания йода должны соответствовать санитарно-эпидемиологическим правилам и нормам, а также иным нормативным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Запрещаются производство, ввоз, а также реализация на территории Республики Казахстан нейодированной соли, за исключением случаев, предусмотренных подпунктами 1) и 2) пункта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Запрещаются производство, ввоз, вывоз и (или) реализация фальсифицированной соли.".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