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d82" w14:textId="71ce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11 декабря 2006 года N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декабря 2000 г. "О судебной системе и статусе судей Республики Казахстан" (Ведомости Парламента Республики Казахстан, 2000 г., N 23, ст. 410)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"Какое-либо вмешательство в деятельность суда по отправлению правосудия недопустимо и влечет ответственность по закону. По конкретным делам судьи не подотчетны. Обращения по судебным делам, поданные вопреки установленному порядку судопроизводства, а также по вопросам, не входящим в компетенцию суда, оставляются судом без рассмотрения или направляются в соответствующие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Проявление неуважения к суду или судье влечет установленную законом ответственность.";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"решения" и "решений" заменить соответственно словами "акты" и "актов";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"Военный суд войск Республики Казахстан" заменить словами "Военный суд Республики Казахстан, специализированные финансовые суды";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"военные," дополнить словом "финансовые,";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2 статьи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5) пункта 1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обеспечивает работу по противодействию коррупции и соблюдению норм судейской этики;";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статьи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обеспечивает работу по противодействию коррупции и соблюдению норм судейской этики;";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"ведение судебной статистики,"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4) пункта 1 статьи 15 слова "и анализу судебной статистики"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16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обсуждает вопрос о передаче в Судебное жюри материалов в отношении судьи, имеющего низкие показатели по отправлению правосудия или два и более дисциплинарных взыскания за нарушение законности при рассмотрении судебных дел, и по итогам обсуждения выносит соответствующее решение;";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Коллегии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Надзорная коллегия, коллегия по гражданским делам и коллегия по уголовным делам Верховного Суда возглавляются председателями коллегий.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Число судей в каждой коллегии и их персональный состав устанавливаются на пленарном заседании по представлению Председателя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коллегиях Председателем Верховного Суда могут создаваться специализированные составы.";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"возглавляет надзорную коллегию,"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"применения в судебной практике законодательства" заменить словами "судебной практики и представления о пересмотре судебных актов в порядке надзора по основаниям, предусмотренным законом";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"(кроме надзорной коллегии)"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2) пункта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организует работу по изучению и обобщению судебной практики;";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 статьи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устанавливает численный и персональный состав коллегий;";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"применения в судебной практике законодательства" заменить словами "судебной практики и вносит предложения по совершенствованию законодательства";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рассматривает в порядке надзора судебные дела в соответствии с законом;";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", а также тайным голосованием избирает Судебное жюри";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обсуждает вопрос о передаче в Судебное жюри материалов в отношении судьи, имеющего низкие показатели по отправлению правосудия или два и более дисциплинарных взыскания за нарушение законности при рассмотрении судебных дел, и по итогам обсуждения выносит соответствующее решение;";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4 статьи 25 после слова "материальное" дополнить словами "и социальное";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часть первую пункта 2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Судьи, члены их семей и имущество находятся под защитой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обязаны принимать своевременные и исчерпывающие меры к обеспечению безопасности судьи и членов его семьи, сохранности принадлежащего им имущества, если от судьи поступит соответствующее обращение.";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"Неприкосновенность судьи включает в себя неприкосновенность его личности, собственности, занимаемых им жилых и служебных помещений, используемых им личных и служебных транспортных средств, принадлежащих ему документов, багажа и иного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"Специальные оперативно-розыскные мероприятия в отношении судьи могут быть проведены только с санкции прокурора.";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 статьи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быть верен присяге судьи";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"вызвать сомнения в его" дополнить словами "честности, справедливости,";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"любым" дополнить словами "проявлениям коррупции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29. Требования, предъявляемые к кандидатам в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Судьей районного суда может быть назначен гражданин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достигший возраста двадцати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имеющий высшее юридическое образование, безупречную репутацию и стаж работы по юридической профессии не менее двух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сдавший квалификационный экзамен в Квалификационной коллегии юстиции или в специализированной магистратуре;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прошедший медицинское освидетельствование и подтвердивший отсутствие заболеваний, препятствующих исполнению профессиональных обязанностей судьи;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успешно прошедший стажировку в суде и получивший положительный отзыв пленарного заседания суда. Лицам, окончившим обучение в специализированной магистратуре, прохождение стажировки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Судьей областного суда может быть гражданин, отвечающий требованиям пункта 1 настоящей статьи, имеющий стаж работы по юридической профессии не менее десяти лет, из них, как правило, не менее пяти лет судьей.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Судьей Верховного Суда может быть гражданин, отвечающий требованиям пункта 1 настоящей статьи, имеющий стаж работы по юридической профессии не менее пятнадцати лет, из них, как правило, не менее десяти лет судьей.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прохождения стажировки кандидатом в судьи определяются Положением, утверждаемым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29-1. Медицинское освидетельствование кандидата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должность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подтверждения отсутствия у кандидата на должность судьи заболеваний, препятствующих исполнению профессиональных обязанностей судьи, проводится его медицинское освидетельствование.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заболеваний, препятствующих исполнению профессиональных обязанностей судьи, устанавливается совместным нормативным правовым актом уполномоченного государственного органа, осуществляющего организационное и материально-техническое обеспечение местных судов, и уполномоченного органа в области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часть вторую пункта 2, часть первую пункта 4 и часть первую пункта 5 статьи 30 после слов "с учетом" дополнить словом "положительного";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вакантных должностей судей в соответствующем суде председатель и председатель коллегии, которые не были повторно избраны или назначены на аналогичную должность, с их согласия представляются к назначению на должность судьи равнозначного или нижестоящего суда без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При реорганизации или упразднении суда судьи этого суда с их согласия могут представляться к назначению на должность судьи равнозначного или нижестоящего суда без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пункт 1 статьи 33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имеется решение дисциплинарно-квалификационной коллегии судей о необходимости прекращения полномочий судьи по основаниям, предусмотренным пунктом 2 статьи 34 настоящего Конституционного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уход судьи в отставку;";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освобождение от должности судьи по собственному желанию;";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"утрата" заменить словом "прекращение";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заключение Судебного жюри;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достижение пенсионного возраста.";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цифр "3) - 7)" дополнить цифрами ", 9) и 10)";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статью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Отставка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Отставкой признается особая форма прекращения полномочий судьи, имеющего безупречную репутацию и стаж судейской работы не менее пятнадцати лет, с сохранением за ним звания судьи, принадлежности к судейскому сообществу, гарантии личной неприкосновенности и иных материальных и социальных гарантий, предусмотренных настоящим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судьи от должности в форме отставки осуществляется по основаниям, предусмотренным подпунктами 1-1), 2), 8) и 10) пункта 1 статьи 34 настоящего Конституционного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выходе в отставку судье выплачивается единовременное выходное пособие в размере двадцати четырех месячных должностных окладов при стаже судейской работы двадцать и более лет, при стаже судейской работы от пятнадцати до двадцати лет - в размере восемнадцати месячных должностных окладов по последней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Отставка судьи прекращается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предпринимательской деятельности, вхождения в состав руководящего органа или наблюдательного совета коммерческой организации, поступления на оплачиваемую должность, кроме преподавательской, научной или иной творческой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им преступления или порочащего проступка, умаляющего авторитет судебной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гражданства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смерти или вступления в законную силу решения суда об объявлении его умершим.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отставки судья лишается гарантии личной неприкосновенности и гарантий, предусмотренных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55 настоящего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дополнить статьей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35-1. Пенсионное обеспечение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Пенсионное обеспечение судьи осуществляется в порядке и на условиях, установленных законодательством Республики Казахстан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судьи устанавливаются дополнительно обязательные пенсионные взносы за счет средств республиканского бюджета в размере, установленном законодательством Республики Казахстан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судьи от должности по отрицательным мотивам указанные взносы изымаются в республиканский бюджет.";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часть первую статьи 38 после слов "квалификационных классов," дополнить словами "подтверждения права судьи на отставку и ее прекращение,";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дополнить статьей 38-1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38-1. Судебное жюри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профессиональной пригодности действующего судьи образуется Судебное жюри из семи судей.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рассмотрения на Судебном жюри материалов в отношении судьи является решение пленарного заседания областного или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материалов на Судебном жюри определяется Положением, утверждаемым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статью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Право возбуждения дисциплинарного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возбуждения дисциплинарного производства принадлежит: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Республиканской дисциплинарно-квалификационной коллегии - в отношении любого судьи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областным дисциплинарно-квалификационным коллегиям - в отношении судьи областного суда, председателя и судьи районного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статье 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"коллегия рассматривает" дополнить словами "вопрос о возбуждении дисциплинарного производства,";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"коллегии рассматривают" дополнить словами "вопрос о возбуждении дисциплинарного производства,";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 наложении дисциплинарного взыскания, предусмотренного пунктом 1 статьи 40 настоящего Конституционного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либо об оставлении решения без изменения";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пункт 2 статьи 47 дополнить словами "с учетом статуса судьи, порядка его назначения и избрания, а также осуществляемых им функций";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статью 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54. Компенсации в случае получения увечья (травмы,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ранения, контузии, профессионального заболевания)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гибели (смерти)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получении судьей увечья (травмы, ранения, контузии, профессионального заболевания) в период исполнения им служебных обязанностей ему производится выплата единовременной компенсации в размере, установленном настоящей статьей.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гибели (смерти) судьи при исполнении служебных обязанностей либо в течение года после прекращения полномочий судьи вследствие получения увечья (травмы, ранения, контузии, профессионального заболевания), полученного при исполнении служебных обязанностей, лицам, имеющим право на получение компенсации, выплачивается единовременная компенсация в размере шестидесятимесячного должностного оклада по последней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судье инвалидности, наступившей в результате увечья (травмы, ранения, контузии, профессионального заболевания), полученного при исполнении служебных обязанностей, ему выплачивается единовременная компенсация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инвалиду I группы - тридцатимесячного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инвалиду II группы - восемнадцатимесячного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инвалиду III группы - шестимесячного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получения судьей при исполнении служебных обязанностей тяжелого увечья (травмы, ранения, контузии, профессионального заболевания), не повлекшего установления инвалидности, ему выплачивается единовременная компенсация в размере полуторамесячного должностного оклада, легкого увечья - половины месячного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выплаты единовременной компенсации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компенсация не выплачивается, если в порядке, установленном законодательством Республики Казахстан, доказано, что увечье (травма, ранение, контузия, профессиональное заболевание) или гибель (смерть) судьи наступили в связи с обстоятельствами, не связанными с исполнением служебных обязанностей.";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дополнить статьей 55-1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55-1. Лишение судьи гарантий по материальному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социальному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при прекращении его полномочий по решению дисциплинарно-квалификационной коллегии судей в связи с совершением им преступления или порочащего проступка, умаляющего авторитет судебной власти, несоблюдением требований судейской этики и невыполнением иных требований, указанных в статье 28 настоящего Конституционного закона, а также по заключению Судебного жюри в связи с профессиональной непригодностью лишается: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на отставку и гарантии личной неприкосновенности;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всех материальных и социальных гарантий, предусмотренных статьями 51, 53, 54 и 55 настоящего Конституционного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 статье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"Верховного Суда Республики Казахстан" дополнить словами ", а также ведение судебной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"местных судов" дополнить словами ", а также ведение судебной статистики в судах";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"и ведению судебной статистики"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