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a2d5" w14:textId="582a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2006 года N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Алматы", опубликованный в газетах "Егемен Қазақстан" 9 июня 2006 г. и "Казахстанская правда" 10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342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342. Нарушение законодательства Республики Казахстан о средствах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Распространение продукции средства массовой информации, а также сообщений и материалов информационного агентства без постановки на учет либо после вынесения решения о приостановлении, прекращении их выпуска (выхода в эфир) или признании свидетельства о постановке на учет утратившим силу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пяти до десяти, на собственников средств массовой информации, юридических лиц, являющихся субъектами малого или среднего предпринимательства, - в размере от десяти до пятидесяти, на юридических лиц, являющихся субъектами крупного предпринимательства, - в размере от двухсот до трехсот месячных расчетных показателей с конфискацией продукции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Распространение передач по телерадиовещательным каналам на государственном языке по времени менее суммарного объема передач на других языках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пяти до десяти, на собственников средств массовой информации, юридических лиц, являющихся субъектами малого или среднего предпринимательства, - в размере от десяти до пятидесяти, на юридических лиц, являющихся субъектами крупного предпринимательства, - в размере от двухсот до трехсот месячных расчетных показателей с конфискацией печатной или иной продукции и приостановлением выпуска (выхода в эфир) средства массовой информации на срок до трех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Действие, предусмотренное частью второй настоящей статьи, совершенное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от двадцати до пятидесяти, на собственников средств массовой информации, юридических лиц, являющихся субъектами малого или среднего предпринимательства, - в размере от ста пятидесяти до двухсот пятидесяти, на юридических лиц, являющихся субъектами крупного предпринимательства, - в размере от пятисот до тысячи месячных расчетных показателей с лишением лицензии на деятельность по организации телевизионного и (или) радиовещания и запрещением выпуска (выхода в эфир)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Производство, изготовление, тиражирование и (или) распространение продукции средства массовой информации, а также сообщений и материалов информационного агентства без переучета в случаях смены собственника либо его организационно-правовой формы, наименования, а также названия средства массовой информации, изменения языка издания либо вещания, территории распространения, основной тематической направленности, главного редактора (редактора), адреса редакции, периодичности выпуска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в размере от двадцати до сорока, на собственников средств массовой информации, юридических лиц, являющихся субъектами малого или среднего предпринимательства, - в размере от ста до двухсот, на юридических лиц, являющихся субъектами крупного предпринимательства, - в размере от восьмисот до тысячи месячных расчетных показателей с приостановлением выпуска (выхода в эфир) средства массовой информации на срок до трех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Действия, предусмотренные частью четвертой настоящей статьи, совершенные повторно в течение года после наложения административного взыскания,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запрещение выпуска (выхода в эфир) средства массовой информации.".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 171; 2003 г., N 1-2, ст. 6; N 4, ст. 25; N 11, ст. 56; N 15, ст. 133, 139; N 21-22, ст. 160; N 24, ст. 178; 2004 г., N 5, ст. 30; N 14, ст. 82; N 20, ст. 116; N 23, ст. 140, 142; N 24, ст. 153; 2005 г, N 7-8, ст. 23; N 21-22, ст. 86, 87; N 23, ст. 104; 2006 г., N 1, ст. 4, 5; N 3, ст. 22; N 4, ст. 24; N 8, ст. 45, 46;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июня 2006 г.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Алматы", опубликованный в газетах "Егемен Қазақстан" 9 июня 2006 г. и "Казахстанская правда" 10 июня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61 дополнить пунктом 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Сбор за постановку на учет средства массовой информации.";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главой 76-1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76-1. Сбор за постановку на учет средства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425-1.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Сбор за постановку на учет средства массовой информации (далее - сбор) взимается при постановке на учет средства массовой информации, а также при получении дубликата документа, удостоверяющего постановку на учет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Постановка на учет осуществляется уполномоченным органом в области средств массовой информации (далее - уполномоченный орган) в порядке и случаях, установленных законодательным актом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425-2. Плательщики сбора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Плательщиками сбора являются физические или юридические лица, создающие средства массовой информации, подлежащие постановке на учет в соответствии с законодательным актом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425-3. Порядок исчисления, уплаты сбора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возврата уплаченных сумм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Сумма сбора исчисляется по ставкам, установленным Правительством Республики Казахстан, и уплачивается до подачи соответствующих документов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Сумма сбора вносится в бюджет по месту регистрационного учета плательщика.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Возврат уплаченных сумм сбора не производится, за исключением случаев отказа лиц, уплативших сбор, от постановки на учет средства массовой информации до подачи соответствующих документов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возврат производится после представления плательщиком документа, выданного уполномоченным органом, подтверждающим непредставление указанным лицом документов на осуществление постановки на учет средства массовой информации.".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24 апреля 2004 г. (Ведомости Парламента Республики Казахстан, 2004 г., N 8-9, ст. 53; N 20, ст. 116; N 23, ст. 140, 142; 2005 г., N 14, ст. 55; N 21-22, ст. 87; 2006 г., N 1, ст. 5; N 3, ст. 22; N 8, ст. 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46 дополнить подпунктом 11-1)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сбор за постановку на учет средства массовой информации;".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г. "О средствах массовой информации" (Ведомости Парламента Республики Казахстан, 1999 г., N 21, ст. 771; 2001 г., N 10, ст. 122; 2003 г., N 24, ст. 175; 2005 г., N 13, ст. 53; 2006 г., N 1, ст. 5; N 3, ст. 22):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"полугодие" заменить словами "три месяца";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"год" заменить словом "полугодие";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2-1 статьи 7 дополнить подпунктом 4)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граждане, являвшиеся главными редакторами (редакторами) средств массовой информации, по вине которых выпуск (выход в эфир) средства массовой информации был прекращен решением суда, в течение трех лет со дня вступления в законную силу решения суда.";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10. Постановка на учет, переучет средства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Средства массовой информации, кроме WEB-сайтов, распространяемые на территории Республики Казахстан, подлежат обязательной постановке на учет в уполномоченном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постановки на учет, переучет собственник средства массовой информации либо лицо, действующее по его уполномочию, подает заявление, отвечающее требованиям статьи 11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постановке на учет средства массовой информации, а также при получении дубликата документа, удостоверяющего постановку на учет средства массовой информации, взимается сбор в порядке, определяемом Налоговым кодексом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об учете, переучете средства массовой информации подлежит рассмотрению в течение пятнадцати дней со дня поступления. По итогам рассмотрения заявления уполномоченный орган выдает собственнику средства массовой информации свидетельство о постановке на учет либо отказывает по следующим основаниям: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уполномоченным органом ранее выдано свидетельство о постановке на учет средству массовой информации с тем же названием и распространением на той же территории либо сходным до степени его смешения с названием ранее созданного средства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содержание заявления не соответствует требованиям статьи 11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заявление подано до истечения года со дня вступления в законную силу решения суда о запрещении выпуска (выхода в эфир) средства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не уплачен сбор за постановку на учет средства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к заявлению о переучете средства массовой информации ввиду смены собственника не приложена нотариально удостоверенная выписка из договора, подтверждающая передачу прав собственности на средство массовой информации другому лицу;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если к постановке на учет заявлено средство массовой информации с тем же названием (частью названия) и тематической направленностью или дублирующее название и тематическую направленность средства массовой информации, выпуск (выход в эфир) которого ранее прекращен судом, а также в случае подачи заявления собственником либо главным редактором (редактором) средства массовой информации, выпуск (выход в эфир) которого был прекращен решением суда, в течение трех лет со дня вступления в законную силу решения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Собственник периодического печатного издания сохраняет за собой право приступить к выпуску продукции средства массовой информации в течение трех месяцев со дня получения свидетельства о постановке на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 теле-, радио-, видео-, кинохроникальной программы, информационного агентства сохраняет за собой право приступить к выпуску продукции средства массовой информации, распространению сообщений и материалов информационного характера в течение шести месяцев со дня получения свидетельства о постановке на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постановке на учет средства массовой информации решением уполномоченного органа признается утратившим силу в случае пропуска срока выпуска продукции средства массовой информации, а также прекращения выпуска продукции средства массовой информации в течение трех месяцев, за исключением случаев приостановления судом выпуска (выхода в эфир)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Средство массовой информации подлежит переучету в случаях смены собственника либо изменения организационно-правовой формы, наименования, а также названия средства массовой информации, языка издания либо вещания, территории распространения, основной тематической направленности, главного редактора (редактора), адреса редакции и периодичности выпуска.";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подпунктами 6) и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фамилия, имя, отчество главного редактора (редактора);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адрес редакции.";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"документ" заменить словами "нотариально удостоверенная копия документа";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юридических лиц - нотариально удостоверенные копии свидетельства о государственной регистрации (перерегистрации) юридического лица, учредительных документов;";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"документ, подтверждающий оплату в бюджет сбора за постановку на учет средства массовой информации.".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со дня его официального опубликования, за исключением пунктов 2, 3, абзаца десятого подпункта 3) и абзаца одиннадцатого подпункта 4) пункта 4 статьи 1 настоящего Закона, которые вводятся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