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68aa" w14:textId="d256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мая 2006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марта 2002 г. "О дипломатической службе Республики Казахстан" (Ведомости Парламента Республики Казахстан, 2002 г., N 5, ст. 51; 2004 г., N 23, ст. 142)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Сотрудники дипломатической службы - государственные служащие, занимающие в органах дипломатической службы штатные дипломатические должности, имеющие, как правило, дипломатический ранг и осуществляющие должностные полномочия и обязанности в целях реализации задач и функций, возложенных на органы дипломатической службы.";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Загранучреждения - находящиеся за рубежом дипломатические и приравненные к ним представительства, а также консульские учреждения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9 после слов "высшее образование," дополнить словами "свободно владеющий государственным и русским языками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Лица, впервые поступившие на дипломатическую службу, с учетом их профессиональных и языковых знаний могут быть направлены на работу в загранучреждения только по истечении одного года работы в структурных подразделениях Министерства иностранных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работы персонала дипломатической службы в структурных подразделениях Министерства иностранных дел в период между работой в загранучреждениях должен составлять не менее двух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"работников" заменить словом "персонала";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но не более чем на один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опубликования, за исключением подпункта 3) статьи 1, который вводится в действие с 1 января 2009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