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4860" w14:textId="8934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Латвийской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17 марта 2006 года N 132</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Латвийской Республики о поощрении и взаимной защите инвестиций, подписанное в Астане 8 октября 2004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&lt;*&gt;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Латвийской Республики </w:t>
      </w:r>
      <w:r>
        <w:br/>
      </w:r>
      <w:r>
        <w:rPr>
          <w:rFonts w:ascii="Times New Roman"/>
          <w:b/>
          <w:i w:val="false"/>
          <w:color w:val="000000"/>
        </w:rPr>
        <w:t xml:space="preserve">
о поощрении и взаимной защите инвестиций </w:t>
      </w:r>
    </w:p>
    <w:bookmarkEnd w:id="1"/>
    <w:p>
      <w:pPr>
        <w:spacing w:after="0"/>
        <w:ind w:left="0"/>
        <w:jc w:val="both"/>
      </w:pPr>
      <w:r>
        <w:rPr>
          <w:rFonts w:ascii="Times New Roman"/>
          <w:b w:val="false"/>
          <w:i w:val="false"/>
          <w:color w:val="ff0000"/>
          <w:sz w:val="28"/>
        </w:rPr>
        <w:t xml:space="preserve">(Вступило в силу 21 апреля 2006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2006 г., N 6, ст. 42)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Латвийской Республики в дальнейшем именуемые "Стороны", </w:t>
      </w:r>
      <w:r>
        <w:br/>
      </w:r>
      <w:r>
        <w:rPr>
          <w:rFonts w:ascii="Times New Roman"/>
          <w:b w:val="false"/>
          <w:i w:val="false"/>
          <w:color w:val="000000"/>
          <w:sz w:val="28"/>
        </w:rPr>
        <w:t xml:space="preserve">
      признавая необходимость защищать инвестиции инвесторов одной Стороны на территории другой Стороны на недискриминационной основе; </w:t>
      </w:r>
      <w:r>
        <w:br/>
      </w:r>
      <w:r>
        <w:rPr>
          <w:rFonts w:ascii="Times New Roman"/>
          <w:b w:val="false"/>
          <w:i w:val="false"/>
          <w:color w:val="000000"/>
          <w:sz w:val="28"/>
        </w:rPr>
        <w:t xml:space="preserve">
      желая содействовать расширению экономического сотрудничества в сфере инвестиций физических и юридических лиц одной Стороны на территории другой Стороны; </w:t>
      </w:r>
      <w:r>
        <w:br/>
      </w:r>
      <w:r>
        <w:rPr>
          <w:rFonts w:ascii="Times New Roman"/>
          <w:b w:val="false"/>
          <w:i w:val="false"/>
          <w:color w:val="000000"/>
          <w:sz w:val="28"/>
        </w:rPr>
        <w:t xml:space="preserve">
      признавая то, что договоренность о режиме, предоставляемом таким инвестициям, будет стимулировать поток частного капитала и экономическое развитие государств Сторон; </w:t>
      </w:r>
      <w:r>
        <w:br/>
      </w:r>
      <w:r>
        <w:rPr>
          <w:rFonts w:ascii="Times New Roman"/>
          <w:b w:val="false"/>
          <w:i w:val="false"/>
          <w:color w:val="000000"/>
          <w:sz w:val="28"/>
        </w:rPr>
        <w:t xml:space="preserve">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Термин "инвестиция" означает любой вид активов, вкладываемых или вложенных инвесторами одной Стороны в предпринимательских целях в соответствии с национальным законодательством государства другой Стороны на территории последней, а также вытекающие отсюда права, и в частности, но не исключительно, может включать: </w:t>
      </w:r>
      <w:r>
        <w:br/>
      </w:r>
      <w:r>
        <w:rPr>
          <w:rFonts w:ascii="Times New Roman"/>
          <w:b w:val="false"/>
          <w:i w:val="false"/>
          <w:color w:val="000000"/>
          <w:sz w:val="28"/>
        </w:rPr>
        <w:t xml:space="preserve">
      (а) движимое и недвижимое имущество и имеющие отношение к нему имущественные права, такие как аренда, ипотека, права удержания имущества и заклады; </w:t>
      </w:r>
      <w:r>
        <w:br/>
      </w:r>
      <w:r>
        <w:rPr>
          <w:rFonts w:ascii="Times New Roman"/>
          <w:b w:val="false"/>
          <w:i w:val="false"/>
          <w:color w:val="000000"/>
          <w:sz w:val="28"/>
        </w:rPr>
        <w:t xml:space="preserve">
      (б) доли, акции, долговые обязательства и любая другая форма участия в компании; </w:t>
      </w:r>
      <w:r>
        <w:br/>
      </w:r>
      <w:r>
        <w:rPr>
          <w:rFonts w:ascii="Times New Roman"/>
          <w:b w:val="false"/>
          <w:i w:val="false"/>
          <w:color w:val="000000"/>
          <w:sz w:val="28"/>
        </w:rPr>
        <w:t xml:space="preserve">
      (в) денежные требования или любое исполнение согласно контракту, имеющее экономическую ценность; </w:t>
      </w:r>
      <w:r>
        <w:br/>
      </w:r>
      <w:r>
        <w:rPr>
          <w:rFonts w:ascii="Times New Roman"/>
          <w:b w:val="false"/>
          <w:i w:val="false"/>
          <w:color w:val="000000"/>
          <w:sz w:val="28"/>
        </w:rPr>
        <w:t xml:space="preserve">
      (г) права интеллектуальной собственности, включая авторские права, торговые марки, патенты, промышленные образцы и технические процессы, ноу-хау, коммерческие секреты, торговые названия и гуд-вилл; </w:t>
      </w:r>
      <w:r>
        <w:br/>
      </w:r>
      <w:r>
        <w:rPr>
          <w:rFonts w:ascii="Times New Roman"/>
          <w:b w:val="false"/>
          <w:i w:val="false"/>
          <w:color w:val="000000"/>
          <w:sz w:val="28"/>
        </w:rPr>
        <w:t xml:space="preserve">
      (д) деловые концессии, которые предоставляются в соответствии с законом или согласно договору,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xml:space="preserve">
      Изменение в форме вложенных инвестиций, произошедшее в соответствии с законодательством государства, принимающего на своей территории инвестиции, не препятствует применению положений настоящего Соглашения в целях защиты интересов инвесторов в отношении приобретаемых в этой связи ими прав. </w:t>
      </w:r>
      <w:r>
        <w:br/>
      </w:r>
      <w:r>
        <w:rPr>
          <w:rFonts w:ascii="Times New Roman"/>
          <w:b w:val="false"/>
          <w:i w:val="false"/>
          <w:color w:val="000000"/>
          <w:sz w:val="28"/>
        </w:rPr>
        <w:t xml:space="preserve">
      2. Термин "инвестор" означает любое физическое или юридическое лицо, которое осуществляет инвестиции на территории другой Стороны: </w:t>
      </w:r>
      <w:r>
        <w:br/>
      </w:r>
      <w:r>
        <w:rPr>
          <w:rFonts w:ascii="Times New Roman"/>
          <w:b w:val="false"/>
          <w:i w:val="false"/>
          <w:color w:val="000000"/>
          <w:sz w:val="28"/>
        </w:rPr>
        <w:t xml:space="preserve">
      (а) в отношении Республики Казахстан: </w:t>
      </w:r>
      <w:r>
        <w:br/>
      </w:r>
      <w:r>
        <w:rPr>
          <w:rFonts w:ascii="Times New Roman"/>
          <w:b w:val="false"/>
          <w:i w:val="false"/>
          <w:color w:val="000000"/>
          <w:sz w:val="28"/>
        </w:rPr>
        <w:t xml:space="preserve">
      (i) "физическое лицо" - гражданин Республики Казахстан, или лицо, постоянно проживающее на ее территории, правомочное в соответствии с законодательством Республики Казахстан осуществлять инвестиции; </w:t>
      </w:r>
      <w:r>
        <w:br/>
      </w:r>
      <w:r>
        <w:rPr>
          <w:rFonts w:ascii="Times New Roman"/>
          <w:b w:val="false"/>
          <w:i w:val="false"/>
          <w:color w:val="000000"/>
          <w:sz w:val="28"/>
        </w:rPr>
        <w:t xml:space="preserve">
      (ii) "юридическое лицо" - юридическое лицо или организацию, не обладающую статусом юридического лица, созданные или зарегистрированные в соответствии с законодательством Республики Казахстан. </w:t>
      </w:r>
      <w:r>
        <w:br/>
      </w:r>
      <w:r>
        <w:rPr>
          <w:rFonts w:ascii="Times New Roman"/>
          <w:b w:val="false"/>
          <w:i w:val="false"/>
          <w:color w:val="000000"/>
          <w:sz w:val="28"/>
        </w:rPr>
        <w:t xml:space="preserve">
      (б) в отношении Латвийской Республики: </w:t>
      </w:r>
      <w:r>
        <w:br/>
      </w:r>
      <w:r>
        <w:rPr>
          <w:rFonts w:ascii="Times New Roman"/>
          <w:b w:val="false"/>
          <w:i w:val="false"/>
          <w:color w:val="000000"/>
          <w:sz w:val="28"/>
        </w:rPr>
        <w:t xml:space="preserve">
      (i) "физическое лицо" - гражданин и не-гражданин в соответствии с законами и положениями Латвийской Республики, и согласно Протоколу к настоящему Соглашению в отношении определения понятия "не-гражданин"; </w:t>
      </w:r>
      <w:r>
        <w:br/>
      </w:r>
      <w:r>
        <w:rPr>
          <w:rFonts w:ascii="Times New Roman"/>
          <w:b w:val="false"/>
          <w:i w:val="false"/>
          <w:color w:val="000000"/>
          <w:sz w:val="28"/>
        </w:rPr>
        <w:t xml:space="preserve">
      (ii) "юридическое лицо" - предприятие (компанию) или общественную организацию, ассоциацию, учреждение, зарегистрированные или учрежденные в соответствии с законами и положениями Латвийской Республики. </w:t>
      </w:r>
      <w:r>
        <w:br/>
      </w:r>
      <w:r>
        <w:rPr>
          <w:rFonts w:ascii="Times New Roman"/>
          <w:b w:val="false"/>
          <w:i w:val="false"/>
          <w:color w:val="000000"/>
          <w:sz w:val="28"/>
        </w:rPr>
        <w:t xml:space="preserve">
      3. Термин "доходы" означает средства, полученные в результате осуществления инвестиции, включая прибыль, проценты, доходы с капитала, дивиденды, роялти, лицензионные вознаграждения и другие платежи. </w:t>
      </w:r>
      <w:r>
        <w:br/>
      </w:r>
      <w:r>
        <w:rPr>
          <w:rFonts w:ascii="Times New Roman"/>
          <w:b w:val="false"/>
          <w:i w:val="false"/>
          <w:color w:val="000000"/>
          <w:sz w:val="28"/>
        </w:rPr>
        <w:t xml:space="preserve">
      4. Термин "территория" означает территорию государства Стороны, включая сухопутную территорию, внутренние и территориальные воды и воздушное пространство над ними, а также морские зоны вне территориального моря, включая морское дно и недра, над которыми государство Стороны осуществляет суверенные права или юрисдикцию в соответствии с национальным законодательством и международным правом в целях разведки и эксплуатации природных ресурсов таких областей.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инвестиции </w:t>
      </w:r>
    </w:p>
    <w:bookmarkEnd w:id="3"/>
    <w:p>
      <w:pPr>
        <w:spacing w:after="0"/>
        <w:ind w:left="0"/>
        <w:jc w:val="both"/>
      </w:pPr>
      <w:r>
        <w:rPr>
          <w:rFonts w:ascii="Times New Roman"/>
          <w:b w:val="false"/>
          <w:i w:val="false"/>
          <w:color w:val="000000"/>
          <w:sz w:val="28"/>
        </w:rPr>
        <w:t xml:space="preserve">      1. Каждая Сторона поощряет и создает благоприятные условия на своей территории для инвестиций инвесторов другой Стороны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xml:space="preserve">
      2. Каждая Сторона на своей территории предоставляет инвестициям и доходам от инвестиций инвесторов другой Стороны справедливое и равноправное обращение, а также полную и постоянную защиту и безопасность. </w:t>
      </w:r>
      <w:r>
        <w:br/>
      </w:r>
      <w:r>
        <w:rPr>
          <w:rFonts w:ascii="Times New Roman"/>
          <w:b w:val="false"/>
          <w:i w:val="false"/>
          <w:color w:val="000000"/>
          <w:sz w:val="28"/>
        </w:rPr>
        <w:t xml:space="preserve">
      3. Ни одна Сторона на своей территории не ухудшает необоснованными, дискриминационными или произвольными мерами увеличение, управление, сохранение, использование, владение и продажу или другое распоряжение инвестицией инвесторами другой Стороны.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w:t>
      </w:r>
    </w:p>
    <w:bookmarkEnd w:id="4"/>
    <w:p>
      <w:pPr>
        <w:spacing w:after="0"/>
        <w:ind w:left="0"/>
        <w:jc w:val="both"/>
      </w:pPr>
      <w:r>
        <w:rPr>
          <w:rFonts w:ascii="Times New Roman"/>
          <w:b w:val="false"/>
          <w:i w:val="false"/>
          <w:color w:val="000000"/>
          <w:sz w:val="28"/>
        </w:rPr>
        <w:t xml:space="preserve">      1. Каждая Сторона предоставит инвесторам другой Стороны и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и продажи или другого распоряжения инвестицией. </w:t>
      </w:r>
      <w:r>
        <w:br/>
      </w:r>
      <w:r>
        <w:rPr>
          <w:rFonts w:ascii="Times New Roman"/>
          <w:b w:val="false"/>
          <w:i w:val="false"/>
          <w:color w:val="000000"/>
          <w:sz w:val="28"/>
        </w:rPr>
        <w:t xml:space="preserve">
      2. Каждая Сторона предоставит инвесторам другой Стороны и их инвестициям и доходам от инвестиций режим, который является наиболее благоприятным из оговоренных в пункте 1 настоящей Статьи.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Освобождение </w:t>
      </w:r>
    </w:p>
    <w:bookmarkEnd w:id="5"/>
    <w:p>
      <w:pPr>
        <w:spacing w:after="0"/>
        <w:ind w:left="0"/>
        <w:jc w:val="both"/>
      </w:pPr>
      <w:r>
        <w:rPr>
          <w:rFonts w:ascii="Times New Roman"/>
          <w:b w:val="false"/>
          <w:i w:val="false"/>
          <w:color w:val="000000"/>
          <w:sz w:val="28"/>
        </w:rPr>
        <w:t xml:space="preserve">      Положения настоящего Соглашения не должны толковаться, как обязывающие Сторону предоставить инвесторам другой Стороны и их инвестициям и доходам от инвестиций существующую или будущую выгоду любого режима, преференцию или привилегию, являющиеся результатом: </w:t>
      </w:r>
      <w:r>
        <w:br/>
      </w:r>
      <w:r>
        <w:rPr>
          <w:rFonts w:ascii="Times New Roman"/>
          <w:b w:val="false"/>
          <w:i w:val="false"/>
          <w:color w:val="000000"/>
          <w:sz w:val="28"/>
        </w:rPr>
        <w:t xml:space="preserve">
      (а)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xml:space="preserve">
      (б) любого международного соглашения или национального законодательства государства Стороны, относящегося полностью или главным образом к налогообложению.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и компенсация </w:t>
      </w:r>
    </w:p>
    <w:bookmarkEnd w:id="6"/>
    <w:p>
      <w:pPr>
        <w:spacing w:after="0"/>
        <w:ind w:left="0"/>
        <w:jc w:val="both"/>
      </w:pPr>
      <w:r>
        <w:rPr>
          <w:rFonts w:ascii="Times New Roman"/>
          <w:b w:val="false"/>
          <w:i w:val="false"/>
          <w:color w:val="000000"/>
          <w:sz w:val="28"/>
        </w:rPr>
        <w:t xml:space="preserve">      1. Любая Сторона не должна экспроприировать или национализировать прямо или косвенно инвестиции инвестора другой Стороны или принимать любые подобные меры (далее именуемые - экспроприация) за исключением принимаемых: </w:t>
      </w:r>
      <w:r>
        <w:br/>
      </w:r>
      <w:r>
        <w:rPr>
          <w:rFonts w:ascii="Times New Roman"/>
          <w:b w:val="false"/>
          <w:i w:val="false"/>
          <w:color w:val="000000"/>
          <w:sz w:val="28"/>
        </w:rPr>
        <w:t xml:space="preserve">
      (а) в общественных целях; </w:t>
      </w:r>
      <w:r>
        <w:br/>
      </w:r>
      <w:r>
        <w:rPr>
          <w:rFonts w:ascii="Times New Roman"/>
          <w:b w:val="false"/>
          <w:i w:val="false"/>
          <w:color w:val="000000"/>
          <w:sz w:val="28"/>
        </w:rPr>
        <w:t xml:space="preserve">
      (б) недискриминационным способом; </w:t>
      </w:r>
      <w:r>
        <w:br/>
      </w:r>
      <w:r>
        <w:rPr>
          <w:rFonts w:ascii="Times New Roman"/>
          <w:b w:val="false"/>
          <w:i w:val="false"/>
          <w:color w:val="000000"/>
          <w:sz w:val="28"/>
        </w:rPr>
        <w:t xml:space="preserve">
      (в) в соответствии с надлежащей законной процедурой; </w:t>
      </w:r>
      <w:r>
        <w:br/>
      </w:r>
      <w:r>
        <w:rPr>
          <w:rFonts w:ascii="Times New Roman"/>
          <w:b w:val="false"/>
          <w:i w:val="false"/>
          <w:color w:val="000000"/>
          <w:sz w:val="28"/>
        </w:rPr>
        <w:t xml:space="preserve">
      (г)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xml:space="preserve">
      2. Компенсация должна: </w:t>
      </w:r>
      <w:r>
        <w:br/>
      </w:r>
      <w:r>
        <w:rPr>
          <w:rFonts w:ascii="Times New Roman"/>
          <w:b w:val="false"/>
          <w:i w:val="false"/>
          <w:color w:val="000000"/>
          <w:sz w:val="28"/>
        </w:rPr>
        <w:t xml:space="preserve">
      (а)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xml:space="preserve">
      (б) равняться справедливой рыночной стоимости экспроприированных инвестиций непосредственно, прежде чем экспроприация произошла.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xml:space="preserve">
      (в) быть полностью реализуемой и свободно переводимой; </w:t>
      </w:r>
      <w:r>
        <w:br/>
      </w:r>
      <w:r>
        <w:rPr>
          <w:rFonts w:ascii="Times New Roman"/>
          <w:b w:val="false"/>
          <w:i w:val="false"/>
          <w:color w:val="000000"/>
          <w:sz w:val="28"/>
        </w:rPr>
        <w:t xml:space="preserve">
      (г)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xml:space="preserve">
      3. Инвестор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Стороны.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7"/>
    <w:p>
      <w:pPr>
        <w:spacing w:after="0"/>
        <w:ind w:left="0"/>
        <w:jc w:val="both"/>
      </w:pPr>
      <w:r>
        <w:rPr>
          <w:rFonts w:ascii="Times New Roman"/>
          <w:b w:val="false"/>
          <w:i w:val="false"/>
          <w:color w:val="000000"/>
          <w:sz w:val="28"/>
        </w:rPr>
        <w:t xml:space="preserve">      1. Инвестору Стороны, который понес убытки в связи с его инвестициями на территории другой Стороны вследствие войны или другого вооруженного конфликта, национального чрезвычайного положения, революции, восстания, гражданских беспорядков или любого другого подобного события на территории последней Стороны, должен быть предоставлен последней Стороной, что касается реституции, возмещения, компенсации или любого другого урегулирования, режим не менее благоприятный, чем тот, который она предоставляет своим инвесторам или инвесторам любого третьего государства, какой является наиболее благоприятным для инвестора. </w:t>
      </w:r>
      <w:r>
        <w:br/>
      </w:r>
      <w:r>
        <w:rPr>
          <w:rFonts w:ascii="Times New Roman"/>
          <w:b w:val="false"/>
          <w:i w:val="false"/>
          <w:color w:val="000000"/>
          <w:sz w:val="28"/>
        </w:rPr>
        <w:t xml:space="preserve">
      2. Любому инвестору Стороны, который в любом из случаев, упомянутых в пункте 1, несет убытки вследствие: </w:t>
      </w:r>
      <w:r>
        <w:br/>
      </w:r>
      <w:r>
        <w:rPr>
          <w:rFonts w:ascii="Times New Roman"/>
          <w:b w:val="false"/>
          <w:i w:val="false"/>
          <w:color w:val="000000"/>
          <w:sz w:val="28"/>
        </w:rPr>
        <w:t xml:space="preserve">
      (а) конфискации его инвестиции или ее части силами или властями другой Стороны, или </w:t>
      </w:r>
      <w:r>
        <w:br/>
      </w:r>
      <w:r>
        <w:rPr>
          <w:rFonts w:ascii="Times New Roman"/>
          <w:b w:val="false"/>
          <w:i w:val="false"/>
          <w:color w:val="000000"/>
          <w:sz w:val="28"/>
        </w:rPr>
        <w:t xml:space="preserve">
      (б) разрушения инвестиции или ее части силами или властями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Переводы </w:t>
      </w:r>
    </w:p>
    <w:bookmarkEnd w:id="8"/>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обеспечит инвесторам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xml:space="preserve">
      (а) первоначальный капитал и дополнительные суммы для поддержания или увеличения вклада; </w:t>
      </w:r>
      <w:r>
        <w:br/>
      </w:r>
      <w:r>
        <w:rPr>
          <w:rFonts w:ascii="Times New Roman"/>
          <w:b w:val="false"/>
          <w:i w:val="false"/>
          <w:color w:val="000000"/>
          <w:sz w:val="28"/>
        </w:rPr>
        <w:t xml:space="preserve">
      (б) доходы; </w:t>
      </w:r>
      <w:r>
        <w:br/>
      </w:r>
      <w:r>
        <w:rPr>
          <w:rFonts w:ascii="Times New Roman"/>
          <w:b w:val="false"/>
          <w:i w:val="false"/>
          <w:color w:val="000000"/>
          <w:sz w:val="28"/>
        </w:rPr>
        <w:t xml:space="preserve">
      (в) выручку, полученную от полной или частичной продажи или ликвидации инвестиций; </w:t>
      </w:r>
      <w:r>
        <w:br/>
      </w:r>
      <w:r>
        <w:rPr>
          <w:rFonts w:ascii="Times New Roman"/>
          <w:b w:val="false"/>
          <w:i w:val="false"/>
          <w:color w:val="000000"/>
          <w:sz w:val="28"/>
        </w:rPr>
        <w:t xml:space="preserve">
      (г) платежи, осуществляемые согласно контракту, включая в оплату ссуды; </w:t>
      </w:r>
      <w:r>
        <w:br/>
      </w:r>
      <w:r>
        <w:rPr>
          <w:rFonts w:ascii="Times New Roman"/>
          <w:b w:val="false"/>
          <w:i w:val="false"/>
          <w:color w:val="000000"/>
          <w:sz w:val="28"/>
        </w:rPr>
        <w:t xml:space="preserve">
      (д) компенсацию, выплачиваемую в соответствии со Статьями 5 и 6; </w:t>
      </w:r>
      <w:r>
        <w:br/>
      </w:r>
      <w:r>
        <w:rPr>
          <w:rFonts w:ascii="Times New Roman"/>
          <w:b w:val="false"/>
          <w:i w:val="false"/>
          <w:color w:val="000000"/>
          <w:sz w:val="28"/>
        </w:rPr>
        <w:t xml:space="preserve">
      (е) платежи, вытекающие из спора; </w:t>
      </w:r>
      <w:r>
        <w:br/>
      </w:r>
      <w:r>
        <w:rPr>
          <w:rFonts w:ascii="Times New Roman"/>
          <w:b w:val="false"/>
          <w:i w:val="false"/>
          <w:color w:val="000000"/>
          <w:sz w:val="28"/>
        </w:rPr>
        <w:t xml:space="preserve">
      (ж) зарплату и другие вознаграждения персоналу, нанятому за границей и работающему в связи с инвестициями. </w:t>
      </w:r>
      <w:r>
        <w:br/>
      </w:r>
      <w:r>
        <w:rPr>
          <w:rFonts w:ascii="Times New Roman"/>
          <w:b w:val="false"/>
          <w:i w:val="false"/>
          <w:color w:val="000000"/>
          <w:sz w:val="28"/>
        </w:rPr>
        <w:t xml:space="preserve">
      2. Каждая Сторона обеспечит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которой осуществлены инвестиции. </w:t>
      </w:r>
      <w:r>
        <w:br/>
      </w:r>
      <w:r>
        <w:rPr>
          <w:rFonts w:ascii="Times New Roman"/>
          <w:b w:val="false"/>
          <w:i w:val="false"/>
          <w:color w:val="000000"/>
          <w:sz w:val="28"/>
        </w:rPr>
        <w:t xml:space="preserve">
      3. При отсутствии рынка обмена для иностранной валюты, курсом, который будет применяться, должен быть самый последний валютный курс для перевода валюты в Специальные Права Заимствования. </w:t>
      </w:r>
      <w:r>
        <w:br/>
      </w:r>
      <w:r>
        <w:rPr>
          <w:rFonts w:ascii="Times New Roman"/>
          <w:b w:val="false"/>
          <w:i w:val="false"/>
          <w:color w:val="000000"/>
          <w:sz w:val="28"/>
        </w:rPr>
        <w:t xml:space="preserve">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xml:space="preserve">
      (а) банкротству, неплатежеспособности или защите прав кредиторов; </w:t>
      </w:r>
      <w:r>
        <w:br/>
      </w:r>
      <w:r>
        <w:rPr>
          <w:rFonts w:ascii="Times New Roman"/>
          <w:b w:val="false"/>
          <w:i w:val="false"/>
          <w:color w:val="000000"/>
          <w:sz w:val="28"/>
        </w:rPr>
        <w:t xml:space="preserve">
      (б) выпуску, торговле или операциям с ценными бумагами, фьючерсам, опционам, или производным; </w:t>
      </w:r>
      <w:r>
        <w:br/>
      </w:r>
      <w:r>
        <w:rPr>
          <w:rFonts w:ascii="Times New Roman"/>
          <w:b w:val="false"/>
          <w:i w:val="false"/>
          <w:color w:val="000000"/>
          <w:sz w:val="28"/>
        </w:rPr>
        <w:t xml:space="preserve">
      (в) правонарушениям; </w:t>
      </w:r>
      <w:r>
        <w:br/>
      </w:r>
      <w:r>
        <w:rPr>
          <w:rFonts w:ascii="Times New Roman"/>
          <w:b w:val="false"/>
          <w:i w:val="false"/>
          <w:color w:val="000000"/>
          <w:sz w:val="28"/>
        </w:rPr>
        <w:t xml:space="preserve">
      (г) финансовой отчетности или ведению учета переводов когда, необходимо содействие осуществлению закона или финансовым контрольным органам; </w:t>
      </w:r>
      <w:r>
        <w:br/>
      </w:r>
      <w:r>
        <w:rPr>
          <w:rFonts w:ascii="Times New Roman"/>
          <w:b w:val="false"/>
          <w:i w:val="false"/>
          <w:color w:val="000000"/>
          <w:sz w:val="28"/>
        </w:rPr>
        <w:t xml:space="preserve">
      (д) обеспечению исполнения приказов или судебных решений в судебных или административных процессах.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1. Если Сторона или назначенный орган производит платеж своим инвесторам согласно гарантии, предоставленной в отношении инвестиций на территории другой Стороны, последняя Сторона должна признать: </w:t>
      </w:r>
      <w:r>
        <w:br/>
      </w:r>
      <w:r>
        <w:rPr>
          <w:rFonts w:ascii="Times New Roman"/>
          <w:b w:val="false"/>
          <w:i w:val="false"/>
          <w:color w:val="000000"/>
          <w:sz w:val="28"/>
        </w:rPr>
        <w:t xml:space="preserve">
      (а) переуступку, согласно закону или в соответствии с юридической сделкой в этом государстве, любого права или требования инвестора к предыдущей Стороне или назначенному ею органу, также как и то, </w:t>
      </w:r>
      <w:r>
        <w:br/>
      </w:r>
      <w:r>
        <w:rPr>
          <w:rFonts w:ascii="Times New Roman"/>
          <w:b w:val="false"/>
          <w:i w:val="false"/>
          <w:color w:val="000000"/>
          <w:sz w:val="28"/>
        </w:rPr>
        <w:t xml:space="preserve">
      (б) что предыдущая Сторона или назначенный ею орган имеет право в силу суброгации осуществлять права и заявлять требования такого инвестора и должна принять обязательства в отношении инвестиций. </w:t>
      </w:r>
      <w:r>
        <w:br/>
      </w:r>
      <w:r>
        <w:rPr>
          <w:rFonts w:ascii="Times New Roman"/>
          <w:b w:val="false"/>
          <w:i w:val="false"/>
          <w:color w:val="000000"/>
          <w:sz w:val="28"/>
        </w:rPr>
        <w:t xml:space="preserve">
      2. Права или требования, перешедшие в силу суброгации, не должны превышать первичные права или требования инвестора.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инвестором и Стороной </w:t>
      </w:r>
    </w:p>
    <w:bookmarkEnd w:id="10"/>
    <w:p>
      <w:pPr>
        <w:spacing w:after="0"/>
        <w:ind w:left="0"/>
        <w:jc w:val="both"/>
      </w:pPr>
      <w:r>
        <w:rPr>
          <w:rFonts w:ascii="Times New Roman"/>
          <w:b w:val="false"/>
          <w:i w:val="false"/>
          <w:color w:val="000000"/>
          <w:sz w:val="28"/>
        </w:rPr>
        <w:t xml:space="preserve">      1. Любые споры между инвестором и Стороной относительно толкования или применения настоящего Соглашения должны быть, по возможности, разрешены путем консультаций через дипломатические каналы. </w:t>
      </w:r>
      <w:r>
        <w:br/>
      </w:r>
      <w:r>
        <w:rPr>
          <w:rFonts w:ascii="Times New Roman"/>
          <w:b w:val="false"/>
          <w:i w:val="false"/>
          <w:color w:val="000000"/>
          <w:sz w:val="28"/>
        </w:rPr>
        <w:t xml:space="preserve">
      2. В случае, если спор не был разрешен в течение трех (3) месяцев со дня, когда он был заявлен в письменной форме, спор может быть, по выбору инвестора представлен: </w:t>
      </w:r>
      <w:r>
        <w:br/>
      </w:r>
      <w:r>
        <w:rPr>
          <w:rFonts w:ascii="Times New Roman"/>
          <w:b w:val="false"/>
          <w:i w:val="false"/>
          <w:color w:val="000000"/>
          <w:sz w:val="28"/>
        </w:rPr>
        <w:t xml:space="preserve">
      (а) в компетентный суд Стороны, на территории которой инвестиции были осуществлены; </w:t>
      </w:r>
      <w:r>
        <w:br/>
      </w:r>
      <w:r>
        <w:rPr>
          <w:rFonts w:ascii="Times New Roman"/>
          <w:b w:val="false"/>
          <w:i w:val="false"/>
          <w:color w:val="000000"/>
          <w:sz w:val="28"/>
        </w:rPr>
        <w:t xml:space="preserve">
      (б) в арбитраж при Международном Центре по Урегулированию Инвестиционных Споров (далее - МЦУИС), созданный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Вашингтоне 18 марта 1965 года (далее именуемый "Центр"), при условии, что и спорящая Сторона и Сторона инвестора являются сторонами этой Конвенции; или </w:t>
      </w:r>
      <w:r>
        <w:br/>
      </w:r>
      <w:r>
        <w:rPr>
          <w:rFonts w:ascii="Times New Roman"/>
          <w:b w:val="false"/>
          <w:i w:val="false"/>
          <w:color w:val="000000"/>
          <w:sz w:val="28"/>
        </w:rPr>
        <w:t xml:space="preserve">
      (в) в арбитраж Дополнительного органа МЦУИС при условии, что спорящая Сторона или Сторона инвестора являются стороной этой Конвенции; или </w:t>
      </w:r>
      <w:r>
        <w:br/>
      </w:r>
      <w:r>
        <w:rPr>
          <w:rFonts w:ascii="Times New Roman"/>
          <w:b w:val="false"/>
          <w:i w:val="false"/>
          <w:color w:val="000000"/>
          <w:sz w:val="28"/>
        </w:rPr>
        <w:t xml:space="preserve">
      (г) в любой специально созданный арбитражный суд, который, если иначе не согласовано сторонами, должен быть создан согласно Арбитражному регламенту Комиссии ООН по праву международной торговли (ЮНСИТРАЛ). </w:t>
      </w:r>
      <w:r>
        <w:br/>
      </w:r>
      <w:r>
        <w:rPr>
          <w:rFonts w:ascii="Times New Roman"/>
          <w:b w:val="false"/>
          <w:i w:val="false"/>
          <w:color w:val="000000"/>
          <w:sz w:val="28"/>
        </w:rPr>
        <w:t xml:space="preserve">
      3. Ни одна из Сторон, которая является стороной спора, не может выдвигать возражение на любой стадии арбитражного процесса или выполнения арбитражного решения в силу того факта, что инвестор, который является стороной спора, получил возмещение, покрывающее часть или все его убытки на основании страхования. </w:t>
      </w:r>
      <w:r>
        <w:br/>
      </w:r>
      <w:r>
        <w:rPr>
          <w:rFonts w:ascii="Times New Roman"/>
          <w:b w:val="false"/>
          <w:i w:val="false"/>
          <w:color w:val="000000"/>
          <w:sz w:val="28"/>
        </w:rPr>
        <w:t xml:space="preserve">
      4. Арбитражный суд, созданный согласно настоящей Статье, должен принимать решения на основе национального законодательства государства Стороны, которая является стороной спора, положений настоящего Соглашения, а также применимых норм международного права. </w:t>
      </w:r>
      <w:r>
        <w:br/>
      </w:r>
      <w:r>
        <w:rPr>
          <w:rFonts w:ascii="Times New Roman"/>
          <w:b w:val="false"/>
          <w:i w:val="false"/>
          <w:color w:val="000000"/>
          <w:sz w:val="28"/>
        </w:rPr>
        <w:t xml:space="preserve">
      5. Арбитражное решение должно быть окончательным и обязательным для обеих сторон спора. Обе Стороны должны обеспечить принудительное исполнение решения.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Разрешение споров между Сторонами </w:t>
      </w:r>
    </w:p>
    <w:bookmarkEnd w:id="11"/>
    <w:p>
      <w:pPr>
        <w:spacing w:after="0"/>
        <w:ind w:left="0"/>
        <w:jc w:val="both"/>
      </w:pPr>
      <w:r>
        <w:rPr>
          <w:rFonts w:ascii="Times New Roman"/>
          <w:b w:val="false"/>
          <w:i w:val="false"/>
          <w:color w:val="000000"/>
          <w:sz w:val="28"/>
        </w:rPr>
        <w:t xml:space="preserve">      1. Споры между Сторонами относительно толкования или применения настоящего Соглашения, по возможности, разрешаются путем переговоров и консультаций. </w:t>
      </w:r>
      <w:r>
        <w:br/>
      </w:r>
      <w:r>
        <w:rPr>
          <w:rFonts w:ascii="Times New Roman"/>
          <w:b w:val="false"/>
          <w:i w:val="false"/>
          <w:color w:val="000000"/>
          <w:sz w:val="28"/>
        </w:rPr>
        <w:t xml:space="preserve">
      2. Если спор не может быть разрешен таким образом в пределах трех (3) месяцев, он по требованию любой из Сторон будет представлен в Арбитражный Суд в соответствии с положениями настоящей Статьи. </w:t>
      </w:r>
      <w:r>
        <w:br/>
      </w:r>
      <w:r>
        <w:rPr>
          <w:rFonts w:ascii="Times New Roman"/>
          <w:b w:val="false"/>
          <w:i w:val="false"/>
          <w:color w:val="000000"/>
          <w:sz w:val="28"/>
        </w:rPr>
        <w:t xml:space="preserve">
      3. Арбитражный Суд должен учреждаться по каждому отдельному делу следующим образом. В течение двух (2) месяцев после получения просьбы об арбитраже, каждая Сторона должна назначить одного члена суда. Эти два члена должны выбрать гражданина третьего Государства, который по одобрению двух Сторон должен быть назначен Председателем Суда (далее именуемый "Председатель"). Председатель должен быть назначен в течение двух (2) месяцев со дня назначения других двух членов. </w:t>
      </w:r>
      <w:r>
        <w:br/>
      </w:r>
      <w:r>
        <w:rPr>
          <w:rFonts w:ascii="Times New Roman"/>
          <w:b w:val="false"/>
          <w:i w:val="false"/>
          <w:color w:val="000000"/>
          <w:sz w:val="28"/>
        </w:rPr>
        <w:t xml:space="preserve">
      4. Если в течение периодов, указанных в пункте 3 настоящей Статьи необходимые назначения не были сделаны, просьба произвести назначения может быть направлена Президенту Международного Суда. Если окажется, что он является гражданином одной из Сторон, или же, если иное препятствует в выполнении указанной функции, должен быть приглашен вице-президент, чтобы произвести назначения. Если вице-президент также окажется гражданином одной из Сторон или иное препятствует в выполнении указанной функции, то следующий по старшинству член Международного Суда, который не является гражданином одной из Сторон, будет приглашен, чтобы произвести назначение. </w:t>
      </w:r>
      <w:r>
        <w:br/>
      </w:r>
      <w:r>
        <w:rPr>
          <w:rFonts w:ascii="Times New Roman"/>
          <w:b w:val="false"/>
          <w:i w:val="false"/>
          <w:color w:val="000000"/>
          <w:sz w:val="28"/>
        </w:rPr>
        <w:t xml:space="preserve">
      5. Арбитражный Суд должен принять решение большинством голосов. Такое решение является обязательным. Каждая Сторона должна нести расходы по оплате услуг своего арбитра и его представительства на арбитражных слушаниях. Оплата услуг Председателя и остальные расходы должны нестись в равных частях обеими Сторонами. Арбитражный Суд может, однако решить что большую часть затрат понесет одна из двух Сторон, и это решение является обязательным для обеих Сторон. Арбитражный Суд должен определить собственную процедуру.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Применение других правил и специальных обязательств </w:t>
      </w:r>
    </w:p>
    <w:bookmarkEnd w:id="12"/>
    <w:p>
      <w:pPr>
        <w:spacing w:after="0"/>
        <w:ind w:left="0"/>
        <w:jc w:val="both"/>
      </w:pPr>
      <w:r>
        <w:rPr>
          <w:rFonts w:ascii="Times New Roman"/>
          <w:b w:val="false"/>
          <w:i w:val="false"/>
          <w:color w:val="000000"/>
          <w:sz w:val="28"/>
        </w:rPr>
        <w:t xml:space="preserve">      1. Когда вопрос регулируется одновременно настоящим Соглашением и другим международным соглашением, участниками которого являются государства Сторон, ничто в настоящем Соглашении не должно препятствовать любой Стороне или любому из инвесторов, который владеет инвестициями на территории другой Стороны, в использовании преимуществ положений, являющихся наиболее благоприятными в его случае. </w:t>
      </w:r>
      <w:r>
        <w:br/>
      </w:r>
      <w:r>
        <w:rPr>
          <w:rFonts w:ascii="Times New Roman"/>
          <w:b w:val="false"/>
          <w:i w:val="false"/>
          <w:color w:val="000000"/>
          <w:sz w:val="28"/>
        </w:rPr>
        <w:t xml:space="preserve">
      2. Если режим, предоставляемый одной Стороной инвестициям инвесторов другой Стороны в соответствии с национальным законодательством ее государства или условиями, определенными в других Договорах, является более благоприятным, чем режим, предоставляемый согласно настоящему Соглашению, то будет предоставлен более благоприятный режим.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Применимость настоящего Соглашения </w:t>
      </w:r>
    </w:p>
    <w:bookmarkEnd w:id="13"/>
    <w:p>
      <w:pPr>
        <w:spacing w:after="0"/>
        <w:ind w:left="0"/>
        <w:jc w:val="both"/>
      </w:pPr>
      <w:r>
        <w:rPr>
          <w:rFonts w:ascii="Times New Roman"/>
          <w:b w:val="false"/>
          <w:i w:val="false"/>
          <w:color w:val="000000"/>
          <w:sz w:val="28"/>
        </w:rPr>
        <w:t xml:space="preserve">      Настоящее Соглашение должно применяться к инвестициям, осуществленным на территории одной из Сторон, в соответствии с национальным законодательством ее государства инвесторами другой Стороны до, а также после вступления в силу настоящего Соглашения, но не должно применяться к любому спору, возникшему относительно инвестиций или любому требованию, которое было разрешено до вступления в силу настоящего Соглашения.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Общие исключения </w:t>
      </w:r>
    </w:p>
    <w:bookmarkEnd w:id="14"/>
    <w:p>
      <w:pPr>
        <w:spacing w:after="0"/>
        <w:ind w:left="0"/>
        <w:jc w:val="both"/>
      </w:pPr>
      <w:r>
        <w:rPr>
          <w:rFonts w:ascii="Times New Roman"/>
          <w:b w:val="false"/>
          <w:i w:val="false"/>
          <w:color w:val="000000"/>
          <w:sz w:val="28"/>
        </w:rPr>
        <w:t xml:space="preserve">      1. Ничто в настоящем Соглашении не должно толковаться как ограничение Стороны от принятия любых мер, необходимых для защиты интересов безопасности ее государства во время войны или вооруженного конфликта. </w:t>
      </w:r>
      <w:r>
        <w:br/>
      </w:r>
      <w:r>
        <w:rPr>
          <w:rFonts w:ascii="Times New Roman"/>
          <w:b w:val="false"/>
          <w:i w:val="false"/>
          <w:color w:val="000000"/>
          <w:sz w:val="28"/>
        </w:rPr>
        <w:t xml:space="preserve">
      2. При условии, что такие меры не применяются произвольным или незаконным способом или не составляют скрытое ограничение на международную торговлю или инвестиций, ничто в настоящем Соглашении не должно истолковываться как ограничивающее Сторону от принятия или поддержания мер, включая меры по охране окружающей среды: </w:t>
      </w:r>
      <w:r>
        <w:br/>
      </w:r>
      <w:r>
        <w:rPr>
          <w:rFonts w:ascii="Times New Roman"/>
          <w:b w:val="false"/>
          <w:i w:val="false"/>
          <w:color w:val="000000"/>
          <w:sz w:val="28"/>
        </w:rPr>
        <w:t xml:space="preserve">
      (а) необходимые для поддержания общественного порядка; </w:t>
      </w:r>
      <w:r>
        <w:br/>
      </w:r>
      <w:r>
        <w:rPr>
          <w:rFonts w:ascii="Times New Roman"/>
          <w:b w:val="false"/>
          <w:i w:val="false"/>
          <w:color w:val="000000"/>
          <w:sz w:val="28"/>
        </w:rPr>
        <w:t xml:space="preserve">
      (б) необходимые для защиты жизни или здоровья людей, животных или растений. </w:t>
      </w:r>
      <w:r>
        <w:br/>
      </w:r>
      <w:r>
        <w:rPr>
          <w:rFonts w:ascii="Times New Roman"/>
          <w:b w:val="false"/>
          <w:i w:val="false"/>
          <w:color w:val="000000"/>
          <w:sz w:val="28"/>
        </w:rPr>
        <w:t xml:space="preserve">
      3. Положения настоящей Статьи не должны применяться к Статье 5, Статье 6 или пункту 1 (д) Статьи 7 настоящего Соглашения.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Транспарентность </w:t>
      </w:r>
    </w:p>
    <w:bookmarkEnd w:id="15"/>
    <w:p>
      <w:pPr>
        <w:spacing w:after="0"/>
        <w:ind w:left="0"/>
        <w:jc w:val="both"/>
      </w:pPr>
      <w:r>
        <w:rPr>
          <w:rFonts w:ascii="Times New Roman"/>
          <w:b w:val="false"/>
          <w:i w:val="false"/>
          <w:color w:val="000000"/>
          <w:sz w:val="28"/>
        </w:rPr>
        <w:t xml:space="preserve">      1. Каждая Сторона без задержки издает, или иным образом делает публично доступными свои законы, положения, процессуальные нормы и административные решения, судебные решения общего применения, а также международные соглашения, которые могут повлиять на инвестиции инвесторов другой Стороны на территории предыдущей Стороны. </w:t>
      </w:r>
      <w:r>
        <w:br/>
      </w:r>
      <w:r>
        <w:rPr>
          <w:rFonts w:ascii="Times New Roman"/>
          <w:b w:val="false"/>
          <w:i w:val="false"/>
          <w:color w:val="000000"/>
          <w:sz w:val="28"/>
        </w:rPr>
        <w:t xml:space="preserve">
      2. Ничто в настоящем Соглашении не должно требовать от Стороны предоставлять или разрешать доступ к любой конфиденциальной или составляющей собственность информации, включая информацию относительно отдельных инвесторов или инвестиций, раскрытие которой препятствовало бы соблюдению законов или противоречило бы ее законам, охраняющим конфиденциальность, или наносит ущерб законным коммерческим интересам отдельных инвесторов.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Консультации </w:t>
      </w:r>
    </w:p>
    <w:bookmarkEnd w:id="16"/>
    <w:p>
      <w:pPr>
        <w:spacing w:after="0"/>
        <w:ind w:left="0"/>
        <w:jc w:val="both"/>
      </w:pPr>
      <w:r>
        <w:rPr>
          <w:rFonts w:ascii="Times New Roman"/>
          <w:b w:val="false"/>
          <w:i w:val="false"/>
          <w:color w:val="000000"/>
          <w:sz w:val="28"/>
        </w:rPr>
        <w:t xml:space="preserve">      Стороны должны по требованию любой из Сторон проводить консультации по рассмотрению выполнения настоящего Соглашения и изучении любого вопроса, который может исходить из настоящего Соглашения. Такие консультации должны проводиться между компетентными органами Сторон в месте и во время согласованные через соответствующие каналы.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Вступление в силу и прекращение действия </w:t>
      </w:r>
    </w:p>
    <w:bookmarkEnd w:id="17"/>
    <w:p>
      <w:pPr>
        <w:spacing w:after="0"/>
        <w:ind w:left="0"/>
        <w:jc w:val="both"/>
      </w:pPr>
      <w:r>
        <w:rPr>
          <w:rFonts w:ascii="Times New Roman"/>
          <w:b w:val="false"/>
          <w:i w:val="false"/>
          <w:color w:val="000000"/>
          <w:sz w:val="28"/>
        </w:rPr>
        <w:t xml:space="preserve">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2. Настоящее Соглашение, а также изменения и дополнения, внесенные в соответствии с пунктом 1 настоящей Статьи, вступают в силу с даты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3. Настоящее Соглашение заключается сроком на десять лет и после этого его действие продлевается на такие же сроки до тех пор, пока одна из Сторон не получит письменное уведомление другой Стороны о ее намерении прекратить действие Соглашения через 12 месяцев. </w:t>
      </w:r>
      <w:r>
        <w:br/>
      </w:r>
      <w:r>
        <w:rPr>
          <w:rFonts w:ascii="Times New Roman"/>
          <w:b w:val="false"/>
          <w:i w:val="false"/>
          <w:color w:val="000000"/>
          <w:sz w:val="28"/>
        </w:rPr>
        <w:t xml:space="preserve">
      4. В отношении инвестиций, осуществленных до прекращения действия настоящего Соглашения, положения статей 1-15 настоящего Соглашения будут применяться в течение десяти лет после даты прекращения действия Соглашения. </w:t>
      </w:r>
    </w:p>
    <w:p>
      <w:pPr>
        <w:spacing w:after="0"/>
        <w:ind w:left="0"/>
        <w:jc w:val="both"/>
      </w:pPr>
      <w:r>
        <w:rPr>
          <w:rFonts w:ascii="Times New Roman"/>
          <w:b w:val="false"/>
          <w:i w:val="false"/>
          <w:color w:val="000000"/>
          <w:sz w:val="28"/>
        </w:rPr>
        <w:t xml:space="preserve">      Совершено в городе Астана 8 октября 2004 г. в двух экземплярах каждый на казахском, латышском и русском языках, причем все тексты имеют одинаковую силу. В случае различного толкования положений настоящего Соглашения за основу принимается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bookmarkStart w:name="z19" w:id="18"/>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Соглашению между Правительством </w:t>
      </w:r>
      <w:r>
        <w:br/>
      </w:r>
      <w:r>
        <w:rPr>
          <w:rFonts w:ascii="Times New Roman"/>
          <w:b/>
          <w:i w:val="false"/>
          <w:color w:val="000000"/>
        </w:rPr>
        <w:t xml:space="preserve">
Республики Казахстан и Правительством Латвийской </w:t>
      </w:r>
      <w:r>
        <w:br/>
      </w:r>
      <w:r>
        <w:rPr>
          <w:rFonts w:ascii="Times New Roman"/>
          <w:b/>
          <w:i w:val="false"/>
          <w:color w:val="000000"/>
        </w:rPr>
        <w:t>
Республики о поощрении и взаимной защите инвестиций</w:t>
      </w:r>
    </w:p>
    <w:bookmarkEnd w:id="18"/>
    <w:p>
      <w:pPr>
        <w:spacing w:after="0"/>
        <w:ind w:left="0"/>
        <w:jc w:val="both"/>
      </w:pPr>
      <w:r>
        <w:rPr>
          <w:rFonts w:ascii="Times New Roman"/>
          <w:b w:val="false"/>
          <w:i/>
          <w:color w:val="000000"/>
          <w:sz w:val="28"/>
        </w:rPr>
        <w:t>(Официальный сайт МИД РК - Вступило в силу 21 апреля 2006 года)</w:t>
      </w:r>
    </w:p>
    <w:p>
      <w:pPr>
        <w:spacing w:after="0"/>
        <w:ind w:left="0"/>
        <w:jc w:val="both"/>
      </w:pPr>
      <w:r>
        <w:rPr>
          <w:rFonts w:ascii="Times New Roman"/>
          <w:b w:val="false"/>
          <w:i w:val="false"/>
          <w:color w:val="000000"/>
          <w:sz w:val="28"/>
        </w:rPr>
        <w:t xml:space="preserve">      При заключении Соглашения между Правительством Республики Казахстан и Правительством Латвийской Республики о поощрении и взаимной защите инвестиций нижеподписавшиеся представители Сторон согласились о следующих положениях, которые составляют неотъемлемую часть Соглашения: </w:t>
      </w:r>
      <w:r>
        <w:br/>
      </w:r>
      <w:r>
        <w:rPr>
          <w:rFonts w:ascii="Times New Roman"/>
          <w:b w:val="false"/>
          <w:i w:val="false"/>
          <w:color w:val="000000"/>
          <w:sz w:val="28"/>
        </w:rPr>
        <w:t xml:space="preserve">
      Правительство Республики Казахстан принимает к сведению заявление Правительства Латвийской Республики, что понятие "не-гражданин" относительно к подпункту (i) подпункту (б) пункта 2 статьи 1 означает лиц, которые в соответствии с законом Латвийской Республики "О бывших гражданах СССР" не имеют гражданства Латвии или любого другого государства и не являются лицами без гражданства (апатридом), но имеют право на паспорт не-гражданина, выдаваемого Латвийской Республикой.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