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126f" w14:textId="0121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транспорте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сентября 2005 года N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сентября 1994 г. 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447; 2001 г., N 23, ст. 309, 321; N 24, ст. 338; 2003 г., N 10, ст. 54; 2004 г., N 18, ст. 110; N 23, ст. 142)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 на международных перевозках - до 5 лет" дополнить словами "на всех видах транспорта, за исключением воздушного";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"воздушном,"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дополнить словами "на всех видах транспорта, за исключением воздушного";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дополнить словами "на всех видах транспорта, за исключением воздушного;";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седьмым-девятым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провезти с собой бесплатно одного ребенка в возрасте до 2 лет на воздушном транспорте без права предоставления ему отдельного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приобрести билеты на детей в возрасте от 2 до 15 лет на воздушном транспорте с оплатой 50 процентов от полной стоимости билета, за исключением международных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приобрести билеты на детей в возрасте от 2 до 12 лет на международных перевозках, осуществляемых перевозчиком Республики Казахстан на воздушном транспорте, с оплатой 50 процентов от полной стоимости билета.".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