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b3a13" w14:textId="fab3a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 правовой помощи и правовых отношениях по гражданским, семейным и уголовным делам</w:t>
      </w:r>
    </w:p>
    <w:p>
      <w:pPr>
        <w:spacing w:after="0"/>
        <w:ind w:left="0"/>
        <w:jc w:val="both"/>
      </w:pPr>
      <w:r>
        <w:rPr>
          <w:rFonts w:ascii="Times New Roman"/>
          <w:b w:val="false"/>
          <w:i w:val="false"/>
          <w:color w:val="000000"/>
          <w:sz w:val="28"/>
        </w:rPr>
        <w:t>Закон Республики Казахстан от 10 марта 2004 года N 531.</w:t>
      </w:r>
    </w:p>
    <w:p>
      <w:pPr>
        <w:spacing w:after="0"/>
        <w:ind w:left="0"/>
        <w:jc w:val="both"/>
      </w:pPr>
      <w:bookmarkStart w:name="z0" w:id="0"/>
      <w:r>
        <w:rPr>
          <w:rFonts w:ascii="Times New Roman"/>
          <w:b w:val="false"/>
          <w:i w:val="false"/>
          <w:color w:val="000000"/>
          <w:sz w:val="28"/>
        </w:rPr>
        <w:t xml:space="preserve">
      Ратифицировать Конвенцию о правовой помощи и правовых отношениях по гражданским, семейным и уголовным делам, совершенную в Кишиневе 7 октября 2002 года. </w:t>
      </w:r>
    </w:p>
    <w:bookmarkEnd w:id="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 w:id="1"/>
    <w:p>
      <w:pPr>
        <w:spacing w:after="0"/>
        <w:ind w:left="0"/>
        <w:jc w:val="left"/>
      </w:pPr>
      <w:r>
        <w:rPr>
          <w:rFonts w:ascii="Times New Roman"/>
          <w:b/>
          <w:i w:val="false"/>
          <w:color w:val="000000"/>
        </w:rPr>
        <w:t xml:space="preserve"> Конвенция</w:t>
      </w:r>
      <w:r>
        <w:br/>
      </w:r>
      <w:r>
        <w:rPr>
          <w:rFonts w:ascii="Times New Roman"/>
          <w:b/>
          <w:i w:val="false"/>
          <w:color w:val="000000"/>
        </w:rPr>
        <w:t>о правовой помощи и правовых отношениях</w:t>
      </w:r>
      <w:r>
        <w:br/>
      </w:r>
      <w:r>
        <w:rPr>
          <w:rFonts w:ascii="Times New Roman"/>
          <w:b/>
          <w:i w:val="false"/>
          <w:color w:val="000000"/>
        </w:rPr>
        <w:t>по гражданским, семейным и уголовным делам</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подлежит ратификации и вступает в силу на тридцатый день с даты сдачи на хранение депозитарию третьей ратификационной грамоты. Для государства, которое сдало ратификационную грамоту на хранение депозитарию после вступления в силу настоящей Конвенции, она вступит в силу на тридцатый день с даты сдачи на хранение депозитарию его ратификационной грамоты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Подписали:  </w:t>
      </w:r>
      <w:r>
        <w:br/>
      </w:r>
      <w:r>
        <w:rPr>
          <w:rFonts w:ascii="Times New Roman"/>
          <w:b w:val="false"/>
          <w:i w:val="false"/>
          <w:color w:val="000000"/>
          <w:sz w:val="28"/>
        </w:rPr>
        <w:t>
</w:t>
      </w:r>
      <w:r>
        <w:rPr>
          <w:rFonts w:ascii="Times New Roman"/>
          <w:b w:val="false"/>
          <w:i w:val="false"/>
          <w:color w:val="ff0000"/>
          <w:sz w:val="28"/>
        </w:rPr>
        <w:t xml:space="preserve">      Азербайджанская Республика, Республика Армения, Республика Беларусь, Грузия, Республика Казахстан, Кыргызская Республика, Республика Молдова, Российская Федерация, Республика Таджикистан, Украина </w:t>
      </w:r>
      <w:r>
        <w:br/>
      </w:r>
      <w:r>
        <w:rPr>
          <w:rFonts w:ascii="Times New Roman"/>
          <w:b w:val="false"/>
          <w:i w:val="false"/>
          <w:color w:val="000000"/>
          <w:sz w:val="28"/>
        </w:rPr>
        <w:t>
</w:t>
      </w:r>
      <w:r>
        <w:rPr>
          <w:rFonts w:ascii="Times New Roman"/>
          <w:b w:val="false"/>
          <w:i w:val="false"/>
          <w:color w:val="ff0000"/>
          <w:sz w:val="28"/>
        </w:rPr>
        <w:t xml:space="preserve">      Сдали ратификационные грамоты: </w:t>
      </w:r>
      <w:r>
        <w:br/>
      </w:r>
      <w:r>
        <w:rPr>
          <w:rFonts w:ascii="Times New Roman"/>
          <w:b w:val="false"/>
          <w:i w:val="false"/>
          <w:color w:val="000000"/>
          <w:sz w:val="28"/>
        </w:rPr>
        <w:t>
</w:t>
      </w:r>
      <w:r>
        <w:rPr>
          <w:rFonts w:ascii="Times New Roman"/>
          <w:b w:val="false"/>
          <w:i w:val="false"/>
          <w:color w:val="ff0000"/>
          <w:sz w:val="28"/>
        </w:rPr>
        <w:t xml:space="preserve">      Республика Беларусь        - депонирована 1 августа 2003 года; </w:t>
      </w:r>
      <w:r>
        <w:br/>
      </w:r>
      <w:r>
        <w:rPr>
          <w:rFonts w:ascii="Times New Roman"/>
          <w:b w:val="false"/>
          <w:i w:val="false"/>
          <w:color w:val="000000"/>
          <w:sz w:val="28"/>
        </w:rPr>
        <w:t>
</w:t>
      </w:r>
      <w:r>
        <w:rPr>
          <w:rFonts w:ascii="Times New Roman"/>
          <w:b w:val="false"/>
          <w:i w:val="false"/>
          <w:color w:val="ff0000"/>
          <w:sz w:val="28"/>
        </w:rPr>
        <w:t xml:space="preserve">      Республика Казахстан       - депонирована 29 марта 2004 года; </w:t>
      </w:r>
      <w:r>
        <w:br/>
      </w:r>
      <w:r>
        <w:rPr>
          <w:rFonts w:ascii="Times New Roman"/>
          <w:b w:val="false"/>
          <w:i w:val="false"/>
          <w:color w:val="000000"/>
          <w:sz w:val="28"/>
        </w:rPr>
        <w:t>
</w:t>
      </w:r>
      <w:r>
        <w:rPr>
          <w:rFonts w:ascii="Times New Roman"/>
          <w:b w:val="false"/>
          <w:i w:val="false"/>
          <w:color w:val="ff0000"/>
          <w:sz w:val="28"/>
        </w:rPr>
        <w:t xml:space="preserve">      Кыргызская Республика      - депонирована 2 сентября 2004 года; </w:t>
      </w:r>
      <w:r>
        <w:br/>
      </w:r>
      <w:r>
        <w:rPr>
          <w:rFonts w:ascii="Times New Roman"/>
          <w:b w:val="false"/>
          <w:i w:val="false"/>
          <w:color w:val="000000"/>
          <w:sz w:val="28"/>
        </w:rPr>
        <w:t>
</w:t>
      </w:r>
      <w:r>
        <w:rPr>
          <w:rFonts w:ascii="Times New Roman"/>
          <w:b w:val="false"/>
          <w:i w:val="false"/>
          <w:color w:val="ff0000"/>
          <w:sz w:val="28"/>
        </w:rPr>
        <w:t xml:space="preserve">      Республика Армения         - депонирована 21 января 2005 года; </w:t>
      </w:r>
      <w:r>
        <w:br/>
      </w:r>
      <w:r>
        <w:rPr>
          <w:rFonts w:ascii="Times New Roman"/>
          <w:b w:val="false"/>
          <w:i w:val="false"/>
          <w:color w:val="000000"/>
          <w:sz w:val="28"/>
        </w:rPr>
        <w:t>
</w:t>
      </w:r>
      <w:r>
        <w:rPr>
          <w:rFonts w:ascii="Times New Roman"/>
          <w:b w:val="false"/>
          <w:i w:val="false"/>
          <w:color w:val="ff0000"/>
          <w:sz w:val="28"/>
        </w:rPr>
        <w:t xml:space="preserve">      Республика Таджикистан     - депонирована 18 апреля 2005 года. </w:t>
      </w:r>
      <w:r>
        <w:br/>
      </w:r>
      <w:r>
        <w:rPr>
          <w:rFonts w:ascii="Times New Roman"/>
          <w:b w:val="false"/>
          <w:i w:val="false"/>
          <w:color w:val="000000"/>
          <w:sz w:val="28"/>
        </w:rPr>
        <w:t>
</w:t>
      </w:r>
      <w:r>
        <w:rPr>
          <w:rFonts w:ascii="Times New Roman"/>
          <w:b w:val="false"/>
          <w:i w:val="false"/>
          <w:color w:val="ff0000"/>
          <w:sz w:val="28"/>
        </w:rPr>
        <w:t xml:space="preserve">      Сдали уведомления: </w:t>
      </w:r>
      <w:r>
        <w:br/>
      </w:r>
      <w:r>
        <w:rPr>
          <w:rFonts w:ascii="Times New Roman"/>
          <w:b w:val="false"/>
          <w:i w:val="false"/>
          <w:color w:val="000000"/>
          <w:sz w:val="28"/>
        </w:rPr>
        <w:t>
</w:t>
      </w:r>
      <w:r>
        <w:rPr>
          <w:rFonts w:ascii="Times New Roman"/>
          <w:b w:val="false"/>
          <w:i w:val="false"/>
          <w:color w:val="ff0000"/>
          <w:sz w:val="28"/>
        </w:rPr>
        <w:t xml:space="preserve">      Российская Федерация       - депонировано 12 ноября 2002 года </w:t>
      </w:r>
      <w:r>
        <w:br/>
      </w:r>
      <w:r>
        <w:rPr>
          <w:rFonts w:ascii="Times New Roman"/>
          <w:b w:val="false"/>
          <w:i w:val="false"/>
          <w:color w:val="000000"/>
          <w:sz w:val="28"/>
        </w:rPr>
        <w:t>
</w:t>
      </w:r>
      <w:r>
        <w:rPr>
          <w:rFonts w:ascii="Times New Roman"/>
          <w:b w:val="false"/>
          <w:i w:val="false"/>
          <w:color w:val="ff0000"/>
          <w:sz w:val="28"/>
        </w:rPr>
        <w:t xml:space="preserve">      (внутригосударственные процедуры  </w:t>
      </w:r>
      <w:r>
        <w:br/>
      </w:r>
      <w:r>
        <w:rPr>
          <w:rFonts w:ascii="Times New Roman"/>
          <w:b w:val="false"/>
          <w:i w:val="false"/>
          <w:color w:val="000000"/>
          <w:sz w:val="28"/>
        </w:rPr>
        <w:t>
</w:t>
      </w:r>
      <w:r>
        <w:rPr>
          <w:rFonts w:ascii="Times New Roman"/>
          <w:b w:val="false"/>
          <w:i w:val="false"/>
          <w:color w:val="ff0000"/>
          <w:sz w:val="28"/>
        </w:rPr>
        <w:t xml:space="preserve">      проводятся); </w:t>
      </w:r>
      <w:r>
        <w:br/>
      </w:r>
      <w:r>
        <w:rPr>
          <w:rFonts w:ascii="Times New Roman"/>
          <w:b w:val="false"/>
          <w:i w:val="false"/>
          <w:color w:val="000000"/>
          <w:sz w:val="28"/>
        </w:rPr>
        <w:t>
</w:t>
      </w:r>
      <w:r>
        <w:rPr>
          <w:rFonts w:ascii="Times New Roman"/>
          <w:b w:val="false"/>
          <w:i w:val="false"/>
          <w:color w:val="ff0000"/>
          <w:sz w:val="28"/>
        </w:rPr>
        <w:t xml:space="preserve">      Азербайджанская Республика - депонировано 24 марта 2004 года </w:t>
      </w:r>
      <w:r>
        <w:br/>
      </w:r>
      <w:r>
        <w:rPr>
          <w:rFonts w:ascii="Times New Roman"/>
          <w:b w:val="false"/>
          <w:i w:val="false"/>
          <w:color w:val="000000"/>
          <w:sz w:val="28"/>
        </w:rPr>
        <w:t>
</w:t>
      </w:r>
      <w:r>
        <w:rPr>
          <w:rFonts w:ascii="Times New Roman"/>
          <w:b w:val="false"/>
          <w:i w:val="false"/>
          <w:color w:val="ff0000"/>
          <w:sz w:val="28"/>
        </w:rPr>
        <w:t xml:space="preserve">      (о выполнении внутригосударственных  </w:t>
      </w:r>
      <w:r>
        <w:br/>
      </w:r>
      <w:r>
        <w:rPr>
          <w:rFonts w:ascii="Times New Roman"/>
          <w:b w:val="false"/>
          <w:i w:val="false"/>
          <w:color w:val="000000"/>
          <w:sz w:val="28"/>
        </w:rPr>
        <w:t>
</w:t>
      </w:r>
      <w:r>
        <w:rPr>
          <w:rFonts w:ascii="Times New Roman"/>
          <w:b w:val="false"/>
          <w:i w:val="false"/>
          <w:color w:val="ff0000"/>
          <w:sz w:val="28"/>
        </w:rPr>
        <w:t xml:space="preserve">      процедур). </w:t>
      </w:r>
      <w:r>
        <w:br/>
      </w:r>
      <w:r>
        <w:rPr>
          <w:rFonts w:ascii="Times New Roman"/>
          <w:b w:val="false"/>
          <w:i w:val="false"/>
          <w:color w:val="000000"/>
          <w:sz w:val="28"/>
        </w:rPr>
        <w:t>
</w:t>
      </w:r>
      <w:r>
        <w:rPr>
          <w:rFonts w:ascii="Times New Roman"/>
          <w:b w:val="false"/>
          <w:i w:val="false"/>
          <w:color w:val="ff0000"/>
          <w:sz w:val="28"/>
        </w:rPr>
        <w:t xml:space="preserve">      Конвенция вступила в силу 27 апреля 2004 года </w:t>
      </w:r>
      <w:r>
        <w:br/>
      </w:r>
      <w:r>
        <w:rPr>
          <w:rFonts w:ascii="Times New Roman"/>
          <w:b w:val="false"/>
          <w:i w:val="false"/>
          <w:color w:val="000000"/>
          <w:sz w:val="28"/>
        </w:rPr>
        <w:t>
</w:t>
      </w:r>
      <w:r>
        <w:rPr>
          <w:rFonts w:ascii="Times New Roman"/>
          <w:b w:val="false"/>
          <w:i w:val="false"/>
          <w:color w:val="ff0000"/>
          <w:sz w:val="28"/>
        </w:rPr>
        <w:t xml:space="preserve">      Вступила в силу для государств: </w:t>
      </w:r>
      <w:r>
        <w:br/>
      </w:r>
      <w:r>
        <w:rPr>
          <w:rFonts w:ascii="Times New Roman"/>
          <w:b w:val="false"/>
          <w:i w:val="false"/>
          <w:color w:val="000000"/>
          <w:sz w:val="28"/>
        </w:rPr>
        <w:t>
</w:t>
      </w:r>
      <w:r>
        <w:rPr>
          <w:rFonts w:ascii="Times New Roman"/>
          <w:b w:val="false"/>
          <w:i w:val="false"/>
          <w:color w:val="ff0000"/>
          <w:sz w:val="28"/>
        </w:rPr>
        <w:t xml:space="preserve">      Республика Беларусь        - 27 апреля 2004 года; </w:t>
      </w:r>
      <w:r>
        <w:br/>
      </w:r>
      <w:r>
        <w:rPr>
          <w:rFonts w:ascii="Times New Roman"/>
          <w:b w:val="false"/>
          <w:i w:val="false"/>
          <w:color w:val="000000"/>
          <w:sz w:val="28"/>
        </w:rPr>
        <w:t>
</w:t>
      </w:r>
      <w:r>
        <w:rPr>
          <w:rFonts w:ascii="Times New Roman"/>
          <w:b w:val="false"/>
          <w:i w:val="false"/>
          <w:color w:val="ff0000"/>
          <w:sz w:val="28"/>
        </w:rPr>
        <w:t xml:space="preserve">      Азербайджанская Республика - 27 апреля 2004 года; </w:t>
      </w:r>
      <w:r>
        <w:br/>
      </w:r>
      <w:r>
        <w:rPr>
          <w:rFonts w:ascii="Times New Roman"/>
          <w:b w:val="false"/>
          <w:i w:val="false"/>
          <w:color w:val="000000"/>
          <w:sz w:val="28"/>
        </w:rPr>
        <w:t>
</w:t>
      </w:r>
      <w:r>
        <w:rPr>
          <w:rFonts w:ascii="Times New Roman"/>
          <w:b w:val="false"/>
          <w:i w:val="false"/>
          <w:color w:val="ff0000"/>
          <w:sz w:val="28"/>
        </w:rPr>
        <w:t xml:space="preserve">      Республика Казахстан       - 27 апреля 2004 года; </w:t>
      </w:r>
      <w:r>
        <w:br/>
      </w:r>
      <w:r>
        <w:rPr>
          <w:rFonts w:ascii="Times New Roman"/>
          <w:b w:val="false"/>
          <w:i w:val="false"/>
          <w:color w:val="000000"/>
          <w:sz w:val="28"/>
        </w:rPr>
        <w:t>
</w:t>
      </w:r>
      <w:r>
        <w:rPr>
          <w:rFonts w:ascii="Times New Roman"/>
          <w:b w:val="false"/>
          <w:i w:val="false"/>
          <w:color w:val="ff0000"/>
          <w:sz w:val="28"/>
        </w:rPr>
        <w:t xml:space="preserve">      Кыргызская Республика      - 1 октября 2004 года. </w:t>
      </w:r>
      <w:r>
        <w:br/>
      </w:r>
      <w:r>
        <w:rPr>
          <w:rFonts w:ascii="Times New Roman"/>
          <w:b w:val="false"/>
          <w:i w:val="false"/>
          <w:color w:val="000000"/>
          <w:sz w:val="28"/>
        </w:rPr>
        <w:t>
</w:t>
      </w:r>
      <w:r>
        <w:rPr>
          <w:rFonts w:ascii="Times New Roman"/>
          <w:b w:val="false"/>
          <w:i w:val="false"/>
          <w:color w:val="ff0000"/>
          <w:sz w:val="28"/>
        </w:rPr>
        <w:t xml:space="preserve">      Республика Армения         - 19 февраля 2005 года; </w:t>
      </w:r>
      <w:r>
        <w:br/>
      </w:r>
      <w:r>
        <w:rPr>
          <w:rFonts w:ascii="Times New Roman"/>
          <w:b w:val="false"/>
          <w:i w:val="false"/>
          <w:color w:val="000000"/>
          <w:sz w:val="28"/>
        </w:rPr>
        <w:t>
</w:t>
      </w:r>
      <w:r>
        <w:rPr>
          <w:rFonts w:ascii="Times New Roman"/>
          <w:b w:val="false"/>
          <w:i w:val="false"/>
          <w:color w:val="ff0000"/>
          <w:sz w:val="28"/>
        </w:rPr>
        <w:t xml:space="preserve">      Республика Таджикистан     - 17 мая 2005 года.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Государства-участники Содружества Независимых Государств, участники настоящей Конвенции, далее именуемые Договаривающимися Сторонами, </w:t>
      </w:r>
    </w:p>
    <w:p>
      <w:pPr>
        <w:spacing w:after="0"/>
        <w:ind w:left="0"/>
        <w:jc w:val="both"/>
      </w:pPr>
      <w:r>
        <w:rPr>
          <w:rFonts w:ascii="Times New Roman"/>
          <w:b w:val="false"/>
          <w:i w:val="false"/>
          <w:color w:val="000000"/>
          <w:sz w:val="28"/>
        </w:rPr>
        <w:t xml:space="preserve">
      исходя из стремления обеспечить гражданам каждой из Договаривающихся Сторон и другим лицам, проживающим на ее территории, надежную правовую защиту их личных, имущественных и неимущественных прав на территориях всех Договаривающихся Сторон, </w:t>
      </w:r>
    </w:p>
    <w:p>
      <w:pPr>
        <w:spacing w:after="0"/>
        <w:ind w:left="0"/>
        <w:jc w:val="both"/>
      </w:pPr>
      <w:r>
        <w:rPr>
          <w:rFonts w:ascii="Times New Roman"/>
          <w:b w:val="false"/>
          <w:i w:val="false"/>
          <w:color w:val="000000"/>
          <w:sz w:val="28"/>
        </w:rPr>
        <w:t xml:space="preserve">
      придавая важное значение развитию сотрудничества в области оказания учреждениями юстиции правовой помощи по гражданским, семейным и уголовным делам, </w:t>
      </w:r>
    </w:p>
    <w:p>
      <w:pPr>
        <w:spacing w:after="0"/>
        <w:ind w:left="0"/>
        <w:jc w:val="both"/>
      </w:pPr>
      <w:r>
        <w:rPr>
          <w:rFonts w:ascii="Times New Roman"/>
          <w:b w:val="false"/>
          <w:i w:val="false"/>
          <w:color w:val="000000"/>
          <w:sz w:val="28"/>
        </w:rPr>
        <w:t xml:space="preserve">
      договорились о нижеследующем: </w:t>
      </w:r>
    </w:p>
    <w:bookmarkStart w:name="z2" w:id="2"/>
    <w:p>
      <w:pPr>
        <w:spacing w:after="0"/>
        <w:ind w:left="0"/>
        <w:jc w:val="left"/>
      </w:pPr>
      <w:r>
        <w:rPr>
          <w:rFonts w:ascii="Times New Roman"/>
          <w:b/>
          <w:i w:val="false"/>
          <w:color w:val="000000"/>
        </w:rPr>
        <w:t xml:space="preserve"> Раздел I. </w:t>
      </w:r>
      <w:r>
        <w:br/>
      </w:r>
      <w:r>
        <w:rPr>
          <w:rFonts w:ascii="Times New Roman"/>
          <w:b/>
          <w:i w:val="false"/>
          <w:color w:val="000000"/>
        </w:rPr>
        <w:t>Общие положения</w:t>
      </w:r>
      <w:r>
        <w:br/>
      </w:r>
      <w:r>
        <w:rPr>
          <w:rFonts w:ascii="Times New Roman"/>
          <w:b/>
          <w:i w:val="false"/>
          <w:color w:val="000000"/>
        </w:rPr>
        <w:t xml:space="preserve"> Часть I. </w:t>
      </w:r>
      <w:r>
        <w:br/>
      </w:r>
      <w:r>
        <w:rPr>
          <w:rFonts w:ascii="Times New Roman"/>
          <w:b/>
          <w:i w:val="false"/>
          <w:color w:val="000000"/>
        </w:rPr>
        <w:t>Правовая защита</w:t>
      </w:r>
    </w:p>
    <w:bookmarkEnd w:id="2"/>
    <w:bookmarkStart w:name="z4" w:id="3"/>
    <w:p>
      <w:pPr>
        <w:spacing w:after="0"/>
        <w:ind w:left="0"/>
        <w:jc w:val="left"/>
      </w:pPr>
      <w:r>
        <w:rPr>
          <w:rFonts w:ascii="Times New Roman"/>
          <w:b/>
          <w:i w:val="false"/>
          <w:color w:val="000000"/>
        </w:rPr>
        <w:t xml:space="preserve">          Статья 1  Предоставление правовой помощи </w:t>
      </w:r>
    </w:p>
    <w:bookmarkEnd w:id="3"/>
    <w:p>
      <w:pPr>
        <w:spacing w:after="0"/>
        <w:ind w:left="0"/>
        <w:jc w:val="both"/>
      </w:pPr>
      <w:r>
        <w:rPr>
          <w:rFonts w:ascii="Times New Roman"/>
          <w:b w:val="false"/>
          <w:i w:val="false"/>
          <w:color w:val="000000"/>
          <w:sz w:val="28"/>
        </w:rPr>
        <w:t xml:space="preserve">
      1. Граждане каждой из Договаривающихся Сторон, а также другие лица, проживающие на ее территории, пользуются на территориях всех других Договаривающихся Сторон такой же правовой защитой их личных, имущественных и неимущественных прав, как и собственные граждане этой Договаривающейся Стороны. </w:t>
      </w:r>
    </w:p>
    <w:p>
      <w:pPr>
        <w:spacing w:after="0"/>
        <w:ind w:left="0"/>
        <w:jc w:val="both"/>
      </w:pPr>
      <w:r>
        <w:rPr>
          <w:rFonts w:ascii="Times New Roman"/>
          <w:b w:val="false"/>
          <w:i w:val="false"/>
          <w:color w:val="000000"/>
          <w:sz w:val="28"/>
        </w:rPr>
        <w:t xml:space="preserve">
      2. Граждане каждой из Договаривающихся Сторон, а также другие лица, проживающие на ее территории, имеют право свободно и беспрепятственно обращаться в суды, прокуратуру, органы внутренних дел, органы безопасности и иные учреждения других Договаривающихся Сторон, к компетенции которых относятся гражданские, семейные и уголовные дела (далее именуемые учреждениями юстиции), могут выступать в них, подавать ходатайства, предъявлять иски и осуществлять иные процессуальные действия на тех же условиях, что и граждане данной Договаривающейся Стороны. </w:t>
      </w:r>
    </w:p>
    <w:p>
      <w:pPr>
        <w:spacing w:after="0"/>
        <w:ind w:left="0"/>
        <w:jc w:val="both"/>
      </w:pPr>
      <w:r>
        <w:rPr>
          <w:rFonts w:ascii="Times New Roman"/>
          <w:b w:val="false"/>
          <w:i w:val="false"/>
          <w:color w:val="000000"/>
          <w:sz w:val="28"/>
        </w:rPr>
        <w:t xml:space="preserve">
      3. Термин "гражданские дела", употребляемый в настоящей Конвенции, включает в себя также дела, касающиеся разрешения экономических споров. </w:t>
      </w:r>
    </w:p>
    <w:p>
      <w:pPr>
        <w:spacing w:after="0"/>
        <w:ind w:left="0"/>
        <w:jc w:val="both"/>
      </w:pPr>
      <w:r>
        <w:rPr>
          <w:rFonts w:ascii="Times New Roman"/>
          <w:b w:val="false"/>
          <w:i w:val="false"/>
          <w:color w:val="000000"/>
          <w:sz w:val="28"/>
        </w:rPr>
        <w:t xml:space="preserve">
      4. Положения настоящей Конвенции применяются также к юридическим лицам. </w:t>
      </w:r>
    </w:p>
    <w:bookmarkStart w:name="z5" w:id="4"/>
    <w:p>
      <w:pPr>
        <w:spacing w:after="0"/>
        <w:ind w:left="0"/>
        <w:jc w:val="left"/>
      </w:pPr>
      <w:r>
        <w:rPr>
          <w:rFonts w:ascii="Times New Roman"/>
          <w:b/>
          <w:i w:val="false"/>
          <w:color w:val="000000"/>
        </w:rPr>
        <w:t xml:space="preserve">          Статья 2  Освобождение от уплаты пошлин  и возмещения издержек </w:t>
      </w:r>
    </w:p>
    <w:bookmarkEnd w:id="4"/>
    <w:p>
      <w:pPr>
        <w:spacing w:after="0"/>
        <w:ind w:left="0"/>
        <w:jc w:val="both"/>
      </w:pPr>
      <w:r>
        <w:rPr>
          <w:rFonts w:ascii="Times New Roman"/>
          <w:b w:val="false"/>
          <w:i w:val="false"/>
          <w:color w:val="000000"/>
          <w:sz w:val="28"/>
        </w:rPr>
        <w:t xml:space="preserve">
      1. Граждане каждой из Договаривающихся Сторон и другие лица, проживающие на ее территории, освобождаются от уплаты и возмещения судебных и нотариальных пошлин и издержек, а также пользуются бесплатной юридической помощью на территориях других Договаривающихся Сторон на тех же условиях, что и собственные граждане. </w:t>
      </w:r>
    </w:p>
    <w:p>
      <w:pPr>
        <w:spacing w:after="0"/>
        <w:ind w:left="0"/>
        <w:jc w:val="both"/>
      </w:pPr>
      <w:r>
        <w:rPr>
          <w:rFonts w:ascii="Times New Roman"/>
          <w:b w:val="false"/>
          <w:i w:val="false"/>
          <w:color w:val="000000"/>
          <w:sz w:val="28"/>
        </w:rPr>
        <w:t xml:space="preserve">
      2. Льготы, предусмотренные в пункте 1 настоящей статьи, распространяются на все процессуальные действия, осуществляемые по гражданским, семейным и уголовным делам, включая исполнение решения или приговора. </w:t>
      </w:r>
    </w:p>
    <w:bookmarkStart w:name="z6" w:id="5"/>
    <w:p>
      <w:pPr>
        <w:spacing w:after="0"/>
        <w:ind w:left="0"/>
        <w:jc w:val="left"/>
      </w:pPr>
      <w:r>
        <w:rPr>
          <w:rFonts w:ascii="Times New Roman"/>
          <w:b/>
          <w:i w:val="false"/>
          <w:color w:val="000000"/>
        </w:rPr>
        <w:t xml:space="preserve">          Статья 3  Представление документа о семейном  и имущественном положении </w:t>
      </w:r>
    </w:p>
    <w:bookmarkEnd w:id="5"/>
    <w:p>
      <w:pPr>
        <w:spacing w:after="0"/>
        <w:ind w:left="0"/>
        <w:jc w:val="both"/>
      </w:pPr>
      <w:r>
        <w:rPr>
          <w:rFonts w:ascii="Times New Roman"/>
          <w:b w:val="false"/>
          <w:i w:val="false"/>
          <w:color w:val="000000"/>
          <w:sz w:val="28"/>
        </w:rPr>
        <w:t xml:space="preserve">
      1. Льготы, предусмотренные  </w:t>
      </w:r>
      <w:r>
        <w:rPr>
          <w:rFonts w:ascii="Times New Roman"/>
          <w:b w:val="false"/>
          <w:i w:val="false"/>
          <w:color w:val="000000"/>
          <w:sz w:val="28"/>
        </w:rPr>
        <w:t xml:space="preserve">статьей 2 </w:t>
      </w:r>
      <w:r>
        <w:rPr>
          <w:rFonts w:ascii="Times New Roman"/>
          <w:b w:val="false"/>
          <w:i w:val="false"/>
          <w:color w:val="000000"/>
          <w:sz w:val="28"/>
        </w:rPr>
        <w:t xml:space="preserve"> настоящей Конвенции, предоставляются на основании документа о семейном и имущественном положении лица, возбуждающего ходатайство. Этот документ выдается компетентным учреждением Договаривающейся Стороны, на территории которой имеет местожительство или местопребывание заявитель. </w:t>
      </w:r>
    </w:p>
    <w:p>
      <w:pPr>
        <w:spacing w:after="0"/>
        <w:ind w:left="0"/>
        <w:jc w:val="both"/>
      </w:pPr>
      <w:r>
        <w:rPr>
          <w:rFonts w:ascii="Times New Roman"/>
          <w:b w:val="false"/>
          <w:i w:val="false"/>
          <w:color w:val="000000"/>
          <w:sz w:val="28"/>
        </w:rPr>
        <w:t xml:space="preserve">
      2. Если заявитель не имеет на территории Договаривающейся Стороны местожительства или местопребывания, то достаточно представить документ, выданный соответствующим дипломатическим представительством или консульским учреждением Договаривающейся Стороны, гражданином которой он является. </w:t>
      </w:r>
    </w:p>
    <w:p>
      <w:pPr>
        <w:spacing w:after="0"/>
        <w:ind w:left="0"/>
        <w:jc w:val="both"/>
      </w:pPr>
      <w:r>
        <w:rPr>
          <w:rFonts w:ascii="Times New Roman"/>
          <w:b w:val="false"/>
          <w:i w:val="false"/>
          <w:color w:val="000000"/>
          <w:sz w:val="28"/>
        </w:rPr>
        <w:t xml:space="preserve">
      3. Учреждение, выносящее решение по ходатайству о предоставлении льгот, может затребовать от учреждения, выдавшего документ, дополнительные данные или необходимые разъяснения. </w:t>
      </w:r>
    </w:p>
    <w:bookmarkStart w:name="z7" w:id="6"/>
    <w:p>
      <w:pPr>
        <w:spacing w:after="0"/>
        <w:ind w:left="0"/>
        <w:jc w:val="left"/>
      </w:pPr>
      <w:r>
        <w:rPr>
          <w:rFonts w:ascii="Times New Roman"/>
          <w:b/>
          <w:i w:val="false"/>
          <w:color w:val="000000"/>
        </w:rPr>
        <w:t xml:space="preserve"> Часть II </w:t>
      </w:r>
      <w:r>
        <w:br/>
      </w:r>
      <w:r>
        <w:rPr>
          <w:rFonts w:ascii="Times New Roman"/>
          <w:b/>
          <w:i w:val="false"/>
          <w:color w:val="000000"/>
        </w:rPr>
        <w:t>Правовая помощь</w:t>
      </w:r>
    </w:p>
    <w:bookmarkEnd w:id="6"/>
    <w:bookmarkStart w:name="z8" w:id="7"/>
    <w:p>
      <w:pPr>
        <w:spacing w:after="0"/>
        <w:ind w:left="0"/>
        <w:jc w:val="left"/>
      </w:pPr>
      <w:r>
        <w:rPr>
          <w:rFonts w:ascii="Times New Roman"/>
          <w:b/>
          <w:i w:val="false"/>
          <w:color w:val="000000"/>
        </w:rPr>
        <w:t xml:space="preserve">          Статья 4  Оказание правовой помощи </w:t>
      </w:r>
    </w:p>
    <w:bookmarkEnd w:id="7"/>
    <w:p>
      <w:pPr>
        <w:spacing w:after="0"/>
        <w:ind w:left="0"/>
        <w:jc w:val="both"/>
      </w:pPr>
      <w:r>
        <w:rPr>
          <w:rFonts w:ascii="Times New Roman"/>
          <w:b w:val="false"/>
          <w:i w:val="false"/>
          <w:color w:val="000000"/>
          <w:sz w:val="28"/>
        </w:rPr>
        <w:t xml:space="preserve">
      1. Учреждения юстиции Договаривающихся Сторон оказывают взаимную правовую помощь по гражданским, семейным и уголовным делам в соответствии с положениями настоящей Конвенции. </w:t>
      </w:r>
    </w:p>
    <w:p>
      <w:pPr>
        <w:spacing w:after="0"/>
        <w:ind w:left="0"/>
        <w:jc w:val="both"/>
      </w:pPr>
      <w:r>
        <w:rPr>
          <w:rFonts w:ascii="Times New Roman"/>
          <w:b w:val="false"/>
          <w:i w:val="false"/>
          <w:color w:val="000000"/>
          <w:sz w:val="28"/>
        </w:rPr>
        <w:t xml:space="preserve">
      2. Учреждения юстиции Договаривающихся Сторон оказывают правовую помощь и другим учреждениям Договаривающихся Сторон по делам, указанным в пункте 1 настоящей статьи. </w:t>
      </w:r>
    </w:p>
    <w:p>
      <w:pPr>
        <w:spacing w:after="0"/>
        <w:ind w:left="0"/>
        <w:jc w:val="both"/>
      </w:pPr>
      <w:r>
        <w:rPr>
          <w:rFonts w:ascii="Times New Roman"/>
          <w:b w:val="false"/>
          <w:i w:val="false"/>
          <w:color w:val="000000"/>
          <w:sz w:val="28"/>
        </w:rPr>
        <w:t xml:space="preserve">
      3. Правовая помощь оказывается на основании поручений и иных предусмотренных настоящей Конвенцией обращений, направляемых учреждениями юстиции запрашивающей Договаривающейся Стороны учреждениям юстиции запрашиваемой Договаривающейся Стороны. </w:t>
      </w:r>
    </w:p>
    <w:bookmarkStart w:name="z9" w:id="8"/>
    <w:p>
      <w:pPr>
        <w:spacing w:after="0"/>
        <w:ind w:left="0"/>
        <w:jc w:val="left"/>
      </w:pPr>
      <w:r>
        <w:rPr>
          <w:rFonts w:ascii="Times New Roman"/>
          <w:b/>
          <w:i w:val="false"/>
          <w:color w:val="000000"/>
        </w:rPr>
        <w:t xml:space="preserve">          Статья 5  Порядок сношений </w:t>
      </w:r>
    </w:p>
    <w:bookmarkEnd w:id="8"/>
    <w:p>
      <w:pPr>
        <w:spacing w:after="0"/>
        <w:ind w:left="0"/>
        <w:jc w:val="both"/>
      </w:pPr>
      <w:r>
        <w:rPr>
          <w:rFonts w:ascii="Times New Roman"/>
          <w:b w:val="false"/>
          <w:i w:val="false"/>
          <w:color w:val="000000"/>
          <w:sz w:val="28"/>
        </w:rPr>
        <w:t xml:space="preserve">
      1. При оказании правовой помощи компетентные учреждения юстиции Договаривающихся Сторон сносятся друг с другом через свои центральные, территориальные и другие органы, если только настоящей Конвенцией не установлен иной порядок сношений. Договаривающиеся Стороны определяют перечень своих центральных, территориальных и других органов, уполномоченных на осуществление непосредственных сношений, о чем уведомляют депозитарий в момент сдачи ратификационных грамот или документов о присоединении. </w:t>
      </w:r>
    </w:p>
    <w:p>
      <w:pPr>
        <w:spacing w:after="0"/>
        <w:ind w:left="0"/>
        <w:jc w:val="both"/>
      </w:pPr>
      <w:r>
        <w:rPr>
          <w:rFonts w:ascii="Times New Roman"/>
          <w:b w:val="false"/>
          <w:i w:val="false"/>
          <w:color w:val="000000"/>
          <w:sz w:val="28"/>
        </w:rPr>
        <w:t xml:space="preserve">
      Об изменениях в перечне центральных, территориальных и других органов Договаривающиеся Стороны уведомляют депозитарий. </w:t>
      </w:r>
    </w:p>
    <w:p>
      <w:pPr>
        <w:spacing w:after="0"/>
        <w:ind w:left="0"/>
        <w:jc w:val="both"/>
      </w:pPr>
      <w:r>
        <w:rPr>
          <w:rFonts w:ascii="Times New Roman"/>
          <w:b w:val="false"/>
          <w:i w:val="false"/>
          <w:color w:val="000000"/>
          <w:sz w:val="28"/>
        </w:rPr>
        <w:t xml:space="preserve">
      2. Сношения по вопросам исполнения поручений о проведении процессуальных действий и розыскных мероприятий, требующих санкции прокурора (суда), осуществляются через органы прокуратуры. </w:t>
      </w:r>
    </w:p>
    <w:bookmarkStart w:name="z10" w:id="9"/>
    <w:p>
      <w:pPr>
        <w:spacing w:after="0"/>
        <w:ind w:left="0"/>
        <w:jc w:val="left"/>
      </w:pPr>
      <w:r>
        <w:rPr>
          <w:rFonts w:ascii="Times New Roman"/>
          <w:b/>
          <w:i w:val="false"/>
          <w:color w:val="000000"/>
        </w:rPr>
        <w:t xml:space="preserve">          Статья 6  Объем правовой помощи </w:t>
      </w:r>
    </w:p>
    <w:bookmarkEnd w:id="9"/>
    <w:p>
      <w:pPr>
        <w:spacing w:after="0"/>
        <w:ind w:left="0"/>
        <w:jc w:val="both"/>
      </w:pPr>
      <w:r>
        <w:rPr>
          <w:rFonts w:ascii="Times New Roman"/>
          <w:b w:val="false"/>
          <w:i w:val="false"/>
          <w:color w:val="000000"/>
          <w:sz w:val="28"/>
        </w:rPr>
        <w:t xml:space="preserve">
      Договаривающиеся Стороны оказывают взаимную правовую помощь путем выполнения процессуальных и иных действий, предусмотренных законодательством запрашиваемой Договаривающейся Стороны, в частности, составления, пересылки и вручения адресату документов, производства осмотров, обысков, выемок, передачи вещественных доказательств, проведения экспертиз, допроса сторон, третьих лиц, подозреваемых, обвиняемых, потерпевших, свидетелей, гражданских истцов, гражданских ответчиков, их представителей, законных представителей обвиняемых, экспертов, предъявления для опознания, в том числе с использованием видеосвязи, видеозаписи и иных технических средств, розыска лиц, осуществления оперативно-розыскных мероприятий в рамках расследуемого уголовного дела, уголовного преследования, выдачи лиц для привлечения их к уголовной ответственности или приведения приговора в исполнение, розыска и ареста (изъятия) денежных средств и имущества, полученных преступным путем, а также доходов от преступной деятельности, розыска имущества и денежных средств гражданских ответчиков для исполнения решений по гражданским делам, коммерческим и иным экономическим спорам, признания и исполнения исполнительных надписей, судебных решений по гражданским делам, судебных приказов (определений о судебном приказе) о взыскании алиментов на несовершеннолетних детей (далее - судебные приказы) и приговоров. </w:t>
      </w:r>
    </w:p>
    <w:p>
      <w:pPr>
        <w:spacing w:after="0"/>
        <w:ind w:left="0"/>
        <w:jc w:val="both"/>
      </w:pPr>
      <w:r>
        <w:rPr>
          <w:rFonts w:ascii="Times New Roman"/>
          <w:b w:val="false"/>
          <w:i w:val="false"/>
          <w:color w:val="000000"/>
          <w:sz w:val="28"/>
        </w:rPr>
        <w:t>
      Договаривающиеся Стороны могут оказывать взаимную правовую помощь и в иных формах и видах, исходя из конкретных обстоятельств, интересов правосудия и общества в целом и в соответствии с внутренним законодательством Договаривающихся Сторон.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изменением, внесенным Законом РК от 15.04.2026 </w:t>
      </w:r>
      <w:r>
        <w:rPr>
          <w:rFonts w:ascii="Times New Roman"/>
          <w:b w:val="false"/>
          <w:i w:val="false"/>
          <w:color w:val="000000"/>
          <w:sz w:val="28"/>
        </w:rPr>
        <w:t>№ 279-VIII</w:t>
      </w:r>
      <w:r>
        <w:rPr>
          <w:rFonts w:ascii="Times New Roman"/>
          <w:b w:val="false"/>
          <w:i w:val="false"/>
          <w:color w:val="ff0000"/>
          <w:sz w:val="28"/>
        </w:rPr>
        <w:t>.</w:t>
      </w:r>
      <w:r>
        <w:br/>
      </w:r>
      <w:r>
        <w:rPr>
          <w:rFonts w:ascii="Times New Roman"/>
          <w:b w:val="false"/>
          <w:i w:val="false"/>
          <w:color w:val="000000"/>
          <w:sz w:val="28"/>
        </w:rPr>
        <w:t>
</w:t>
      </w:r>
    </w:p>
    <w:bookmarkStart w:name="z11" w:id="10"/>
    <w:p>
      <w:pPr>
        <w:spacing w:after="0"/>
        <w:ind w:left="0"/>
        <w:jc w:val="left"/>
      </w:pPr>
      <w:r>
        <w:rPr>
          <w:rFonts w:ascii="Times New Roman"/>
          <w:b/>
          <w:i w:val="false"/>
          <w:color w:val="000000"/>
        </w:rPr>
        <w:t xml:space="preserve">          Статья 7  Содержание и форма поручения об оказании  правовой помощи </w:t>
      </w:r>
    </w:p>
    <w:bookmarkEnd w:id="10"/>
    <w:p>
      <w:pPr>
        <w:spacing w:after="0"/>
        <w:ind w:left="0"/>
        <w:jc w:val="both"/>
      </w:pPr>
      <w:r>
        <w:rPr>
          <w:rFonts w:ascii="Times New Roman"/>
          <w:b w:val="false"/>
          <w:i w:val="false"/>
          <w:color w:val="000000"/>
          <w:sz w:val="28"/>
        </w:rPr>
        <w:t xml:space="preserve">
      1. В поручении об оказании правовой помощи должны быть указаны: </w:t>
      </w:r>
    </w:p>
    <w:p>
      <w:pPr>
        <w:spacing w:after="0"/>
        <w:ind w:left="0"/>
        <w:jc w:val="both"/>
      </w:pPr>
      <w:r>
        <w:rPr>
          <w:rFonts w:ascii="Times New Roman"/>
          <w:b w:val="false"/>
          <w:i w:val="false"/>
          <w:color w:val="000000"/>
          <w:sz w:val="28"/>
        </w:rPr>
        <w:t xml:space="preserve">
      а) наименование учреждения юстиции запрашиваемой Договаривающейся Стороны; </w:t>
      </w:r>
    </w:p>
    <w:p>
      <w:pPr>
        <w:spacing w:after="0"/>
        <w:ind w:left="0"/>
        <w:jc w:val="both"/>
      </w:pPr>
      <w:r>
        <w:rPr>
          <w:rFonts w:ascii="Times New Roman"/>
          <w:b w:val="false"/>
          <w:i w:val="false"/>
          <w:color w:val="000000"/>
          <w:sz w:val="28"/>
        </w:rPr>
        <w:t xml:space="preserve">
      б) наименование учреждения юстиции запрашивающей Договаривающейся Стороны; </w:t>
      </w:r>
    </w:p>
    <w:p>
      <w:pPr>
        <w:spacing w:after="0"/>
        <w:ind w:left="0"/>
        <w:jc w:val="both"/>
      </w:pPr>
      <w:r>
        <w:rPr>
          <w:rFonts w:ascii="Times New Roman"/>
          <w:b w:val="false"/>
          <w:i w:val="false"/>
          <w:color w:val="000000"/>
          <w:sz w:val="28"/>
        </w:rPr>
        <w:t xml:space="preserve">
      в) наименование и номер дела, по которому запрашивается правовая помощь; </w:t>
      </w:r>
    </w:p>
    <w:p>
      <w:pPr>
        <w:spacing w:after="0"/>
        <w:ind w:left="0"/>
        <w:jc w:val="both"/>
      </w:pPr>
      <w:r>
        <w:rPr>
          <w:rFonts w:ascii="Times New Roman"/>
          <w:b w:val="false"/>
          <w:i w:val="false"/>
          <w:color w:val="000000"/>
          <w:sz w:val="28"/>
        </w:rPr>
        <w:t xml:space="preserve">
      г) данные о физическом лице: фамилия, имя, отчество, дата и место рождения, место жительства, гражданство, род деятельности; о юридическом лице: наименование, юридический адрес или местонахождение, банковские реквизиты и фискальные коды; </w:t>
      </w:r>
    </w:p>
    <w:p>
      <w:pPr>
        <w:spacing w:after="0"/>
        <w:ind w:left="0"/>
        <w:jc w:val="both"/>
      </w:pPr>
      <w:r>
        <w:rPr>
          <w:rFonts w:ascii="Times New Roman"/>
          <w:b w:val="false"/>
          <w:i w:val="false"/>
          <w:color w:val="000000"/>
          <w:sz w:val="28"/>
        </w:rPr>
        <w:t xml:space="preserve">
      д) при наличии представителей лиц, указанных в подпункте "г", их фамилии, имена, отчества и адреса; </w:t>
      </w:r>
    </w:p>
    <w:p>
      <w:pPr>
        <w:spacing w:after="0"/>
        <w:ind w:left="0"/>
        <w:jc w:val="both"/>
      </w:pPr>
      <w:r>
        <w:rPr>
          <w:rFonts w:ascii="Times New Roman"/>
          <w:b w:val="false"/>
          <w:i w:val="false"/>
          <w:color w:val="000000"/>
          <w:sz w:val="28"/>
        </w:rPr>
        <w:t xml:space="preserve">
      е) необходимость обеспечения конфиденциальности поступления поручения и сведений, полученных в ходе его исполнения; </w:t>
      </w:r>
    </w:p>
    <w:p>
      <w:pPr>
        <w:spacing w:after="0"/>
        <w:ind w:left="0"/>
        <w:jc w:val="both"/>
      </w:pPr>
      <w:r>
        <w:rPr>
          <w:rFonts w:ascii="Times New Roman"/>
          <w:b w:val="false"/>
          <w:i w:val="false"/>
          <w:color w:val="000000"/>
          <w:sz w:val="28"/>
        </w:rPr>
        <w:t xml:space="preserve">
      ж) содержание поручения, а также другие сведения, необходимые для его исполнения. </w:t>
      </w:r>
    </w:p>
    <w:p>
      <w:pPr>
        <w:spacing w:after="0"/>
        <w:ind w:left="0"/>
        <w:jc w:val="both"/>
      </w:pPr>
      <w:r>
        <w:rPr>
          <w:rFonts w:ascii="Times New Roman"/>
          <w:b w:val="false"/>
          <w:i w:val="false"/>
          <w:color w:val="000000"/>
          <w:sz w:val="28"/>
        </w:rPr>
        <w:t xml:space="preserve">
      2. В поручении о вручении документа должны быть также указаны точный адрес получателя и наименование вручаемого документа. </w:t>
      </w:r>
    </w:p>
    <w:p>
      <w:pPr>
        <w:spacing w:after="0"/>
        <w:ind w:left="0"/>
        <w:jc w:val="both"/>
      </w:pPr>
      <w:r>
        <w:rPr>
          <w:rFonts w:ascii="Times New Roman"/>
          <w:b w:val="false"/>
          <w:i w:val="false"/>
          <w:color w:val="000000"/>
          <w:sz w:val="28"/>
        </w:rPr>
        <w:t xml:space="preserve">
      3. Поручение должно быть подписано лицом, в производстве которого находится дело, и скреплено гербовой печатью учреждения юстиции запрашивающей Договаривающейся Стороны. В поручении указываются также контактные телефоны и другие каналы связи. </w:t>
      </w:r>
    </w:p>
    <w:p>
      <w:pPr>
        <w:spacing w:after="0"/>
        <w:ind w:left="0"/>
        <w:jc w:val="both"/>
      </w:pPr>
      <w:r>
        <w:rPr>
          <w:rFonts w:ascii="Times New Roman"/>
          <w:b w:val="false"/>
          <w:i w:val="false"/>
          <w:color w:val="000000"/>
          <w:sz w:val="28"/>
        </w:rPr>
        <w:t xml:space="preserve">
      4. Оформленное в соответствии с требованиями пунктов 1-3 настоящей статьи поручение об оказании правовой помощи направляется учреждению юстиции запрашиваемой Договаривающейся Стороны руководителем учреждения юстиции запрашивающей Договаривающейся Стороны с соблюдением положений  </w:t>
      </w:r>
      <w:r>
        <w:rPr>
          <w:rFonts w:ascii="Times New Roman"/>
          <w:b w:val="false"/>
          <w:i w:val="false"/>
          <w:color w:val="000000"/>
          <w:sz w:val="28"/>
        </w:rPr>
        <w:t xml:space="preserve">статьи 5 </w:t>
      </w:r>
      <w:r>
        <w:rPr>
          <w:rFonts w:ascii="Times New Roman"/>
          <w:b w:val="false"/>
          <w:i w:val="false"/>
          <w:color w:val="000000"/>
          <w:sz w:val="28"/>
        </w:rPr>
        <w:t xml:space="preserve"> настоящей Конвенции. </w:t>
      </w:r>
    </w:p>
    <w:p>
      <w:pPr>
        <w:spacing w:after="0"/>
        <w:ind w:left="0"/>
        <w:jc w:val="both"/>
      </w:pPr>
      <w:r>
        <w:rPr>
          <w:rFonts w:ascii="Times New Roman"/>
          <w:b w:val="false"/>
          <w:i w:val="false"/>
          <w:color w:val="000000"/>
          <w:sz w:val="28"/>
        </w:rPr>
        <w:t xml:space="preserve">
      5. В случаях, не терпящих отлагательства, поручение о правовой помощи, оформленное в соответствии с правилами, установленными настоящей статьей, может быть направлено по факсимильной связи, а также с использованием иных средств коммуникации. Одновременно оригинал поручения должен быть направлен почтой или курьером. </w:t>
      </w:r>
    </w:p>
    <w:bookmarkStart w:name="z12" w:id="11"/>
    <w:p>
      <w:pPr>
        <w:spacing w:after="0"/>
        <w:ind w:left="0"/>
        <w:jc w:val="left"/>
      </w:pPr>
      <w:r>
        <w:rPr>
          <w:rFonts w:ascii="Times New Roman"/>
          <w:b/>
          <w:i w:val="false"/>
          <w:color w:val="000000"/>
        </w:rPr>
        <w:t xml:space="preserve">          Статья 8  Порядок исполнения поручения об оказании  правовой помощи </w:t>
      </w:r>
    </w:p>
    <w:bookmarkEnd w:id="11"/>
    <w:p>
      <w:pPr>
        <w:spacing w:after="0"/>
        <w:ind w:left="0"/>
        <w:jc w:val="both"/>
      </w:pPr>
      <w:r>
        <w:rPr>
          <w:rFonts w:ascii="Times New Roman"/>
          <w:b w:val="false"/>
          <w:i w:val="false"/>
          <w:color w:val="000000"/>
          <w:sz w:val="28"/>
        </w:rPr>
        <w:t xml:space="preserve">
      1. При исполнении поручения об оказании правовой помощи учреждение юстиции запрашиваемой Договаривающейся Стороны применяет законодательство своей Договаривающейся Стороны. По просьбе учреждения юстиции запрашивающей Договаривающейся Стороны оно может применить процессуальные нормы запрашивающей Договаривающейся Стороны, если они не противоречат законодательству запрашиваемой Договаривающейся Стороны. При этом запрашивающая Договаривающаяся Сторона должна представить текст процессуального закона. </w:t>
      </w:r>
    </w:p>
    <w:p>
      <w:pPr>
        <w:spacing w:after="0"/>
        <w:ind w:left="0"/>
        <w:jc w:val="both"/>
      </w:pPr>
      <w:r>
        <w:rPr>
          <w:rFonts w:ascii="Times New Roman"/>
          <w:b w:val="false"/>
          <w:i w:val="false"/>
          <w:color w:val="000000"/>
          <w:sz w:val="28"/>
        </w:rPr>
        <w:t xml:space="preserve">
      2. Если учреждение юстиции запрашиваемой Договаривающейся Стороны некомпетентно исполнить поручение, то оно в 5-дневный срок пересылает его компетентному учреждению юстиции и уведомляет об этом учреждение юстиции запрашивающей Договаривающейся Стороны. </w:t>
      </w:r>
    </w:p>
    <w:p>
      <w:pPr>
        <w:spacing w:after="0"/>
        <w:ind w:left="0"/>
        <w:jc w:val="both"/>
      </w:pPr>
      <w:r>
        <w:rPr>
          <w:rFonts w:ascii="Times New Roman"/>
          <w:b w:val="false"/>
          <w:i w:val="false"/>
          <w:color w:val="000000"/>
          <w:sz w:val="28"/>
        </w:rPr>
        <w:t xml:space="preserve">
      3. По просьбе учреждения юстиции запрашивающей Договаривающейся Стороны учреждение юстиции запрашиваемой Договаривающейся Стороны своевременно сообщает ему о времени и месте исполнения поручения, с тем чтобы уполномоченные им представители могли с согласия учреждения юстиции запрашиваемой Договаривающейся Стороны и в соответствии с ее законодательством присутствовать при исполнении поручения, а также, если это не противоречит законодательству запрашиваемой Договаривающейся Стороны, принимать участие в выполнении процессуальных действий и розыскных мероприятий. </w:t>
      </w:r>
    </w:p>
    <w:p>
      <w:pPr>
        <w:spacing w:after="0"/>
        <w:ind w:left="0"/>
        <w:jc w:val="both"/>
      </w:pPr>
      <w:r>
        <w:rPr>
          <w:rFonts w:ascii="Times New Roman"/>
          <w:b w:val="false"/>
          <w:i w:val="false"/>
          <w:color w:val="000000"/>
          <w:sz w:val="28"/>
        </w:rPr>
        <w:t xml:space="preserve">
      4. В случае, если точный адрес указанного в поручении лица неизвестен, учреждение юстиции запрашиваемой Договаривающейся Стороны принимает необходимые меры для установления его точного адреса (местонахождения). </w:t>
      </w:r>
    </w:p>
    <w:p>
      <w:pPr>
        <w:spacing w:after="0"/>
        <w:ind w:left="0"/>
        <w:jc w:val="both"/>
      </w:pPr>
      <w:r>
        <w:rPr>
          <w:rFonts w:ascii="Times New Roman"/>
          <w:b w:val="false"/>
          <w:i w:val="false"/>
          <w:color w:val="000000"/>
          <w:sz w:val="28"/>
        </w:rPr>
        <w:t xml:space="preserve">
      5. После выполнения поручения учреждение юстиции запрашиваемой Договаривающейся Стороны направляет полученные документы, предметы и материалы учреждению юстиции запрашивающей Договаривающейся Стороны, если иное не предусмотрено настоящей Конвенцией. В том случае, если правовая помощь не могла быть оказана, учреждение юстиции запрашивающей Договаривающейся Стороны уведомляется об обстоятельствах, которые препятствуют исполнению поручения. </w:t>
      </w:r>
    </w:p>
    <w:bookmarkStart w:name="z13" w:id="12"/>
    <w:p>
      <w:pPr>
        <w:spacing w:after="0"/>
        <w:ind w:left="0"/>
        <w:jc w:val="left"/>
      </w:pPr>
      <w:r>
        <w:rPr>
          <w:rFonts w:ascii="Times New Roman"/>
          <w:b/>
          <w:i w:val="false"/>
          <w:color w:val="000000"/>
        </w:rPr>
        <w:t xml:space="preserve">          Статья 9  Вызов потерпевших, гражданских истцов,  гражданских ответчиков, их представителей,  свидетелей, экспертов и других лиц </w:t>
      </w:r>
    </w:p>
    <w:bookmarkEnd w:id="12"/>
    <w:p>
      <w:pPr>
        <w:spacing w:after="0"/>
        <w:ind w:left="0"/>
        <w:jc w:val="both"/>
      </w:pPr>
      <w:r>
        <w:rPr>
          <w:rFonts w:ascii="Times New Roman"/>
          <w:b w:val="false"/>
          <w:i w:val="false"/>
          <w:color w:val="000000"/>
          <w:sz w:val="28"/>
        </w:rPr>
        <w:t xml:space="preserve">
      1. Потерпевший, гражданский истец, гражданский ответчик и их представители, а также свидетель, эксперт или другое лицо, которое по вызову, врученному учреждением юстиции запрашиваемой Договаривающейся Стороны, явится в учреждение юстиции запрашивающей Договаривающейся Стороны, не может быть, независимо от своего гражданства, привлечено на ее территории к уголовной ответственности, взято под стражу и подвергнуто наказанию за деяние, совершенное им до пересечения ее государственной границы. Такие лица не могут быть также привлечены к ответственности, взяты под стражу или подвергнуты наказанию в связи с их свидетельскими показаниями или заключениями в качестве экспертов по делу, являющемуся предметом разбирательства. </w:t>
      </w:r>
    </w:p>
    <w:p>
      <w:pPr>
        <w:spacing w:after="0"/>
        <w:ind w:left="0"/>
        <w:jc w:val="both"/>
      </w:pPr>
      <w:r>
        <w:rPr>
          <w:rFonts w:ascii="Times New Roman"/>
          <w:b w:val="false"/>
          <w:i w:val="false"/>
          <w:color w:val="000000"/>
          <w:sz w:val="28"/>
        </w:rPr>
        <w:t xml:space="preserve">
      Вопрос об их уголовной ответственности решается в соответствии с положениями раздела IV настоящей Конвенции. </w:t>
      </w:r>
    </w:p>
    <w:p>
      <w:pPr>
        <w:spacing w:after="0"/>
        <w:ind w:left="0"/>
        <w:jc w:val="both"/>
      </w:pPr>
      <w:r>
        <w:rPr>
          <w:rFonts w:ascii="Times New Roman"/>
          <w:b w:val="false"/>
          <w:i w:val="false"/>
          <w:color w:val="000000"/>
          <w:sz w:val="28"/>
        </w:rPr>
        <w:t xml:space="preserve">
      2. Вызванное лицо утрачивает этот иммунитет, если оно, имея для этого возможность, не покинуло территорию запрашивающей Договаривающейся Стороны до истечения 15 суток с того дня, когда учреждение юстиции запрашивающей Договаривающейся Стороны сообщило ему об отсутствии необходимости его дальнейшего пребывания на ее территории. В этот срок не засчитывается время, в течение которого это лицо по не зависящим от его воли причинам не могло покинуть территорию запрашивающей Договаривающейся Стороны. </w:t>
      </w:r>
    </w:p>
    <w:p>
      <w:pPr>
        <w:spacing w:after="0"/>
        <w:ind w:left="0"/>
        <w:jc w:val="both"/>
      </w:pPr>
      <w:r>
        <w:rPr>
          <w:rFonts w:ascii="Times New Roman"/>
          <w:b w:val="false"/>
          <w:i w:val="false"/>
          <w:color w:val="000000"/>
          <w:sz w:val="28"/>
        </w:rPr>
        <w:t xml:space="preserve">
      3. Вызванному лицу, указанному в пункте 1 настоящей статьи, запрашивающей Договаривающейся Стороной возмещаются расходы, связанные с проездом, а также пребыванием на ее территории и не полученная заработная плата за дни отвлечения от работы; эксперты имеют также право на вознаграждение за проведение экспертиз. В вызове должно быть указано, какие выплаты вправе получить вызванные лица; по их ходатайству учреждение юстиции запрашивающей Договаривающейся Стороны выплачивает аванс на покрытие соответствующих расходов. </w:t>
      </w:r>
    </w:p>
    <w:p>
      <w:pPr>
        <w:spacing w:after="0"/>
        <w:ind w:left="0"/>
        <w:jc w:val="both"/>
      </w:pPr>
      <w:r>
        <w:rPr>
          <w:rFonts w:ascii="Times New Roman"/>
          <w:b w:val="false"/>
          <w:i w:val="false"/>
          <w:color w:val="000000"/>
          <w:sz w:val="28"/>
        </w:rPr>
        <w:t xml:space="preserve">
      4. Вызов лиц, указанных в пункте 1 настоящей статьи, проживающих на территории одной Договаривающейся Стороны, в учреждение юстиции другой Договаривающейся Стороны не должен содержать угрозы принуждения в случае неявки. </w:t>
      </w:r>
    </w:p>
    <w:bookmarkStart w:name="z14" w:id="13"/>
    <w:p>
      <w:pPr>
        <w:spacing w:after="0"/>
        <w:ind w:left="0"/>
        <w:jc w:val="left"/>
      </w:pPr>
      <w:r>
        <w:rPr>
          <w:rFonts w:ascii="Times New Roman"/>
          <w:b/>
          <w:i w:val="false"/>
          <w:color w:val="000000"/>
        </w:rPr>
        <w:t xml:space="preserve">          Статья 10  Организация проведения экспертных исследований </w:t>
      </w:r>
    </w:p>
    <w:bookmarkEnd w:id="13"/>
    <w:p>
      <w:pPr>
        <w:spacing w:after="0"/>
        <w:ind w:left="0"/>
        <w:jc w:val="both"/>
      </w:pPr>
      <w:r>
        <w:rPr>
          <w:rFonts w:ascii="Times New Roman"/>
          <w:b w:val="false"/>
          <w:i w:val="false"/>
          <w:color w:val="000000"/>
          <w:sz w:val="28"/>
        </w:rPr>
        <w:t xml:space="preserve">
      1. Учреждения юстиции Договаривающихся Сторон оказывают взаимную правовую помощь в организации и проведении экспертиз по гражданским, семейным и уголовным делам в специальных экспертных, научно-исследовательских и иных компетентных учреждениях Договаривающихся Сторон. </w:t>
      </w:r>
    </w:p>
    <w:p>
      <w:pPr>
        <w:spacing w:after="0"/>
        <w:ind w:left="0"/>
        <w:jc w:val="both"/>
      </w:pPr>
      <w:r>
        <w:rPr>
          <w:rFonts w:ascii="Times New Roman"/>
          <w:b w:val="false"/>
          <w:i w:val="false"/>
          <w:color w:val="000000"/>
          <w:sz w:val="28"/>
        </w:rPr>
        <w:t xml:space="preserve">
      2. При организации и проведении таких экспертиз учреждения юстиции Договаривающихся Сторон руководствуются внутренним законодательством. Заключения экспертов, данные в запрашиваемой Договаривающейся Стороне в соответствии с законодательством этой Договаривающейся Стороны, имеют такую же юридическую силу и в запрашивающей Договаривающейся Стороне и принимаются учреждениями юстиции этой Договаривающейся Стороны без какого-либо специального удостоверения. </w:t>
      </w:r>
    </w:p>
    <w:p>
      <w:pPr>
        <w:spacing w:after="0"/>
        <w:ind w:left="0"/>
        <w:jc w:val="both"/>
      </w:pPr>
      <w:r>
        <w:rPr>
          <w:rFonts w:ascii="Times New Roman"/>
          <w:b w:val="false"/>
          <w:i w:val="false"/>
          <w:color w:val="000000"/>
          <w:sz w:val="28"/>
        </w:rPr>
        <w:t xml:space="preserve">
      3. Расходы на организацию и проведение экспертиз в таких случаях несет запрашивающая Договаривающаяся Сторона, если Договаривающимися Сторонами не будет определен иной порядок. </w:t>
      </w:r>
    </w:p>
    <w:bookmarkStart w:name="z15" w:id="14"/>
    <w:p>
      <w:pPr>
        <w:spacing w:after="0"/>
        <w:ind w:left="0"/>
        <w:jc w:val="left"/>
      </w:pPr>
      <w:r>
        <w:rPr>
          <w:rFonts w:ascii="Times New Roman"/>
          <w:b/>
          <w:i w:val="false"/>
          <w:color w:val="000000"/>
        </w:rPr>
        <w:t xml:space="preserve">          Статья 11  Вручение документов </w:t>
      </w:r>
    </w:p>
    <w:bookmarkEnd w:id="14"/>
    <w:p>
      <w:pPr>
        <w:spacing w:after="0"/>
        <w:ind w:left="0"/>
        <w:jc w:val="both"/>
      </w:pPr>
      <w:r>
        <w:rPr>
          <w:rFonts w:ascii="Times New Roman"/>
          <w:b w:val="false"/>
          <w:i w:val="false"/>
          <w:color w:val="000000"/>
          <w:sz w:val="28"/>
        </w:rPr>
        <w:t xml:space="preserve">
      1. Учреждение юстиции запрашиваемой Договаривающейся Стороны осуществляет вручение документов в соответствии с порядком, действующим в этой Договаривающейся Стороне, если вручаемые документы составлены на языке этой Договаривающейся Стороны или на русском языке либо снабжены заверенным переводом на эти языки. В противном случае оно передает документы получателю, если он согласен добровольно их принять. </w:t>
      </w:r>
    </w:p>
    <w:p>
      <w:pPr>
        <w:spacing w:after="0"/>
        <w:ind w:left="0"/>
        <w:jc w:val="both"/>
      </w:pPr>
      <w:r>
        <w:rPr>
          <w:rFonts w:ascii="Times New Roman"/>
          <w:b w:val="false"/>
          <w:i w:val="false"/>
          <w:color w:val="000000"/>
          <w:sz w:val="28"/>
        </w:rPr>
        <w:t xml:space="preserve">
      2. Если документы не могут быть вручены по адресу, указанному в поручении, то учреждение юстиции запрашиваемой Договаривающейся Стороны по своей инициативе принимает меры, необходимые для установления адреса. Если установление адреса получателя окажется невозможным, то учреждение юстиции запрашиваемой Договаривающейся Стороны уведомляет об этом учреждение юстиции запрашивающей Договаривающейся Стороны и возвращает ему документы, подлежащие вручению. </w:t>
      </w:r>
    </w:p>
    <w:p>
      <w:pPr>
        <w:spacing w:after="0"/>
        <w:ind w:left="0"/>
        <w:jc w:val="both"/>
      </w:pPr>
      <w:r>
        <w:rPr>
          <w:rFonts w:ascii="Times New Roman"/>
          <w:b w:val="false"/>
          <w:i w:val="false"/>
          <w:color w:val="000000"/>
          <w:sz w:val="28"/>
        </w:rPr>
        <w:t xml:space="preserve">
      3. Вручение документов удостоверяется подтверждением, подписанным лицом, которому вручен документ, и скрепленным гербовой печатью учреждения юстиции запрашиваемой Договаривающейся Стороны, содержащим дату вручения и подпись работника учреждения, вручившего документ, или выданным этим учреждением иным документом, в котором должны быть указаны способ, место и время вручения. В случае, если адресат отказался от получения документов или от подписания подтверждения, учреждение юстиции запрашиваемой Договаривающейся Стороны уведомляет об этом учреждение юстиции запрашивающей Договаривающейся Стороны. </w:t>
      </w:r>
    </w:p>
    <w:bookmarkStart w:name="z16" w:id="15"/>
    <w:p>
      <w:pPr>
        <w:spacing w:after="0"/>
        <w:ind w:left="0"/>
        <w:jc w:val="left"/>
      </w:pPr>
      <w:r>
        <w:rPr>
          <w:rFonts w:ascii="Times New Roman"/>
          <w:b/>
          <w:i w:val="false"/>
          <w:color w:val="000000"/>
        </w:rPr>
        <w:t xml:space="preserve">          Статья 12  Действительность документов </w:t>
      </w:r>
    </w:p>
    <w:bookmarkEnd w:id="15"/>
    <w:p>
      <w:pPr>
        <w:spacing w:after="0"/>
        <w:ind w:left="0"/>
        <w:jc w:val="both"/>
      </w:pPr>
      <w:r>
        <w:rPr>
          <w:rFonts w:ascii="Times New Roman"/>
          <w:b w:val="false"/>
          <w:i w:val="false"/>
          <w:color w:val="000000"/>
          <w:sz w:val="28"/>
        </w:rPr>
        <w:t xml:space="preserve">
      1. Документы, которые на территории одной из Договаривающихся Сторон выданы или засвидетельствованы компетентным учреждением либо специально на то уполномоченным лицом в пределах его компетенции и по установленной форме и скреплены гербовой печатью, принимаются на территориях всех других Договаривающихся Сторон без какого-либо специального удостоверения. </w:t>
      </w:r>
    </w:p>
    <w:p>
      <w:pPr>
        <w:spacing w:after="0"/>
        <w:ind w:left="0"/>
        <w:jc w:val="both"/>
      </w:pPr>
      <w:r>
        <w:rPr>
          <w:rFonts w:ascii="Times New Roman"/>
          <w:b w:val="false"/>
          <w:i w:val="false"/>
          <w:color w:val="000000"/>
          <w:sz w:val="28"/>
        </w:rPr>
        <w:t xml:space="preserve">
      2. Документы, которые на территории одной из Договаривающихся Сторон рассматриваются как официальные документы, пользуются на территориях других Договаривающихся Сторон доказательной силой официальных документов. </w:t>
      </w:r>
    </w:p>
    <w:bookmarkStart w:name="z17" w:id="16"/>
    <w:p>
      <w:pPr>
        <w:spacing w:after="0"/>
        <w:ind w:left="0"/>
        <w:jc w:val="left"/>
      </w:pPr>
      <w:r>
        <w:rPr>
          <w:rFonts w:ascii="Times New Roman"/>
          <w:b/>
          <w:i w:val="false"/>
          <w:color w:val="000000"/>
        </w:rPr>
        <w:t xml:space="preserve">          Статья 13  Пересылка документов о гражданском состоянии  и других документов </w:t>
      </w:r>
    </w:p>
    <w:bookmarkEnd w:id="16"/>
    <w:p>
      <w:pPr>
        <w:spacing w:after="0"/>
        <w:ind w:left="0"/>
        <w:jc w:val="both"/>
      </w:pPr>
      <w:r>
        <w:rPr>
          <w:rFonts w:ascii="Times New Roman"/>
          <w:b w:val="false"/>
          <w:i w:val="false"/>
          <w:color w:val="000000"/>
          <w:sz w:val="28"/>
        </w:rPr>
        <w:t xml:space="preserve">
      1. Договаривающиеся Стороны обязуются пересылать друг другу по запросу без перевода и бесплатно документы о регистрации актов гражданского состояния непосредственно через органы регистрации актов гражданского состояния Договаривающихся Сторон с уведомлением граждан о пересылке документов. </w:t>
      </w:r>
    </w:p>
    <w:p>
      <w:pPr>
        <w:spacing w:after="0"/>
        <w:ind w:left="0"/>
        <w:jc w:val="both"/>
      </w:pPr>
      <w:r>
        <w:rPr>
          <w:rFonts w:ascii="Times New Roman"/>
          <w:b w:val="false"/>
          <w:i w:val="false"/>
          <w:color w:val="000000"/>
          <w:sz w:val="28"/>
        </w:rPr>
        <w:t xml:space="preserve">
      2. Договаривающиеся Стороны обязуются пересылать друг другу по запросу без перевода и бесплатно документы об образовании, трудовом стаже и другие документы, касающиеся личных, имущественных или неимущественных прав и интересов граждан запрашиваемой Договаривающейся Стороны и иных лиц, проживающих на ее территории. </w:t>
      </w:r>
    </w:p>
    <w:bookmarkStart w:name="z18" w:id="17"/>
    <w:p>
      <w:pPr>
        <w:spacing w:after="0"/>
        <w:ind w:left="0"/>
        <w:jc w:val="left"/>
      </w:pPr>
      <w:r>
        <w:rPr>
          <w:rFonts w:ascii="Times New Roman"/>
          <w:b/>
          <w:i w:val="false"/>
          <w:color w:val="000000"/>
        </w:rPr>
        <w:t xml:space="preserve">          Статья 14  Полномочия дипломатических представительств  и консульских учреждений </w:t>
      </w:r>
    </w:p>
    <w:bookmarkEnd w:id="17"/>
    <w:p>
      <w:pPr>
        <w:spacing w:after="0"/>
        <w:ind w:left="0"/>
        <w:jc w:val="both"/>
      </w:pPr>
      <w:r>
        <w:rPr>
          <w:rFonts w:ascii="Times New Roman"/>
          <w:b w:val="false"/>
          <w:i w:val="false"/>
          <w:color w:val="000000"/>
          <w:sz w:val="28"/>
        </w:rPr>
        <w:t xml:space="preserve">
      Дипломатические представительства и консульские учреждения Договаривающихся Сторон имеют право осуществлять передачу судебных и несудебных документов или исполнять судебные поручения по снятию показаний для судов представляемой Договаривающейся Стороны в соответствии с действующими международными соглашениями или, при отсутствии таких соглашений, в любом ином порядке, не противоречащем законодательству Договаривающейся Стороны, на территории которой они находятся. </w:t>
      </w:r>
    </w:p>
    <w:bookmarkStart w:name="z19" w:id="18"/>
    <w:p>
      <w:pPr>
        <w:spacing w:after="0"/>
        <w:ind w:left="0"/>
        <w:jc w:val="left"/>
      </w:pPr>
      <w:r>
        <w:rPr>
          <w:rFonts w:ascii="Times New Roman"/>
          <w:b/>
          <w:i w:val="false"/>
          <w:color w:val="000000"/>
        </w:rPr>
        <w:t xml:space="preserve">          Статья 15  Информация о правовых вопросах </w:t>
      </w:r>
    </w:p>
    <w:bookmarkEnd w:id="18"/>
    <w:p>
      <w:pPr>
        <w:spacing w:after="0"/>
        <w:ind w:left="0"/>
        <w:jc w:val="both"/>
      </w:pPr>
      <w:r>
        <w:rPr>
          <w:rFonts w:ascii="Times New Roman"/>
          <w:b w:val="false"/>
          <w:i w:val="false"/>
          <w:color w:val="000000"/>
          <w:sz w:val="28"/>
        </w:rPr>
        <w:t xml:space="preserve">
      Центральные учреждения юстиции Договаривающихся Сторон по запросу предоставляют друг другу сведения о действующем и действовавшем внутреннем законодательстве своих Договаривающихся Сторон и практике его применения. </w:t>
      </w:r>
    </w:p>
    <w:bookmarkStart w:name="z20" w:id="19"/>
    <w:p>
      <w:pPr>
        <w:spacing w:after="0"/>
        <w:ind w:left="0"/>
        <w:jc w:val="left"/>
      </w:pPr>
      <w:r>
        <w:rPr>
          <w:rFonts w:ascii="Times New Roman"/>
          <w:b/>
          <w:i w:val="false"/>
          <w:color w:val="000000"/>
        </w:rPr>
        <w:t xml:space="preserve">          Статья 16  Установление адресов и других данных </w:t>
      </w:r>
    </w:p>
    <w:bookmarkEnd w:id="19"/>
    <w:p>
      <w:pPr>
        <w:spacing w:after="0"/>
        <w:ind w:left="0"/>
        <w:jc w:val="both"/>
      </w:pPr>
      <w:r>
        <w:rPr>
          <w:rFonts w:ascii="Times New Roman"/>
          <w:b w:val="false"/>
          <w:i w:val="false"/>
          <w:color w:val="000000"/>
          <w:sz w:val="28"/>
        </w:rPr>
        <w:t xml:space="preserve">
      1. Учреждения юстиции Договаривающихся Сторон по запросу оказывают друг другу помощь в установлении адресов лиц, проживающих на их территориях, и юридических лиц, если это требуется для осуществления прав их граждан. При этом учреждения юстиции запрашивающей Договаривающейся Стороны сообщают имеющиеся у них данные для установления адреса лица, указанного в просьбе. </w:t>
      </w:r>
    </w:p>
    <w:p>
      <w:pPr>
        <w:spacing w:after="0"/>
        <w:ind w:left="0"/>
        <w:jc w:val="both"/>
      </w:pPr>
      <w:r>
        <w:rPr>
          <w:rFonts w:ascii="Times New Roman"/>
          <w:b w:val="false"/>
          <w:i w:val="false"/>
          <w:color w:val="000000"/>
          <w:sz w:val="28"/>
        </w:rPr>
        <w:t xml:space="preserve">
      2. Учреждения юстиции Договаривающихся Сторон оказывают взаимную помощь в установлении места работы (рода занятий) и доходов, в том числе и средств, находящихся на счетах в банках, проживающих на их территории лиц, к которым в учреждениях юстиции запрашивающей Договаривающейся Стороны предъявлены имущественные требования по гражданским, семейным и уголовным делам. </w:t>
      </w:r>
    </w:p>
    <w:bookmarkStart w:name="z21" w:id="20"/>
    <w:p>
      <w:pPr>
        <w:spacing w:after="0"/>
        <w:ind w:left="0"/>
        <w:jc w:val="left"/>
      </w:pPr>
      <w:r>
        <w:rPr>
          <w:rFonts w:ascii="Times New Roman"/>
          <w:b/>
          <w:i w:val="false"/>
          <w:color w:val="000000"/>
        </w:rPr>
        <w:t xml:space="preserve">          Статья 17  Язык </w:t>
      </w:r>
    </w:p>
    <w:bookmarkEnd w:id="20"/>
    <w:p>
      <w:pPr>
        <w:spacing w:after="0"/>
        <w:ind w:left="0"/>
        <w:jc w:val="both"/>
      </w:pPr>
      <w:r>
        <w:rPr>
          <w:rFonts w:ascii="Times New Roman"/>
          <w:b w:val="false"/>
          <w:i w:val="false"/>
          <w:color w:val="000000"/>
          <w:sz w:val="28"/>
        </w:rPr>
        <w:t xml:space="preserve">
      При выполнении настоящей Конвенции учреждения юстиции Договаривающихся Сторон пользуются государственными языками Договаривающихся Сторон или русским языком. </w:t>
      </w:r>
    </w:p>
    <w:p>
      <w:pPr>
        <w:spacing w:after="0"/>
        <w:ind w:left="0"/>
        <w:jc w:val="both"/>
      </w:pPr>
      <w:r>
        <w:rPr>
          <w:rFonts w:ascii="Times New Roman"/>
          <w:b w:val="false"/>
          <w:i w:val="false"/>
          <w:color w:val="000000"/>
          <w:sz w:val="28"/>
        </w:rPr>
        <w:t xml:space="preserve">
      В случае исполнения документов на государственных языках Договаривающихся Сторон к ним прилагаются заверенные переводы на русский язык. </w:t>
      </w:r>
    </w:p>
    <w:bookmarkStart w:name="z22" w:id="21"/>
    <w:p>
      <w:pPr>
        <w:spacing w:after="0"/>
        <w:ind w:left="0"/>
        <w:jc w:val="left"/>
      </w:pPr>
      <w:r>
        <w:rPr>
          <w:rFonts w:ascii="Times New Roman"/>
          <w:b/>
          <w:i w:val="false"/>
          <w:color w:val="000000"/>
        </w:rPr>
        <w:t xml:space="preserve">          Статья 18  Расходы, связанные с оказанием правовой помощи </w:t>
      </w:r>
    </w:p>
    <w:bookmarkEnd w:id="21"/>
    <w:p>
      <w:pPr>
        <w:spacing w:after="0"/>
        <w:ind w:left="0"/>
        <w:jc w:val="both"/>
      </w:pPr>
      <w:r>
        <w:rPr>
          <w:rFonts w:ascii="Times New Roman"/>
          <w:b w:val="false"/>
          <w:i w:val="false"/>
          <w:color w:val="000000"/>
          <w:sz w:val="28"/>
        </w:rPr>
        <w:t xml:space="preserve">
      1. Расходы, связанные с оказанием правовой помощи, несет та Договаривающаяся Сторона, на территории которой они возникли, если настоящей Конвенцией не установлено иное. </w:t>
      </w:r>
    </w:p>
    <w:p>
      <w:pPr>
        <w:spacing w:after="0"/>
        <w:ind w:left="0"/>
        <w:jc w:val="both"/>
      </w:pPr>
      <w:r>
        <w:rPr>
          <w:rFonts w:ascii="Times New Roman"/>
          <w:b w:val="false"/>
          <w:i w:val="false"/>
          <w:color w:val="000000"/>
          <w:sz w:val="28"/>
        </w:rPr>
        <w:t xml:space="preserve">
      2. Расходы по передаче и перевозке предметов, имеющих историческую и культурную ценность, а также большую материальную стоимость, несет запрашивающая Договаривающаяся Сторона. </w:t>
      </w:r>
    </w:p>
    <w:bookmarkStart w:name="z23" w:id="22"/>
    <w:p>
      <w:pPr>
        <w:spacing w:after="0"/>
        <w:ind w:left="0"/>
        <w:jc w:val="left"/>
      </w:pPr>
      <w:r>
        <w:rPr>
          <w:rFonts w:ascii="Times New Roman"/>
          <w:b/>
          <w:i w:val="false"/>
          <w:color w:val="000000"/>
        </w:rPr>
        <w:t xml:space="preserve">          Статья 19  Обжалование действий должностных лиц.  Возмещение причиненного вреда </w:t>
      </w:r>
    </w:p>
    <w:bookmarkEnd w:id="22"/>
    <w:p>
      <w:pPr>
        <w:spacing w:after="0"/>
        <w:ind w:left="0"/>
        <w:jc w:val="both"/>
      </w:pPr>
      <w:r>
        <w:rPr>
          <w:rFonts w:ascii="Times New Roman"/>
          <w:b w:val="false"/>
          <w:i w:val="false"/>
          <w:color w:val="000000"/>
          <w:sz w:val="28"/>
        </w:rPr>
        <w:t xml:space="preserve">
      1. Граждане и юридические лица каждой из Договаривающихся Сторон, а также иные лица, находящиеся на ее территории, вправе обжаловать действия должностных лиц учреждений юстиции других Договаривающихся Сторон, совершенные ими при исполнении положений настоящей Конвенции, в порядке, предусмотренном законодательством Договаривающейся Стороны по месту совершения таких действий, если Конвенцией не установлено иное. </w:t>
      </w:r>
    </w:p>
    <w:p>
      <w:pPr>
        <w:spacing w:after="0"/>
        <w:ind w:left="0"/>
        <w:jc w:val="both"/>
      </w:pPr>
      <w:r>
        <w:rPr>
          <w:rFonts w:ascii="Times New Roman"/>
          <w:b w:val="false"/>
          <w:i w:val="false"/>
          <w:color w:val="000000"/>
          <w:sz w:val="28"/>
        </w:rPr>
        <w:t xml:space="preserve">
      2. Если неправомерными действиями должностных лиц учреждений юстиции Договаривающихся Сторон, совершенными при исполнении настоящей Конвенции, лицам, указанным в пункте 1 настоящей статьи, причинен вред, то они вправе требовать его возмещения в соответствии с законодательством Договаривающейся Стороны, должностными лицами учреждений юстиции которой такой вред причинен. </w:t>
      </w:r>
    </w:p>
    <w:bookmarkStart w:name="z24" w:id="23"/>
    <w:p>
      <w:pPr>
        <w:spacing w:after="0"/>
        <w:ind w:left="0"/>
        <w:jc w:val="left"/>
      </w:pPr>
      <w:r>
        <w:rPr>
          <w:rFonts w:ascii="Times New Roman"/>
          <w:b/>
          <w:i w:val="false"/>
          <w:color w:val="000000"/>
        </w:rPr>
        <w:t xml:space="preserve">          Статья 20  Конфиденциальность сведений  при оказании правовой помощи </w:t>
      </w:r>
    </w:p>
    <w:bookmarkEnd w:id="23"/>
    <w:p>
      <w:pPr>
        <w:spacing w:after="0"/>
        <w:ind w:left="0"/>
        <w:jc w:val="both"/>
      </w:pPr>
      <w:r>
        <w:rPr>
          <w:rFonts w:ascii="Times New Roman"/>
          <w:b w:val="false"/>
          <w:i w:val="false"/>
          <w:color w:val="000000"/>
          <w:sz w:val="28"/>
        </w:rPr>
        <w:t xml:space="preserve">
      1. Учреждение юстиции запрашиваемой Договаривающейся Стороны по запросу учреждения юстиции запрашивающей Договаривающейся Стороны принимает все необходимые меры для обеспечения конфиденциальности факта получения и содержания поручения об оказании правовой помощи и данных, полученных в результате его исполнения. </w:t>
      </w:r>
    </w:p>
    <w:p>
      <w:pPr>
        <w:spacing w:after="0"/>
        <w:ind w:left="0"/>
        <w:jc w:val="both"/>
      </w:pPr>
      <w:r>
        <w:rPr>
          <w:rFonts w:ascii="Times New Roman"/>
          <w:b w:val="false"/>
          <w:i w:val="false"/>
          <w:color w:val="000000"/>
          <w:sz w:val="28"/>
        </w:rPr>
        <w:t xml:space="preserve">
      2. Учреждения юстиции запрашивающей и запрашиваемой Договаривающихся Сторон при необходимости согласовывают между собой условия и сроки сохранения конфиденциальности сведений, полученных в результате исполнения поручения. </w:t>
      </w:r>
    </w:p>
    <w:bookmarkStart w:name="z25" w:id="24"/>
    <w:p>
      <w:pPr>
        <w:spacing w:after="0"/>
        <w:ind w:left="0"/>
        <w:jc w:val="left"/>
      </w:pPr>
      <w:r>
        <w:rPr>
          <w:rFonts w:ascii="Times New Roman"/>
          <w:b/>
          <w:i w:val="false"/>
          <w:color w:val="000000"/>
        </w:rPr>
        <w:t xml:space="preserve">          Статья 21  Отказ в оказании правовой помощи </w:t>
      </w:r>
    </w:p>
    <w:bookmarkEnd w:id="24"/>
    <w:p>
      <w:pPr>
        <w:spacing w:after="0"/>
        <w:ind w:left="0"/>
        <w:jc w:val="both"/>
      </w:pPr>
      <w:r>
        <w:rPr>
          <w:rFonts w:ascii="Times New Roman"/>
          <w:b w:val="false"/>
          <w:i w:val="false"/>
          <w:color w:val="000000"/>
          <w:sz w:val="28"/>
        </w:rPr>
        <w:t xml:space="preserve">
      В оказании правовой помощи может быть отказано полностью или частично, если оказание такой помощи может нанести ущерб суверенитету или безопасности либо противоречит законодательству запрашиваемой Договаривающейся Стороны. В случае отказа в просьбе об оказании правовой помощи запрашивающая Договаривающаяся Сторона незамедлительно уведомляется о причинах отказа. </w:t>
      </w:r>
    </w:p>
    <w:bookmarkStart w:name="z26" w:id="25"/>
    <w:p>
      <w:pPr>
        <w:spacing w:after="0"/>
        <w:ind w:left="0"/>
        <w:jc w:val="left"/>
      </w:pPr>
      <w:r>
        <w:rPr>
          <w:rFonts w:ascii="Times New Roman"/>
          <w:b/>
          <w:i w:val="false"/>
          <w:color w:val="000000"/>
        </w:rPr>
        <w:t xml:space="preserve"> Раздел II. </w:t>
      </w:r>
      <w:r>
        <w:br/>
      </w:r>
      <w:r>
        <w:rPr>
          <w:rFonts w:ascii="Times New Roman"/>
          <w:b/>
          <w:i w:val="false"/>
          <w:color w:val="000000"/>
        </w:rPr>
        <w:t>Правовые отношения по гражданским и семейным делам</w:t>
      </w:r>
      <w:r>
        <w:br/>
      </w:r>
      <w:r>
        <w:rPr>
          <w:rFonts w:ascii="Times New Roman"/>
          <w:b/>
          <w:i w:val="false"/>
          <w:color w:val="000000"/>
        </w:rPr>
        <w:t xml:space="preserve"> Часть I. </w:t>
      </w:r>
      <w:r>
        <w:br/>
      </w:r>
      <w:r>
        <w:rPr>
          <w:rFonts w:ascii="Times New Roman"/>
          <w:b/>
          <w:i w:val="false"/>
          <w:color w:val="000000"/>
        </w:rPr>
        <w:t>Компетенция</w:t>
      </w:r>
    </w:p>
    <w:bookmarkEnd w:id="25"/>
    <w:bookmarkStart w:name="z28" w:id="26"/>
    <w:p>
      <w:pPr>
        <w:spacing w:after="0"/>
        <w:ind w:left="0"/>
        <w:jc w:val="left"/>
      </w:pPr>
      <w:r>
        <w:rPr>
          <w:rFonts w:ascii="Times New Roman"/>
          <w:b/>
          <w:i w:val="false"/>
          <w:color w:val="000000"/>
        </w:rPr>
        <w:t xml:space="preserve">          Статья 22  Общие положения </w:t>
      </w:r>
    </w:p>
    <w:bookmarkEnd w:id="26"/>
    <w:p>
      <w:pPr>
        <w:spacing w:after="0"/>
        <w:ind w:left="0"/>
        <w:jc w:val="both"/>
      </w:pPr>
      <w:r>
        <w:rPr>
          <w:rFonts w:ascii="Times New Roman"/>
          <w:b w:val="false"/>
          <w:i w:val="false"/>
          <w:color w:val="000000"/>
          <w:sz w:val="28"/>
        </w:rPr>
        <w:t xml:space="preserve">
      1. Если в  </w:t>
      </w:r>
      <w:r>
        <w:rPr>
          <w:rFonts w:ascii="Times New Roman"/>
          <w:b w:val="false"/>
          <w:i w:val="false"/>
          <w:color w:val="000000"/>
          <w:sz w:val="28"/>
        </w:rPr>
        <w:t xml:space="preserve">частях II </w:t>
      </w:r>
      <w:r>
        <w:rPr>
          <w:rFonts w:ascii="Times New Roman"/>
          <w:b w:val="false"/>
          <w:i w:val="false"/>
          <w:color w:val="000000"/>
          <w:sz w:val="28"/>
        </w:rPr>
        <w:t xml:space="preserve">-V настоящего раздела не установлено иное, то иски к лицам, имеющим местожительство на территории одной из Договаривающихся Сторон, независимо от их гражданства предъявляются в суды этой Договаривающейся Стороны, а иски к юридическим лицам предъявляются в суды Договаривающейся Стороны, на территории которой находится орган управления юридического лица, его представительство либо филиал. </w:t>
      </w:r>
    </w:p>
    <w:p>
      <w:pPr>
        <w:spacing w:after="0"/>
        <w:ind w:left="0"/>
        <w:jc w:val="both"/>
      </w:pPr>
      <w:r>
        <w:rPr>
          <w:rFonts w:ascii="Times New Roman"/>
          <w:b w:val="false"/>
          <w:i w:val="false"/>
          <w:color w:val="000000"/>
          <w:sz w:val="28"/>
        </w:rPr>
        <w:t xml:space="preserve">
      Если в деле участвует несколько ответчиков, имеющих местожительство (местонахождение) на территориях разных Договаривающихся Сторон, то спор рассматривается по местожительству (местонахождению) любого ответчика по выбору истца. </w:t>
      </w:r>
    </w:p>
    <w:p>
      <w:pPr>
        <w:spacing w:after="0"/>
        <w:ind w:left="0"/>
        <w:jc w:val="both"/>
      </w:pPr>
      <w:r>
        <w:rPr>
          <w:rFonts w:ascii="Times New Roman"/>
          <w:b w:val="false"/>
          <w:i w:val="false"/>
          <w:color w:val="000000"/>
          <w:sz w:val="28"/>
        </w:rPr>
        <w:t xml:space="preserve">
      2. Суды Договаривающейся Стороны компетентны также в случаях, когда на ее территории: </w:t>
      </w:r>
    </w:p>
    <w:p>
      <w:pPr>
        <w:spacing w:after="0"/>
        <w:ind w:left="0"/>
        <w:jc w:val="both"/>
      </w:pPr>
      <w:r>
        <w:rPr>
          <w:rFonts w:ascii="Times New Roman"/>
          <w:b w:val="false"/>
          <w:i w:val="false"/>
          <w:color w:val="000000"/>
          <w:sz w:val="28"/>
        </w:rPr>
        <w:t xml:space="preserve">
      а) осуществляется торговля, промышленная или иная хозяйственная деятельность предприятия (филиала) ответчика; </w:t>
      </w:r>
    </w:p>
    <w:p>
      <w:pPr>
        <w:spacing w:after="0"/>
        <w:ind w:left="0"/>
        <w:jc w:val="both"/>
      </w:pPr>
      <w:r>
        <w:rPr>
          <w:rFonts w:ascii="Times New Roman"/>
          <w:b w:val="false"/>
          <w:i w:val="false"/>
          <w:color w:val="000000"/>
          <w:sz w:val="28"/>
        </w:rPr>
        <w:t xml:space="preserve">
      б) исполнено или должно быть полностью или частично исполнено обязательство из договора, являющегося предметом спора; </w:t>
      </w:r>
    </w:p>
    <w:p>
      <w:pPr>
        <w:spacing w:after="0"/>
        <w:ind w:left="0"/>
        <w:jc w:val="both"/>
      </w:pPr>
      <w:r>
        <w:rPr>
          <w:rFonts w:ascii="Times New Roman"/>
          <w:b w:val="false"/>
          <w:i w:val="false"/>
          <w:color w:val="000000"/>
          <w:sz w:val="28"/>
        </w:rPr>
        <w:t xml:space="preserve">
      в) имеет постоянное местожительство или местонахождение истец по иску о защите чести, достоинства и деловой репутации. </w:t>
      </w:r>
    </w:p>
    <w:p>
      <w:pPr>
        <w:spacing w:after="0"/>
        <w:ind w:left="0"/>
        <w:jc w:val="both"/>
      </w:pPr>
      <w:r>
        <w:rPr>
          <w:rFonts w:ascii="Times New Roman"/>
          <w:b w:val="false"/>
          <w:i w:val="false"/>
          <w:color w:val="000000"/>
          <w:sz w:val="28"/>
        </w:rPr>
        <w:t xml:space="preserve">
      3. По искам о праве собственности и иных вещных правах на недвижимое имущество исключительно компетентны суды по месту нахождения такого имущества. </w:t>
      </w:r>
    </w:p>
    <w:p>
      <w:pPr>
        <w:spacing w:after="0"/>
        <w:ind w:left="0"/>
        <w:jc w:val="both"/>
      </w:pPr>
      <w:r>
        <w:rPr>
          <w:rFonts w:ascii="Times New Roman"/>
          <w:b w:val="false"/>
          <w:i w:val="false"/>
          <w:color w:val="000000"/>
          <w:sz w:val="28"/>
        </w:rPr>
        <w:t xml:space="preserve">
      Иски к перевозчикам, вытекающие из договоров перевозки грузов, пассажиров и багажа, предъявляются по месту нахождения управления транспортной организации, к которой в установленном порядке была предъявлена претензия. </w:t>
      </w:r>
    </w:p>
    <w:bookmarkStart w:name="z29" w:id="27"/>
    <w:p>
      <w:pPr>
        <w:spacing w:after="0"/>
        <w:ind w:left="0"/>
        <w:jc w:val="left"/>
      </w:pPr>
      <w:r>
        <w:rPr>
          <w:rFonts w:ascii="Times New Roman"/>
          <w:b/>
          <w:i w:val="false"/>
          <w:color w:val="000000"/>
        </w:rPr>
        <w:t xml:space="preserve">          Статья 23  Договорная подсудность </w:t>
      </w:r>
    </w:p>
    <w:bookmarkEnd w:id="27"/>
    <w:p>
      <w:pPr>
        <w:spacing w:after="0"/>
        <w:ind w:left="0"/>
        <w:jc w:val="both"/>
      </w:pPr>
      <w:r>
        <w:rPr>
          <w:rFonts w:ascii="Times New Roman"/>
          <w:b w:val="false"/>
          <w:i w:val="false"/>
          <w:color w:val="000000"/>
          <w:sz w:val="28"/>
        </w:rPr>
        <w:t xml:space="preserve">
      1. Суды Договаривающихся Сторон могут рассматривать дела и в других случаях, если имеется письменное соглашение сторон о передаче спора этим судам, достигнутое до рассмотрения дела по существу. </w:t>
      </w:r>
    </w:p>
    <w:p>
      <w:pPr>
        <w:spacing w:after="0"/>
        <w:ind w:left="0"/>
        <w:jc w:val="both"/>
      </w:pPr>
      <w:r>
        <w:rPr>
          <w:rFonts w:ascii="Times New Roman"/>
          <w:b w:val="false"/>
          <w:i w:val="false"/>
          <w:color w:val="000000"/>
          <w:sz w:val="28"/>
        </w:rPr>
        <w:t xml:space="preserve">
      При этом исключительная подсудность, вытекающая из норм настоящей Конвенции, установленных частями I-V настоящего раздела, а также из внутреннего законодательства соответствующей Договаривающейся Стороны, не может быть изменена соглашением сторон. </w:t>
      </w:r>
    </w:p>
    <w:p>
      <w:pPr>
        <w:spacing w:after="0"/>
        <w:ind w:left="0"/>
        <w:jc w:val="both"/>
      </w:pPr>
      <w:r>
        <w:rPr>
          <w:rFonts w:ascii="Times New Roman"/>
          <w:b w:val="false"/>
          <w:i w:val="false"/>
          <w:color w:val="000000"/>
          <w:sz w:val="28"/>
        </w:rPr>
        <w:t xml:space="preserve">
      2. При наличии соглашения о передаче спора суд по заявлению ответчика прекращает производство по делу. </w:t>
      </w:r>
    </w:p>
    <w:bookmarkStart w:name="z30" w:id="28"/>
    <w:p>
      <w:pPr>
        <w:spacing w:after="0"/>
        <w:ind w:left="0"/>
        <w:jc w:val="left"/>
      </w:pPr>
      <w:r>
        <w:rPr>
          <w:rFonts w:ascii="Times New Roman"/>
          <w:b/>
          <w:i w:val="false"/>
          <w:color w:val="000000"/>
        </w:rPr>
        <w:t xml:space="preserve">          Статья 24  Взаимосвязь судебных процессов </w:t>
      </w:r>
    </w:p>
    <w:bookmarkEnd w:id="28"/>
    <w:p>
      <w:pPr>
        <w:spacing w:after="0"/>
        <w:ind w:left="0"/>
        <w:jc w:val="both"/>
      </w:pPr>
      <w:r>
        <w:rPr>
          <w:rFonts w:ascii="Times New Roman"/>
          <w:b w:val="false"/>
          <w:i w:val="false"/>
          <w:color w:val="000000"/>
          <w:sz w:val="28"/>
        </w:rPr>
        <w:t xml:space="preserve">
      1. В случае возбуждения производства по делу между теми же сторонами, о том же предмете и по тем же основаниям в судах двух Договаривающихся Сторон, компетентных в соответствии с настоящей Конвенцией, суд, возбудивший дело позднее, прекращает производство. </w:t>
      </w:r>
    </w:p>
    <w:p>
      <w:pPr>
        <w:spacing w:after="0"/>
        <w:ind w:left="0"/>
        <w:jc w:val="both"/>
      </w:pPr>
      <w:r>
        <w:rPr>
          <w:rFonts w:ascii="Times New Roman"/>
          <w:b w:val="false"/>
          <w:i w:val="false"/>
          <w:color w:val="000000"/>
          <w:sz w:val="28"/>
        </w:rPr>
        <w:t xml:space="preserve">
      2. Встречный иск и требование о зачете, вытекающие из того же правоотношения, что и основной иск, подлежат рассмотрению в суде, который рассматривает основной иск. </w:t>
      </w:r>
    </w:p>
    <w:bookmarkStart w:name="z31" w:id="29"/>
    <w:p>
      <w:pPr>
        <w:spacing w:after="0"/>
        <w:ind w:left="0"/>
        <w:jc w:val="left"/>
      </w:pPr>
      <w:r>
        <w:rPr>
          <w:rFonts w:ascii="Times New Roman"/>
          <w:b/>
          <w:i w:val="false"/>
          <w:color w:val="000000"/>
        </w:rPr>
        <w:t xml:space="preserve">          Статья 25  Просьба об участии прокурора в гражданском процессе </w:t>
      </w:r>
    </w:p>
    <w:bookmarkEnd w:id="29"/>
    <w:p>
      <w:pPr>
        <w:spacing w:after="0"/>
        <w:ind w:left="0"/>
        <w:jc w:val="both"/>
      </w:pPr>
      <w:r>
        <w:rPr>
          <w:rFonts w:ascii="Times New Roman"/>
          <w:b w:val="false"/>
          <w:i w:val="false"/>
          <w:color w:val="000000"/>
          <w:sz w:val="28"/>
        </w:rPr>
        <w:t xml:space="preserve">
      Прокурор одной Договаривающейся Стороны вправе обратиться к прокурору другой Договаривающейся Стороны с просьбой о возбуждении в суде этой Договаривающейся Стороны дела в пределах своей компетенции о защите прав и законных интересов граждан и юридических лиц запрашивающей Договаривающейся Стороны, о принятии участия в рассмотрении таких дел или принесении в суд вышестоящей инстанции кассационного, апелляционного либо частного протеста (представления), а также протеста (представления) в порядке надзора на судебные постановления по таким делам. </w:t>
      </w:r>
    </w:p>
    <w:bookmarkStart w:name="z32" w:id="30"/>
    <w:p>
      <w:pPr>
        <w:spacing w:after="0"/>
        <w:ind w:left="0"/>
        <w:jc w:val="left"/>
      </w:pPr>
      <w:r>
        <w:rPr>
          <w:rFonts w:ascii="Times New Roman"/>
          <w:b/>
          <w:i w:val="false"/>
          <w:color w:val="000000"/>
        </w:rPr>
        <w:t xml:space="preserve"> Часть II. </w:t>
      </w:r>
      <w:r>
        <w:br/>
      </w:r>
      <w:r>
        <w:rPr>
          <w:rFonts w:ascii="Times New Roman"/>
          <w:b/>
          <w:i w:val="false"/>
          <w:color w:val="000000"/>
        </w:rPr>
        <w:t>Личный статус</w:t>
      </w:r>
    </w:p>
    <w:bookmarkEnd w:id="30"/>
    <w:bookmarkStart w:name="z33" w:id="31"/>
    <w:p>
      <w:pPr>
        <w:spacing w:after="0"/>
        <w:ind w:left="0"/>
        <w:jc w:val="left"/>
      </w:pPr>
      <w:r>
        <w:rPr>
          <w:rFonts w:ascii="Times New Roman"/>
          <w:b/>
          <w:i w:val="false"/>
          <w:color w:val="000000"/>
        </w:rPr>
        <w:t xml:space="preserve">          Статья 26  Правоспособность и дееспособность </w:t>
      </w:r>
    </w:p>
    <w:bookmarkEnd w:id="31"/>
    <w:p>
      <w:pPr>
        <w:spacing w:after="0"/>
        <w:ind w:left="0"/>
        <w:jc w:val="both"/>
      </w:pPr>
      <w:r>
        <w:rPr>
          <w:rFonts w:ascii="Times New Roman"/>
          <w:b w:val="false"/>
          <w:i w:val="false"/>
          <w:color w:val="000000"/>
          <w:sz w:val="28"/>
        </w:rPr>
        <w:t xml:space="preserve">
      1. Дееспособность физического лица определяется законодательством Договаривающейся Стороны, гражданином которой является это лицо. </w:t>
      </w:r>
    </w:p>
    <w:p>
      <w:pPr>
        <w:spacing w:after="0"/>
        <w:ind w:left="0"/>
        <w:jc w:val="both"/>
      </w:pPr>
      <w:r>
        <w:rPr>
          <w:rFonts w:ascii="Times New Roman"/>
          <w:b w:val="false"/>
          <w:i w:val="false"/>
          <w:color w:val="000000"/>
          <w:sz w:val="28"/>
        </w:rPr>
        <w:t xml:space="preserve">
      2. Дееспособность лица без гражданства определяется по законодательству Договаривающейся Стороны, в которой он имеет постоянное место жительства. </w:t>
      </w:r>
    </w:p>
    <w:p>
      <w:pPr>
        <w:spacing w:after="0"/>
        <w:ind w:left="0"/>
        <w:jc w:val="both"/>
      </w:pPr>
      <w:r>
        <w:rPr>
          <w:rFonts w:ascii="Times New Roman"/>
          <w:b w:val="false"/>
          <w:i w:val="false"/>
          <w:color w:val="000000"/>
          <w:sz w:val="28"/>
        </w:rPr>
        <w:t xml:space="preserve">
      3. Правоспособность юридического лица определяется законодательством Договаривающейся Стороны, по законодательству которой оно было учреждено. </w:t>
      </w:r>
    </w:p>
    <w:bookmarkStart w:name="z34" w:id="32"/>
    <w:p>
      <w:pPr>
        <w:spacing w:after="0"/>
        <w:ind w:left="0"/>
        <w:jc w:val="left"/>
      </w:pPr>
      <w:r>
        <w:rPr>
          <w:rFonts w:ascii="Times New Roman"/>
          <w:b/>
          <w:i w:val="false"/>
          <w:color w:val="000000"/>
        </w:rPr>
        <w:t xml:space="preserve">          Статья 27  Признание ограниченно дееспособным или недееспособным.  Восстановление дееспособности </w:t>
      </w:r>
    </w:p>
    <w:bookmarkEnd w:id="32"/>
    <w:p>
      <w:pPr>
        <w:spacing w:after="0"/>
        <w:ind w:left="0"/>
        <w:jc w:val="both"/>
      </w:pPr>
      <w:r>
        <w:rPr>
          <w:rFonts w:ascii="Times New Roman"/>
          <w:b w:val="false"/>
          <w:i w:val="false"/>
          <w:color w:val="000000"/>
          <w:sz w:val="28"/>
        </w:rPr>
        <w:t xml:space="preserve">
      1. По делам о признании лица ограниченно дееспособным или недееспособным, за исключением случаев, предусмотренных пунктами 2 и 3 настоящей статьи, компетентен суд Договаривающейся Стороны, гражданином которой является это лицо. </w:t>
      </w:r>
    </w:p>
    <w:p>
      <w:pPr>
        <w:spacing w:after="0"/>
        <w:ind w:left="0"/>
        <w:jc w:val="both"/>
      </w:pPr>
      <w:r>
        <w:rPr>
          <w:rFonts w:ascii="Times New Roman"/>
          <w:b w:val="false"/>
          <w:i w:val="false"/>
          <w:color w:val="000000"/>
          <w:sz w:val="28"/>
        </w:rPr>
        <w:t xml:space="preserve">
      2. Если суду одной Договаривающейся Стороны станут известны основания признания ограниченно дееспособным или недееспособным проживающего на ее территории лица, являющегося гражданином другой Договаривающейся Стороны, он уведомляет об этом суд Договаривающейся Стороны, гражданином которой является данное лицо. </w:t>
      </w:r>
    </w:p>
    <w:p>
      <w:pPr>
        <w:spacing w:after="0"/>
        <w:ind w:left="0"/>
        <w:jc w:val="both"/>
      </w:pPr>
      <w:r>
        <w:rPr>
          <w:rFonts w:ascii="Times New Roman"/>
          <w:b w:val="false"/>
          <w:i w:val="false"/>
          <w:color w:val="000000"/>
          <w:sz w:val="28"/>
        </w:rPr>
        <w:t xml:space="preserve">
      3. Если компетентный суд Договаривающейся Стороны, который был уведомлен об основаниях для признания ограниченно дееспособным или недееспособным гражданина, в течение 90 дней не примет дело к рассмотрению или не сообщит свое мнение, то дело о признании ограниченно дееспособным или недееспособным будет рассматривать суд той Договаривающейся Стороны, на территории которой этот гражданин имеет место жительства. Решение о признании лица ограниченно дееспособным или недееспособным направляется компетентному суду Договаривающейся Стороны, гражданином которой является это лицо. </w:t>
      </w:r>
    </w:p>
    <w:p>
      <w:pPr>
        <w:spacing w:after="0"/>
        <w:ind w:left="0"/>
        <w:jc w:val="both"/>
      </w:pPr>
      <w:r>
        <w:rPr>
          <w:rFonts w:ascii="Times New Roman"/>
          <w:b w:val="false"/>
          <w:i w:val="false"/>
          <w:color w:val="000000"/>
          <w:sz w:val="28"/>
        </w:rPr>
        <w:t xml:space="preserve">
      4. Положения пунктов 1-3 настоящей статьи применяются соответственно и к восстановлению дееспособности. </w:t>
      </w:r>
    </w:p>
    <w:bookmarkStart w:name="z35" w:id="33"/>
    <w:p>
      <w:pPr>
        <w:spacing w:after="0"/>
        <w:ind w:left="0"/>
        <w:jc w:val="left"/>
      </w:pPr>
      <w:r>
        <w:rPr>
          <w:rFonts w:ascii="Times New Roman"/>
          <w:b/>
          <w:i w:val="false"/>
          <w:color w:val="000000"/>
        </w:rPr>
        <w:t xml:space="preserve">          Статья 28  Признание безвестно отсутствующим и объявление умершим.  Установление факта смерти </w:t>
      </w:r>
    </w:p>
    <w:bookmarkEnd w:id="33"/>
    <w:p>
      <w:pPr>
        <w:spacing w:after="0"/>
        <w:ind w:left="0"/>
        <w:jc w:val="both"/>
      </w:pPr>
      <w:r>
        <w:rPr>
          <w:rFonts w:ascii="Times New Roman"/>
          <w:b w:val="false"/>
          <w:i w:val="false"/>
          <w:color w:val="000000"/>
          <w:sz w:val="28"/>
        </w:rPr>
        <w:t xml:space="preserve">
      1. По делам о признании лица безвестно отсутствующим или объявлении умершим и по делам об установлении факта смерти компетентны учреждения юстиции Договаривающейся Стороны, гражданином которой лицо было в то время, когда оно, по последним данным, было в живых, а в отношении других лиц - учреждения юстиции по последнему месту жительства лица. </w:t>
      </w:r>
    </w:p>
    <w:p>
      <w:pPr>
        <w:spacing w:after="0"/>
        <w:ind w:left="0"/>
        <w:jc w:val="both"/>
      </w:pPr>
      <w:r>
        <w:rPr>
          <w:rFonts w:ascii="Times New Roman"/>
          <w:b w:val="false"/>
          <w:i w:val="false"/>
          <w:color w:val="000000"/>
          <w:sz w:val="28"/>
        </w:rPr>
        <w:t xml:space="preserve">
      2. Учреждения юстиции каждой из Договаривающихся Сторон могут признать гражданина другой Договаривающейся Стороны и иное лицо, проживавшее на ее территории, безвестно отсутствующим или умершим, а также установить факт его смерти по ходатайству проживающих на ее территории заинтересованных лиц, права и интересы которых основаны на законодательстве этой Договаривающейся Стороны. </w:t>
      </w:r>
    </w:p>
    <w:p>
      <w:pPr>
        <w:spacing w:after="0"/>
        <w:ind w:left="0"/>
        <w:jc w:val="both"/>
      </w:pPr>
      <w:r>
        <w:rPr>
          <w:rFonts w:ascii="Times New Roman"/>
          <w:b w:val="false"/>
          <w:i w:val="false"/>
          <w:color w:val="000000"/>
          <w:sz w:val="28"/>
        </w:rPr>
        <w:t xml:space="preserve">
      3. При рассмотрении дел о признании безвестно отсутствующим или объявлении умершим и дел об установлении факта смерти учреждения юстиции Договаривающихся Сторон применяют законодательство своей Договаривающейся Стороны. </w:t>
      </w:r>
    </w:p>
    <w:bookmarkStart w:name="z36" w:id="34"/>
    <w:p>
      <w:pPr>
        <w:spacing w:after="0"/>
        <w:ind w:left="0"/>
        <w:jc w:val="left"/>
      </w:pPr>
      <w:r>
        <w:rPr>
          <w:rFonts w:ascii="Times New Roman"/>
          <w:b/>
          <w:i w:val="false"/>
          <w:color w:val="000000"/>
        </w:rPr>
        <w:t xml:space="preserve"> Часть III. </w:t>
      </w:r>
      <w:r>
        <w:br/>
      </w:r>
      <w:r>
        <w:rPr>
          <w:rFonts w:ascii="Times New Roman"/>
          <w:b/>
          <w:i w:val="false"/>
          <w:color w:val="000000"/>
        </w:rPr>
        <w:t>Семейные дела</w:t>
      </w:r>
    </w:p>
    <w:bookmarkEnd w:id="34"/>
    <w:bookmarkStart w:name="z37" w:id="35"/>
    <w:p>
      <w:pPr>
        <w:spacing w:after="0"/>
        <w:ind w:left="0"/>
        <w:jc w:val="left"/>
      </w:pPr>
      <w:r>
        <w:rPr>
          <w:rFonts w:ascii="Times New Roman"/>
          <w:b/>
          <w:i w:val="false"/>
          <w:color w:val="000000"/>
        </w:rPr>
        <w:t xml:space="preserve">          Статья 29  Заключение брака </w:t>
      </w:r>
    </w:p>
    <w:bookmarkEnd w:id="35"/>
    <w:p>
      <w:pPr>
        <w:spacing w:after="0"/>
        <w:ind w:left="0"/>
        <w:jc w:val="both"/>
      </w:pPr>
      <w:r>
        <w:rPr>
          <w:rFonts w:ascii="Times New Roman"/>
          <w:b w:val="false"/>
          <w:i w:val="false"/>
          <w:color w:val="000000"/>
          <w:sz w:val="28"/>
        </w:rPr>
        <w:t xml:space="preserve">
      Условия заключения брака определяются для каждого из будущих супругов законодательством Договаривающейся Стороны, гражданином которой он является, а для лиц без гражданства - законодательством Договаривающейся Стороны, являющейся их постоянным местом жительства. Кроме того, в отношении препятствий при заключении брака должны быть соблюдены требования законодательства Договаривающейся Стороны, на территории которой заключается брак. </w:t>
      </w:r>
    </w:p>
    <w:bookmarkStart w:name="z38" w:id="36"/>
    <w:p>
      <w:pPr>
        <w:spacing w:after="0"/>
        <w:ind w:left="0"/>
        <w:jc w:val="left"/>
      </w:pPr>
      <w:r>
        <w:rPr>
          <w:rFonts w:ascii="Times New Roman"/>
          <w:b/>
          <w:i w:val="false"/>
          <w:color w:val="000000"/>
        </w:rPr>
        <w:t xml:space="preserve">          Статья 30  Правоотношения супругов </w:t>
      </w:r>
    </w:p>
    <w:bookmarkEnd w:id="36"/>
    <w:p>
      <w:pPr>
        <w:spacing w:after="0"/>
        <w:ind w:left="0"/>
        <w:jc w:val="both"/>
      </w:pPr>
      <w:r>
        <w:rPr>
          <w:rFonts w:ascii="Times New Roman"/>
          <w:b w:val="false"/>
          <w:i w:val="false"/>
          <w:color w:val="000000"/>
          <w:sz w:val="28"/>
        </w:rPr>
        <w:t xml:space="preserve">
      1. Личные и имущественные правоотношения супругов определяются по законодательству Договаривающейся Стороны, на территории которой они имеют совместное местожительство. </w:t>
      </w:r>
    </w:p>
    <w:p>
      <w:pPr>
        <w:spacing w:after="0"/>
        <w:ind w:left="0"/>
        <w:jc w:val="both"/>
      </w:pPr>
      <w:r>
        <w:rPr>
          <w:rFonts w:ascii="Times New Roman"/>
          <w:b w:val="false"/>
          <w:i w:val="false"/>
          <w:color w:val="000000"/>
          <w:sz w:val="28"/>
        </w:rPr>
        <w:t xml:space="preserve">
      2. Если один из супругов проживает на территории одной Договаривающейся Стороны, а второй - на территории другой Договаривающейся Стороны и при этом оба супруга имеют одно и то же гражданство, то их личные и имущественные правоотношения определяются по законодательству той Договаривающейся Стороны, гражданами которой они являются. </w:t>
      </w:r>
    </w:p>
    <w:p>
      <w:pPr>
        <w:spacing w:after="0"/>
        <w:ind w:left="0"/>
        <w:jc w:val="both"/>
      </w:pPr>
      <w:r>
        <w:rPr>
          <w:rFonts w:ascii="Times New Roman"/>
          <w:b w:val="false"/>
          <w:i w:val="false"/>
          <w:color w:val="000000"/>
          <w:sz w:val="28"/>
        </w:rPr>
        <w:t xml:space="preserve">
      3. Если один из супругов является гражданином одной Договаривающейся Стороны, а второй - другой Договаривающейся Стороны и один из них проживает на территории одной, а второй - на территории другой Договаривающейся Стороны, то их личные и имущественные правоотношения определяются по законодательству Договаривающейся Стороны, на территории которой они имели свое последнее совместное местожительство. </w:t>
      </w:r>
    </w:p>
    <w:p>
      <w:pPr>
        <w:spacing w:after="0"/>
        <w:ind w:left="0"/>
        <w:jc w:val="both"/>
      </w:pPr>
      <w:r>
        <w:rPr>
          <w:rFonts w:ascii="Times New Roman"/>
          <w:b w:val="false"/>
          <w:i w:val="false"/>
          <w:color w:val="000000"/>
          <w:sz w:val="28"/>
        </w:rPr>
        <w:t xml:space="preserve">
      4. Если лица, указанные в пункте 3 настоящей статьи, не имели совместного жительства на территориях Договаривающихся Сторон, то применяется законодательство Договаривающейся Стороны, учреждение юстиции которой рассматривает дело. </w:t>
      </w:r>
    </w:p>
    <w:p>
      <w:pPr>
        <w:spacing w:after="0"/>
        <w:ind w:left="0"/>
        <w:jc w:val="both"/>
      </w:pPr>
      <w:r>
        <w:rPr>
          <w:rFonts w:ascii="Times New Roman"/>
          <w:b w:val="false"/>
          <w:i w:val="false"/>
          <w:color w:val="000000"/>
          <w:sz w:val="28"/>
        </w:rPr>
        <w:t xml:space="preserve">
      5. Правоотношения супругов, касающиеся недвижимого имущества, определяются по законодательству Договаривающейся Стороны, на территории которой находится это имущество. </w:t>
      </w:r>
    </w:p>
    <w:p>
      <w:pPr>
        <w:spacing w:after="0"/>
        <w:ind w:left="0"/>
        <w:jc w:val="both"/>
      </w:pPr>
      <w:r>
        <w:rPr>
          <w:rFonts w:ascii="Times New Roman"/>
          <w:b w:val="false"/>
          <w:i w:val="false"/>
          <w:color w:val="000000"/>
          <w:sz w:val="28"/>
        </w:rPr>
        <w:t xml:space="preserve">
      6. По делам о личных и имущественных правоотношениях супругов компетентны учреждения Договаривающейся Стороны, законодательство которой подлежит применению в соответствии с пунктами 1-3, 5 настоящей статьи. </w:t>
      </w:r>
    </w:p>
    <w:bookmarkStart w:name="z39" w:id="37"/>
    <w:p>
      <w:pPr>
        <w:spacing w:after="0"/>
        <w:ind w:left="0"/>
        <w:jc w:val="left"/>
      </w:pPr>
      <w:r>
        <w:rPr>
          <w:rFonts w:ascii="Times New Roman"/>
          <w:b/>
          <w:i w:val="false"/>
          <w:color w:val="000000"/>
        </w:rPr>
        <w:t xml:space="preserve">          Статья 31  Расторжение брака </w:t>
      </w:r>
    </w:p>
    <w:bookmarkEnd w:id="37"/>
    <w:p>
      <w:pPr>
        <w:spacing w:after="0"/>
        <w:ind w:left="0"/>
        <w:jc w:val="both"/>
      </w:pPr>
      <w:r>
        <w:rPr>
          <w:rFonts w:ascii="Times New Roman"/>
          <w:b w:val="false"/>
          <w:i w:val="false"/>
          <w:color w:val="000000"/>
          <w:sz w:val="28"/>
        </w:rPr>
        <w:t xml:space="preserve">
      1. По делам о расторжении брака применяется законодательство Договаривающейся Стороны, гражданами которой являются супруги в момент подачи заявления. </w:t>
      </w:r>
    </w:p>
    <w:p>
      <w:pPr>
        <w:spacing w:after="0"/>
        <w:ind w:left="0"/>
        <w:jc w:val="both"/>
      </w:pPr>
      <w:r>
        <w:rPr>
          <w:rFonts w:ascii="Times New Roman"/>
          <w:b w:val="false"/>
          <w:i w:val="false"/>
          <w:color w:val="000000"/>
          <w:sz w:val="28"/>
        </w:rPr>
        <w:t xml:space="preserve">
      2. Если один из супругов является гражданином одной Договаривающейся Стороны, а второй - другой Договаривающейся Стороны, то применяется законодательство Договаривающейся Стороны, учреждение юстиции которой рассматривает дело о расторжении брака. </w:t>
      </w:r>
    </w:p>
    <w:bookmarkStart w:name="z40" w:id="38"/>
    <w:p>
      <w:pPr>
        <w:spacing w:after="0"/>
        <w:ind w:left="0"/>
        <w:jc w:val="left"/>
      </w:pPr>
      <w:r>
        <w:rPr>
          <w:rFonts w:ascii="Times New Roman"/>
          <w:b/>
          <w:i w:val="false"/>
          <w:color w:val="000000"/>
        </w:rPr>
        <w:t xml:space="preserve">          Статья 32  Компетенция учреждений юстиции Договаривающихся Сторон </w:t>
      </w:r>
    </w:p>
    <w:bookmarkEnd w:id="38"/>
    <w:p>
      <w:pPr>
        <w:spacing w:after="0"/>
        <w:ind w:left="0"/>
        <w:jc w:val="both"/>
      </w:pPr>
      <w:r>
        <w:rPr>
          <w:rFonts w:ascii="Times New Roman"/>
          <w:b w:val="false"/>
          <w:i w:val="false"/>
          <w:color w:val="000000"/>
          <w:sz w:val="28"/>
        </w:rPr>
        <w:t xml:space="preserve">
      1. По делам о расторжении брака в случае, предусмотренном пунктом 1  </w:t>
      </w:r>
      <w:r>
        <w:rPr>
          <w:rFonts w:ascii="Times New Roman"/>
          <w:b w:val="false"/>
          <w:i w:val="false"/>
          <w:color w:val="000000"/>
          <w:sz w:val="28"/>
        </w:rPr>
        <w:t xml:space="preserve">статьи 31 </w:t>
      </w:r>
      <w:r>
        <w:rPr>
          <w:rFonts w:ascii="Times New Roman"/>
          <w:b w:val="false"/>
          <w:i w:val="false"/>
          <w:color w:val="000000"/>
          <w:sz w:val="28"/>
        </w:rPr>
        <w:t xml:space="preserve"> настоящей Конвенции, компетентны учреждения юстиции Договаривающейся Стороны, гражданами которой являются супруги на момент подачи заявления. Если на момент подачи заявления оба супруга проживают на территории другой Договаривающейся Стороны, то компетентны также учреждения этой Договаривающейся Стороны. </w:t>
      </w:r>
    </w:p>
    <w:p>
      <w:pPr>
        <w:spacing w:after="0"/>
        <w:ind w:left="0"/>
        <w:jc w:val="both"/>
      </w:pPr>
      <w:r>
        <w:rPr>
          <w:rFonts w:ascii="Times New Roman"/>
          <w:b w:val="false"/>
          <w:i w:val="false"/>
          <w:color w:val="000000"/>
          <w:sz w:val="28"/>
        </w:rPr>
        <w:t xml:space="preserve">
      2. По делам о расторжении брака в случае, предусмотренном пунктом 2  </w:t>
      </w:r>
      <w:r>
        <w:rPr>
          <w:rFonts w:ascii="Times New Roman"/>
          <w:b w:val="false"/>
          <w:i w:val="false"/>
          <w:color w:val="000000"/>
          <w:sz w:val="28"/>
        </w:rPr>
        <w:t xml:space="preserve">статьи 31 </w:t>
      </w:r>
      <w:r>
        <w:rPr>
          <w:rFonts w:ascii="Times New Roman"/>
          <w:b w:val="false"/>
          <w:i w:val="false"/>
          <w:color w:val="000000"/>
          <w:sz w:val="28"/>
        </w:rPr>
        <w:t xml:space="preserve"> настоящей Конвенции, компетентны учреждения юстиции Договаривающейся Стороны, на территории которой проживают оба супруга. Если один из супругов проживает на территории одной Договаривающейся Стороны, а второй - на территории другой Договаривающейся Стороны, то по делам о расторжении брака компетентны учреждения юстиции обеих Договаривающихся Сторон, на территориях которых проживают супруги. </w:t>
      </w:r>
    </w:p>
    <w:bookmarkStart w:name="z41" w:id="39"/>
    <w:p>
      <w:pPr>
        <w:spacing w:after="0"/>
        <w:ind w:left="0"/>
        <w:jc w:val="left"/>
      </w:pPr>
      <w:r>
        <w:rPr>
          <w:rFonts w:ascii="Times New Roman"/>
          <w:b/>
          <w:i w:val="false"/>
          <w:color w:val="000000"/>
        </w:rPr>
        <w:t xml:space="preserve">          Статья 33  Признание брака недействительным </w:t>
      </w:r>
    </w:p>
    <w:bookmarkEnd w:id="39"/>
    <w:p>
      <w:pPr>
        <w:spacing w:after="0"/>
        <w:ind w:left="0"/>
        <w:jc w:val="both"/>
      </w:pPr>
      <w:r>
        <w:rPr>
          <w:rFonts w:ascii="Times New Roman"/>
          <w:b w:val="false"/>
          <w:i w:val="false"/>
          <w:color w:val="000000"/>
          <w:sz w:val="28"/>
        </w:rPr>
        <w:t xml:space="preserve">
      1. По делам о признании брака недействительным применяется законодательство Договаривающейся Стороны, которое в соответствии со  </w:t>
      </w:r>
      <w:r>
        <w:rPr>
          <w:rFonts w:ascii="Times New Roman"/>
          <w:b w:val="false"/>
          <w:i w:val="false"/>
          <w:color w:val="000000"/>
          <w:sz w:val="28"/>
        </w:rPr>
        <w:t xml:space="preserve">статьей 29 </w:t>
      </w:r>
      <w:r>
        <w:rPr>
          <w:rFonts w:ascii="Times New Roman"/>
          <w:b w:val="false"/>
          <w:i w:val="false"/>
          <w:color w:val="000000"/>
          <w:sz w:val="28"/>
        </w:rPr>
        <w:t xml:space="preserve"> настоящей Конвенции применялось при заключении брака. </w:t>
      </w:r>
    </w:p>
    <w:p>
      <w:pPr>
        <w:spacing w:after="0"/>
        <w:ind w:left="0"/>
        <w:jc w:val="both"/>
      </w:pPr>
      <w:r>
        <w:rPr>
          <w:rFonts w:ascii="Times New Roman"/>
          <w:b w:val="false"/>
          <w:i w:val="false"/>
          <w:color w:val="000000"/>
          <w:sz w:val="28"/>
        </w:rPr>
        <w:t xml:space="preserve">
      2. Компетенция учреждений юстиции по делам о признании брака недействительным определяется в соответствии со  </w:t>
      </w:r>
      <w:r>
        <w:rPr>
          <w:rFonts w:ascii="Times New Roman"/>
          <w:b w:val="false"/>
          <w:i w:val="false"/>
          <w:color w:val="000000"/>
          <w:sz w:val="28"/>
        </w:rPr>
        <w:t xml:space="preserve">статьей 32 </w:t>
      </w:r>
      <w:r>
        <w:rPr>
          <w:rFonts w:ascii="Times New Roman"/>
          <w:b w:val="false"/>
          <w:i w:val="false"/>
          <w:color w:val="000000"/>
          <w:sz w:val="28"/>
        </w:rPr>
        <w:t xml:space="preserve"> настоящей Конвенции. </w:t>
      </w:r>
    </w:p>
    <w:bookmarkStart w:name="z42" w:id="40"/>
    <w:p>
      <w:pPr>
        <w:spacing w:after="0"/>
        <w:ind w:left="0"/>
        <w:jc w:val="left"/>
      </w:pPr>
      <w:r>
        <w:rPr>
          <w:rFonts w:ascii="Times New Roman"/>
          <w:b/>
          <w:i w:val="false"/>
          <w:color w:val="000000"/>
        </w:rPr>
        <w:t xml:space="preserve">          Статья 34  Установление и оспаривание отцовства или материнства </w:t>
      </w:r>
    </w:p>
    <w:bookmarkEnd w:id="40"/>
    <w:p>
      <w:pPr>
        <w:spacing w:after="0"/>
        <w:ind w:left="0"/>
        <w:jc w:val="both"/>
      </w:pPr>
      <w:r>
        <w:rPr>
          <w:rFonts w:ascii="Times New Roman"/>
          <w:b w:val="false"/>
          <w:i w:val="false"/>
          <w:color w:val="000000"/>
          <w:sz w:val="28"/>
        </w:rPr>
        <w:t xml:space="preserve">
      Установление и оспаривание отцовства или материнства определяется по законодательству Договаривающейся Стороны, гражданином которой является ребенок, при невозможности определения его принадлежности к гражданству - по законодательству Договаривающейся Стороны, гражданином которой ребенок является по рождению. </w:t>
      </w:r>
    </w:p>
    <w:bookmarkStart w:name="z43" w:id="41"/>
    <w:p>
      <w:pPr>
        <w:spacing w:after="0"/>
        <w:ind w:left="0"/>
        <w:jc w:val="left"/>
      </w:pPr>
      <w:r>
        <w:rPr>
          <w:rFonts w:ascii="Times New Roman"/>
          <w:b/>
          <w:i w:val="false"/>
          <w:color w:val="000000"/>
        </w:rPr>
        <w:t xml:space="preserve">          Статья 35  Правоотношения родителей и детей </w:t>
      </w:r>
    </w:p>
    <w:bookmarkEnd w:id="41"/>
    <w:p>
      <w:pPr>
        <w:spacing w:after="0"/>
        <w:ind w:left="0"/>
        <w:jc w:val="both"/>
      </w:pPr>
      <w:r>
        <w:rPr>
          <w:rFonts w:ascii="Times New Roman"/>
          <w:b w:val="false"/>
          <w:i w:val="false"/>
          <w:color w:val="000000"/>
          <w:sz w:val="28"/>
        </w:rPr>
        <w:t xml:space="preserve">
      1. Права и обязанности родителей и детей, в том числе обязательства родителей по содержанию детей, определяются законодательством Договаривающейся Стороны, на территории которой они имеют постоянное совместное место жительства, а при отсутствии постоянного совместного места жительства родителей и детей их взаимные права и обязанности определяются законодательством Договаривающейся Стороны, гражданином которой является ребенок. </w:t>
      </w:r>
    </w:p>
    <w:p>
      <w:pPr>
        <w:spacing w:after="0"/>
        <w:ind w:left="0"/>
        <w:jc w:val="both"/>
      </w:pPr>
      <w:r>
        <w:rPr>
          <w:rFonts w:ascii="Times New Roman"/>
          <w:b w:val="false"/>
          <w:i w:val="false"/>
          <w:color w:val="000000"/>
          <w:sz w:val="28"/>
        </w:rPr>
        <w:t xml:space="preserve">
      По требованию истца по алиментным обязательствам применяется законодательство Договаривающейся Стороны, на территории которой постоянно проживает ребенок. </w:t>
      </w:r>
    </w:p>
    <w:p>
      <w:pPr>
        <w:spacing w:after="0"/>
        <w:ind w:left="0"/>
        <w:jc w:val="both"/>
      </w:pPr>
      <w:r>
        <w:rPr>
          <w:rFonts w:ascii="Times New Roman"/>
          <w:b w:val="false"/>
          <w:i w:val="false"/>
          <w:color w:val="000000"/>
          <w:sz w:val="28"/>
        </w:rPr>
        <w:t xml:space="preserve">
      2. Алиментные обязательства совершеннолетних детей в пользу родителей, а также алиментные обязательства других членов семьи определяются законодательством Договаривающейся Стороны, на территории которой они имели совместное место жительства. При отсутствии совместного места жительства такие обязательства определяются законодательством Договаривающейся Стороны, гражданином которой является истец. </w:t>
      </w:r>
    </w:p>
    <w:p>
      <w:pPr>
        <w:spacing w:after="0"/>
        <w:ind w:left="0"/>
        <w:jc w:val="both"/>
      </w:pPr>
      <w:r>
        <w:rPr>
          <w:rFonts w:ascii="Times New Roman"/>
          <w:b w:val="false"/>
          <w:i w:val="false"/>
          <w:color w:val="000000"/>
          <w:sz w:val="28"/>
        </w:rPr>
        <w:t xml:space="preserve">
      3. По делам о правоотношениях между родителями и детьми компетентен суд Договаривающейся Стороны, законодательство которой подлежит применению в соответствии с пунктами 1 и 2 настоящей статьи. </w:t>
      </w:r>
    </w:p>
    <w:p>
      <w:pPr>
        <w:spacing w:after="0"/>
        <w:ind w:left="0"/>
        <w:jc w:val="both"/>
      </w:pPr>
      <w:r>
        <w:rPr>
          <w:rFonts w:ascii="Times New Roman"/>
          <w:b w:val="false"/>
          <w:i w:val="false"/>
          <w:color w:val="000000"/>
          <w:sz w:val="28"/>
        </w:rPr>
        <w:t xml:space="preserve">
      4. Исполнение решений суда по делам, связанным с воспитанием детей, производится в порядке, установленном законодательством Договаривающейся Стороны, на территории которой проживает ребенок. </w:t>
      </w:r>
    </w:p>
    <w:p>
      <w:pPr>
        <w:spacing w:after="0"/>
        <w:ind w:left="0"/>
        <w:jc w:val="both"/>
      </w:pPr>
      <w:r>
        <w:rPr>
          <w:rFonts w:ascii="Times New Roman"/>
          <w:b w:val="false"/>
          <w:i w:val="false"/>
          <w:color w:val="000000"/>
          <w:sz w:val="28"/>
        </w:rPr>
        <w:t xml:space="preserve">
      5. Договаривающиеся Стороны оказывают друг другу помощь в розыске ответчика по делам о взыскании алиментов, когда есть основание полагать, что ответчик находится на территории другой Договаривающейся Стороны, и судом вынесено определение об объявлении его розыска. </w:t>
      </w:r>
    </w:p>
    <w:bookmarkStart w:name="z44" w:id="42"/>
    <w:p>
      <w:pPr>
        <w:spacing w:after="0"/>
        <w:ind w:left="0"/>
        <w:jc w:val="left"/>
      </w:pPr>
      <w:r>
        <w:rPr>
          <w:rFonts w:ascii="Times New Roman"/>
          <w:b/>
          <w:i w:val="false"/>
          <w:color w:val="000000"/>
        </w:rPr>
        <w:t xml:space="preserve">          Статья 36  Опека и попечительство </w:t>
      </w:r>
    </w:p>
    <w:bookmarkEnd w:id="42"/>
    <w:p>
      <w:pPr>
        <w:spacing w:after="0"/>
        <w:ind w:left="0"/>
        <w:jc w:val="both"/>
      </w:pPr>
      <w:r>
        <w:rPr>
          <w:rFonts w:ascii="Times New Roman"/>
          <w:b w:val="false"/>
          <w:i w:val="false"/>
          <w:color w:val="000000"/>
          <w:sz w:val="28"/>
        </w:rPr>
        <w:t xml:space="preserve">
      1. Установление или отмена опеки и попечительства производится по законодательству Договаривающейся Стороны, гражданином которой является лицо, в отношении которого устанавливается или отменяется опека или попечительство. </w:t>
      </w:r>
    </w:p>
    <w:p>
      <w:pPr>
        <w:spacing w:after="0"/>
        <w:ind w:left="0"/>
        <w:jc w:val="both"/>
      </w:pPr>
      <w:r>
        <w:rPr>
          <w:rFonts w:ascii="Times New Roman"/>
          <w:b w:val="false"/>
          <w:i w:val="false"/>
          <w:color w:val="000000"/>
          <w:sz w:val="28"/>
        </w:rPr>
        <w:t xml:space="preserve">
      2. Правоотношения между опекуном или попечителем и лицом, находящимся под опекой или попечительством, регулируются законодательством Договаривающейся Стороны, учреждение которой назначило опекуна или попечителя. </w:t>
      </w:r>
    </w:p>
    <w:p>
      <w:pPr>
        <w:spacing w:after="0"/>
        <w:ind w:left="0"/>
        <w:jc w:val="both"/>
      </w:pPr>
      <w:r>
        <w:rPr>
          <w:rFonts w:ascii="Times New Roman"/>
          <w:b w:val="false"/>
          <w:i w:val="false"/>
          <w:color w:val="000000"/>
          <w:sz w:val="28"/>
        </w:rPr>
        <w:t xml:space="preserve">
      3. Обязанность принять опекунство или попечительство устанавливается законодательством Договаривающейся Стороны, гражданином которой является лицо, назначаемое опекуном или попечителем. </w:t>
      </w:r>
    </w:p>
    <w:p>
      <w:pPr>
        <w:spacing w:after="0"/>
        <w:ind w:left="0"/>
        <w:jc w:val="both"/>
      </w:pPr>
      <w:r>
        <w:rPr>
          <w:rFonts w:ascii="Times New Roman"/>
          <w:b w:val="false"/>
          <w:i w:val="false"/>
          <w:color w:val="000000"/>
          <w:sz w:val="28"/>
        </w:rPr>
        <w:t xml:space="preserve">
      4. Опекуном или попечителем лица, являющегося гражданином одной Договаривающейся Стороны, может быть назначен гражданин другой Договаривающейся Стороны, если он проживает на территории Договаривающейся Стороны, где будет осуществляться опека или попечительство. </w:t>
      </w:r>
    </w:p>
    <w:bookmarkStart w:name="z45" w:id="43"/>
    <w:p>
      <w:pPr>
        <w:spacing w:after="0"/>
        <w:ind w:left="0"/>
        <w:jc w:val="left"/>
      </w:pPr>
      <w:r>
        <w:rPr>
          <w:rFonts w:ascii="Times New Roman"/>
          <w:b/>
          <w:i w:val="false"/>
          <w:color w:val="000000"/>
        </w:rPr>
        <w:t xml:space="preserve">          Статья 37  Компетенция учреждений в вопросах опеки и попечительства </w:t>
      </w:r>
    </w:p>
    <w:bookmarkEnd w:id="43"/>
    <w:p>
      <w:pPr>
        <w:spacing w:after="0"/>
        <w:ind w:left="0"/>
        <w:jc w:val="both"/>
      </w:pPr>
      <w:r>
        <w:rPr>
          <w:rFonts w:ascii="Times New Roman"/>
          <w:b w:val="false"/>
          <w:i w:val="false"/>
          <w:color w:val="000000"/>
          <w:sz w:val="28"/>
        </w:rPr>
        <w:t xml:space="preserve">
      По делам об установлении или отмене опеки и попечительства компетентны учреждения Договаривающейся Стороны, гражданином которой является лицо, в отношении которого устанавливается или отменяется опека или попечительство, если иное не установлено настоящей Конвенцией. </w:t>
      </w:r>
    </w:p>
    <w:bookmarkStart w:name="z46" w:id="44"/>
    <w:p>
      <w:pPr>
        <w:spacing w:after="0"/>
        <w:ind w:left="0"/>
        <w:jc w:val="left"/>
      </w:pPr>
      <w:r>
        <w:rPr>
          <w:rFonts w:ascii="Times New Roman"/>
          <w:b/>
          <w:i w:val="false"/>
          <w:color w:val="000000"/>
        </w:rPr>
        <w:t xml:space="preserve">          Статья 38  Порядок принятия мер опеки и попечительства </w:t>
      </w:r>
    </w:p>
    <w:bookmarkEnd w:id="44"/>
    <w:p>
      <w:pPr>
        <w:spacing w:after="0"/>
        <w:ind w:left="0"/>
        <w:jc w:val="both"/>
      </w:pPr>
      <w:r>
        <w:rPr>
          <w:rFonts w:ascii="Times New Roman"/>
          <w:b w:val="false"/>
          <w:i w:val="false"/>
          <w:color w:val="000000"/>
          <w:sz w:val="28"/>
        </w:rPr>
        <w:t xml:space="preserve">
      1. В случае необходимости принятия мер опеки или попечительства в интересах гражданина одной Договаривающейся Стороны, постоянное местожительство, местопребывание или имущество которого находится на территории другой Договаривающейся Стороны, учреждение этой Договаривающейся Стороны безотлагательно уведомляет учреждение, компетентное в соответствии со статьей 37 настоящей Конвенции. </w:t>
      </w:r>
    </w:p>
    <w:p>
      <w:pPr>
        <w:spacing w:after="0"/>
        <w:ind w:left="0"/>
        <w:jc w:val="both"/>
      </w:pPr>
      <w:r>
        <w:rPr>
          <w:rFonts w:ascii="Times New Roman"/>
          <w:b w:val="false"/>
          <w:i w:val="false"/>
          <w:color w:val="000000"/>
          <w:sz w:val="28"/>
        </w:rPr>
        <w:t xml:space="preserve">
      2. В случаях, не терпящих отлагательства, учреждение другой Договаривающейся Стороны может само принять необходимые временные меры в соответствии со своим законодательством. При этом оно обязано безотлагательно уведомить об этом учреждение, компетентное в соответствии со статьей 37 настоящей Конвенции. Эти меры сохраняют силу до принятия учреждением, указанным в статье 37, иного решения. </w:t>
      </w:r>
    </w:p>
    <w:bookmarkStart w:name="z47" w:id="45"/>
    <w:p>
      <w:pPr>
        <w:spacing w:after="0"/>
        <w:ind w:left="0"/>
        <w:jc w:val="left"/>
      </w:pPr>
      <w:r>
        <w:rPr>
          <w:rFonts w:ascii="Times New Roman"/>
          <w:b/>
          <w:i w:val="false"/>
          <w:color w:val="000000"/>
        </w:rPr>
        <w:t xml:space="preserve">          Статья 39  Порядок передачи опеки и попечительства </w:t>
      </w:r>
    </w:p>
    <w:bookmarkEnd w:id="45"/>
    <w:p>
      <w:pPr>
        <w:spacing w:after="0"/>
        <w:ind w:left="0"/>
        <w:jc w:val="both"/>
      </w:pPr>
      <w:r>
        <w:rPr>
          <w:rFonts w:ascii="Times New Roman"/>
          <w:b w:val="false"/>
          <w:i w:val="false"/>
          <w:color w:val="000000"/>
          <w:sz w:val="28"/>
        </w:rPr>
        <w:t xml:space="preserve">
      1. Учреждение одной Договаривающейся Стороны, компетентное в соответствии со статьей 37 настоящей Конвенции, может передать опеку или попечительство учреждению другой Договаривающейся Стороны в том случае, если лицо, находящееся под опекой или попечительством, имеет на территории этой Договаривающейся Стороны местожительство, местопребывание или имущество. Передача опеки или попечительства вступает в силу, когда учреждение запрашиваемой Договаривающейся Стороны примет на себя опеку или попечительство и уведомит об этом учреждение запрашивающей Договаривающейся Стороны. </w:t>
      </w:r>
    </w:p>
    <w:p>
      <w:pPr>
        <w:spacing w:after="0"/>
        <w:ind w:left="0"/>
        <w:jc w:val="both"/>
      </w:pPr>
      <w:r>
        <w:rPr>
          <w:rFonts w:ascii="Times New Roman"/>
          <w:b w:val="false"/>
          <w:i w:val="false"/>
          <w:color w:val="000000"/>
          <w:sz w:val="28"/>
        </w:rPr>
        <w:t xml:space="preserve">
      2. Учреждение, которое в соответствии с пунктом 1 настоящей статьи приняло опеку и попечительство, осуществляет их в соответствии с законодательством своей Договаривающейся Стороны. </w:t>
      </w:r>
    </w:p>
    <w:bookmarkStart w:name="z48" w:id="46"/>
    <w:p>
      <w:pPr>
        <w:spacing w:after="0"/>
        <w:ind w:left="0"/>
        <w:jc w:val="left"/>
      </w:pPr>
      <w:r>
        <w:rPr>
          <w:rFonts w:ascii="Times New Roman"/>
          <w:b/>
          <w:i w:val="false"/>
          <w:color w:val="000000"/>
        </w:rPr>
        <w:t xml:space="preserve">          Статья 40  Усыновление </w:t>
      </w:r>
    </w:p>
    <w:bookmarkEnd w:id="46"/>
    <w:p>
      <w:pPr>
        <w:spacing w:after="0"/>
        <w:ind w:left="0"/>
        <w:jc w:val="both"/>
      </w:pPr>
      <w:r>
        <w:rPr>
          <w:rFonts w:ascii="Times New Roman"/>
          <w:b w:val="false"/>
          <w:i w:val="false"/>
          <w:color w:val="000000"/>
          <w:sz w:val="28"/>
        </w:rPr>
        <w:t xml:space="preserve">
      1. Усыновление или его отмена осуществляется по законодательству Договаривающейся Стороны, гражданином которой является усыновитель в момент подачи заявления об усыновлении или его отмене, если внутренним законодательством Договаривающейся Стороны, гражданином которой является ребенок, не установлено иное. </w:t>
      </w:r>
    </w:p>
    <w:p>
      <w:pPr>
        <w:spacing w:after="0"/>
        <w:ind w:left="0"/>
        <w:jc w:val="both"/>
      </w:pPr>
      <w:r>
        <w:rPr>
          <w:rFonts w:ascii="Times New Roman"/>
          <w:b w:val="false"/>
          <w:i w:val="false"/>
          <w:color w:val="000000"/>
          <w:sz w:val="28"/>
        </w:rPr>
        <w:t xml:space="preserve">
      2. Если ребенок является гражданином другой Договаривающейся Стороны, то при усыновлении или его отмене необходимо получить согласие законного представителя и компетентного государственного органа, а также согласие ребенка, если это требуется по законодательству Договаривающейся Стороны, гражданином которой он является. </w:t>
      </w:r>
    </w:p>
    <w:p>
      <w:pPr>
        <w:spacing w:after="0"/>
        <w:ind w:left="0"/>
        <w:jc w:val="both"/>
      </w:pPr>
      <w:r>
        <w:rPr>
          <w:rFonts w:ascii="Times New Roman"/>
          <w:b w:val="false"/>
          <w:i w:val="false"/>
          <w:color w:val="000000"/>
          <w:sz w:val="28"/>
        </w:rPr>
        <w:t xml:space="preserve">
      3. Если ребенок усыновляется супругами, из которых один является гражданином одной Договаривающейся Стороны, а другой - гражданином другой Договаривающейся Стороны, то усыновление или его отмена должны производиться в соответствии с условиями, предусмотренными законодательством обеих Договаривающихся Сторон, с учетом положений пунктов 1 и 2 настоящей статьи. </w:t>
      </w:r>
    </w:p>
    <w:p>
      <w:pPr>
        <w:spacing w:after="0"/>
        <w:ind w:left="0"/>
        <w:jc w:val="both"/>
      </w:pPr>
      <w:r>
        <w:rPr>
          <w:rFonts w:ascii="Times New Roman"/>
          <w:b w:val="false"/>
          <w:i w:val="false"/>
          <w:color w:val="000000"/>
          <w:sz w:val="28"/>
        </w:rPr>
        <w:t xml:space="preserve">
      4. По делам об усыновлении или его отмене компетентно учреждение Договаривающейся Стороны, гражданином которой является усыновитель в момент подачи заявления об усыновлении или его отмене, а в случае, предусмотренном пунктом 3 настоящей статьи, компетентно учреждение той Договаривающейся Стороны, на территории которой супруги имеют или имели последнее совместное местожительство или местопребывание. </w:t>
      </w:r>
    </w:p>
    <w:bookmarkStart w:name="z49" w:id="47"/>
    <w:p>
      <w:pPr>
        <w:spacing w:after="0"/>
        <w:ind w:left="0"/>
        <w:jc w:val="left"/>
      </w:pPr>
      <w:r>
        <w:rPr>
          <w:rFonts w:ascii="Times New Roman"/>
          <w:b/>
          <w:i w:val="false"/>
          <w:color w:val="000000"/>
        </w:rPr>
        <w:t xml:space="preserve"> Часть IV. </w:t>
      </w:r>
      <w:r>
        <w:br/>
      </w:r>
      <w:r>
        <w:rPr>
          <w:rFonts w:ascii="Times New Roman"/>
          <w:b/>
          <w:i w:val="false"/>
          <w:color w:val="000000"/>
        </w:rPr>
        <w:t>Имущественные правоотношения</w:t>
      </w:r>
    </w:p>
    <w:bookmarkEnd w:id="47"/>
    <w:bookmarkStart w:name="z50" w:id="48"/>
    <w:p>
      <w:pPr>
        <w:spacing w:after="0"/>
        <w:ind w:left="0"/>
        <w:jc w:val="left"/>
      </w:pPr>
      <w:r>
        <w:rPr>
          <w:rFonts w:ascii="Times New Roman"/>
          <w:b/>
          <w:i w:val="false"/>
          <w:color w:val="000000"/>
        </w:rPr>
        <w:t xml:space="preserve">          Статья 41  Право собственности </w:t>
      </w:r>
    </w:p>
    <w:bookmarkEnd w:id="48"/>
    <w:p>
      <w:pPr>
        <w:spacing w:after="0"/>
        <w:ind w:left="0"/>
        <w:jc w:val="both"/>
      </w:pPr>
      <w:r>
        <w:rPr>
          <w:rFonts w:ascii="Times New Roman"/>
          <w:b w:val="false"/>
          <w:i w:val="false"/>
          <w:color w:val="000000"/>
          <w:sz w:val="28"/>
        </w:rPr>
        <w:t xml:space="preserve">
      1. Право собственности на недвижимое имущество определяется по законодательству Договаривающейся Стороны, на территории которой находится недвижимое имущество. Вопрос о том, какое имущество является недвижимым, решается в соответствии с законодательством Договаривающейся Стороны, на территории которой находится это имущество. </w:t>
      </w:r>
    </w:p>
    <w:p>
      <w:pPr>
        <w:spacing w:after="0"/>
        <w:ind w:left="0"/>
        <w:jc w:val="both"/>
      </w:pPr>
      <w:r>
        <w:rPr>
          <w:rFonts w:ascii="Times New Roman"/>
          <w:b w:val="false"/>
          <w:i w:val="false"/>
          <w:color w:val="000000"/>
          <w:sz w:val="28"/>
        </w:rPr>
        <w:t xml:space="preserve">
      2. Право собственности на транспортные средства, подлежащие внесению в государственные реестры, определяется по законодательству Договаривающейся Стороны, на территории которой находится орган, осуществивший регистрацию транспортного средства. </w:t>
      </w:r>
    </w:p>
    <w:p>
      <w:pPr>
        <w:spacing w:after="0"/>
        <w:ind w:left="0"/>
        <w:jc w:val="both"/>
      </w:pPr>
      <w:r>
        <w:rPr>
          <w:rFonts w:ascii="Times New Roman"/>
          <w:b w:val="false"/>
          <w:i w:val="false"/>
          <w:color w:val="000000"/>
          <w:sz w:val="28"/>
        </w:rPr>
        <w:t xml:space="preserve">
      3. Возникновение и прекращение права собственности или иного вещного права на имущество определяется по законодательству Договаривающейся Стороны, на территории которой имущество находилось в момент, когда имело место действие или иное обстоятельство, послужившее основанием возникновения или прекращения такого права. </w:t>
      </w:r>
    </w:p>
    <w:p>
      <w:pPr>
        <w:spacing w:after="0"/>
        <w:ind w:left="0"/>
        <w:jc w:val="both"/>
      </w:pPr>
      <w:r>
        <w:rPr>
          <w:rFonts w:ascii="Times New Roman"/>
          <w:b w:val="false"/>
          <w:i w:val="false"/>
          <w:color w:val="000000"/>
          <w:sz w:val="28"/>
        </w:rPr>
        <w:t xml:space="preserve">
      4. Возникновение и прекращение права собственности или иного вещного права на имущество, являющееся предметом сделки, определяется по законодательству места совершения сделки, если иное не предусмотрено соглашением Договаривающихся Сторон. </w:t>
      </w:r>
    </w:p>
    <w:bookmarkStart w:name="z51" w:id="49"/>
    <w:p>
      <w:pPr>
        <w:spacing w:after="0"/>
        <w:ind w:left="0"/>
        <w:jc w:val="left"/>
      </w:pPr>
      <w:r>
        <w:rPr>
          <w:rFonts w:ascii="Times New Roman"/>
          <w:b/>
          <w:i w:val="false"/>
          <w:color w:val="000000"/>
        </w:rPr>
        <w:t xml:space="preserve">          Статья 42  Форма сделки </w:t>
      </w:r>
    </w:p>
    <w:bookmarkEnd w:id="49"/>
    <w:p>
      <w:pPr>
        <w:spacing w:after="0"/>
        <w:ind w:left="0"/>
        <w:jc w:val="both"/>
      </w:pPr>
      <w:r>
        <w:rPr>
          <w:rFonts w:ascii="Times New Roman"/>
          <w:b w:val="false"/>
          <w:i w:val="false"/>
          <w:color w:val="000000"/>
          <w:sz w:val="28"/>
        </w:rPr>
        <w:t xml:space="preserve">
      1. Форма сделки определяется по законодательству Договаривающейся Стороны, на территории которой она совершается. </w:t>
      </w:r>
    </w:p>
    <w:p>
      <w:pPr>
        <w:spacing w:after="0"/>
        <w:ind w:left="0"/>
        <w:jc w:val="both"/>
      </w:pPr>
      <w:r>
        <w:rPr>
          <w:rFonts w:ascii="Times New Roman"/>
          <w:b w:val="false"/>
          <w:i w:val="false"/>
          <w:color w:val="000000"/>
          <w:sz w:val="28"/>
        </w:rPr>
        <w:t xml:space="preserve">
      2. Форма сделки по поводу недвижимого имущества и прав на него определяется по законодательству Договаривающейся Стороны, на территории которой находится такое имущество. </w:t>
      </w:r>
    </w:p>
    <w:bookmarkStart w:name="z52" w:id="50"/>
    <w:p>
      <w:pPr>
        <w:spacing w:after="0"/>
        <w:ind w:left="0"/>
        <w:jc w:val="left"/>
      </w:pPr>
      <w:r>
        <w:rPr>
          <w:rFonts w:ascii="Times New Roman"/>
          <w:b/>
          <w:i w:val="false"/>
          <w:color w:val="000000"/>
        </w:rPr>
        <w:t xml:space="preserve">          Статья 43  Доверенность </w:t>
      </w:r>
    </w:p>
    <w:bookmarkEnd w:id="50"/>
    <w:p>
      <w:pPr>
        <w:spacing w:after="0"/>
        <w:ind w:left="0"/>
        <w:jc w:val="both"/>
      </w:pPr>
      <w:r>
        <w:rPr>
          <w:rFonts w:ascii="Times New Roman"/>
          <w:b w:val="false"/>
          <w:i w:val="false"/>
          <w:color w:val="000000"/>
          <w:sz w:val="28"/>
        </w:rPr>
        <w:t xml:space="preserve">
      Форма и срок действия доверенности определяются по законодательству Договаривающейся Стороны, на территории которой она выдана. Такая доверенность с нотариально заверенным переводом на язык Договаривающейся Стороны, на территории которой она будет использоваться, либо на русский язык принимается на территориях других Договаривающихся Сторон без какого-либо специального удостоверения. </w:t>
      </w:r>
    </w:p>
    <w:bookmarkStart w:name="z53" w:id="51"/>
    <w:p>
      <w:pPr>
        <w:spacing w:after="0"/>
        <w:ind w:left="0"/>
        <w:jc w:val="left"/>
      </w:pPr>
      <w:r>
        <w:rPr>
          <w:rFonts w:ascii="Times New Roman"/>
          <w:b/>
          <w:i w:val="false"/>
          <w:color w:val="000000"/>
        </w:rPr>
        <w:t xml:space="preserve">          Статья 44  Права и обязанности сторон по сделке </w:t>
      </w:r>
    </w:p>
    <w:bookmarkEnd w:id="51"/>
    <w:p>
      <w:pPr>
        <w:spacing w:after="0"/>
        <w:ind w:left="0"/>
        <w:jc w:val="both"/>
      </w:pPr>
      <w:r>
        <w:rPr>
          <w:rFonts w:ascii="Times New Roman"/>
          <w:b w:val="false"/>
          <w:i w:val="false"/>
          <w:color w:val="000000"/>
          <w:sz w:val="28"/>
        </w:rPr>
        <w:t xml:space="preserve">
      Права и обязанности сторон по сделке определяются по законодательству Договаривающейся Стороны, на территории которой она совершается, если иное не предусмотрено соглашением сторон. </w:t>
      </w:r>
    </w:p>
    <w:bookmarkStart w:name="z54" w:id="52"/>
    <w:p>
      <w:pPr>
        <w:spacing w:after="0"/>
        <w:ind w:left="0"/>
        <w:jc w:val="left"/>
      </w:pPr>
      <w:r>
        <w:rPr>
          <w:rFonts w:ascii="Times New Roman"/>
          <w:b/>
          <w:i w:val="false"/>
          <w:color w:val="000000"/>
        </w:rPr>
        <w:t xml:space="preserve">          Статья 45  Возмещение вреда </w:t>
      </w:r>
    </w:p>
    <w:bookmarkEnd w:id="52"/>
    <w:p>
      <w:pPr>
        <w:spacing w:after="0"/>
        <w:ind w:left="0"/>
        <w:jc w:val="both"/>
      </w:pPr>
      <w:r>
        <w:rPr>
          <w:rFonts w:ascii="Times New Roman"/>
          <w:b w:val="false"/>
          <w:i w:val="false"/>
          <w:color w:val="000000"/>
          <w:sz w:val="28"/>
        </w:rPr>
        <w:t xml:space="preserve">
      1. Обязательства о возмещении вреда, кроме вытекающих из договоров и других правомерных действий, определяются по законодательству Договаривающейся Стороны, на территории которой имело место действие или иное обстоятельство, послужившее основанием для требования о возмещении вреда. </w:t>
      </w:r>
    </w:p>
    <w:p>
      <w:pPr>
        <w:spacing w:after="0"/>
        <w:ind w:left="0"/>
        <w:jc w:val="both"/>
      </w:pPr>
      <w:r>
        <w:rPr>
          <w:rFonts w:ascii="Times New Roman"/>
          <w:b w:val="false"/>
          <w:i w:val="false"/>
          <w:color w:val="000000"/>
          <w:sz w:val="28"/>
        </w:rPr>
        <w:t xml:space="preserve">
      2. Если причинитель вреда и потерпевший являются гражданами одной Договаривающейся Стороны, то применяется законодательство этой Договаривающейся Стороны. </w:t>
      </w:r>
    </w:p>
    <w:p>
      <w:pPr>
        <w:spacing w:after="0"/>
        <w:ind w:left="0"/>
        <w:jc w:val="both"/>
      </w:pPr>
      <w:r>
        <w:rPr>
          <w:rFonts w:ascii="Times New Roman"/>
          <w:b w:val="false"/>
          <w:i w:val="false"/>
          <w:color w:val="000000"/>
          <w:sz w:val="28"/>
        </w:rPr>
        <w:t xml:space="preserve">
      3. По делам, упомянутым в пунктах 1 и 2 настоящей статьи, компетентен суд Договаривающейся Стороны, на территории которой имело место действие или иное обстоятельство, послужившее основанием для требования о возмещении вреда. Потерпевший может предъявить иск также в суде Договаривающейся Стороны, на территории которой имеет местожительство ответчик. </w:t>
      </w:r>
    </w:p>
    <w:bookmarkStart w:name="z55" w:id="53"/>
    <w:p>
      <w:pPr>
        <w:spacing w:after="0"/>
        <w:ind w:left="0"/>
        <w:jc w:val="left"/>
      </w:pPr>
      <w:r>
        <w:rPr>
          <w:rFonts w:ascii="Times New Roman"/>
          <w:b/>
          <w:i w:val="false"/>
          <w:color w:val="000000"/>
        </w:rPr>
        <w:t xml:space="preserve">          Статья 46  Исковая давность </w:t>
      </w:r>
    </w:p>
    <w:bookmarkEnd w:id="53"/>
    <w:p>
      <w:pPr>
        <w:spacing w:after="0"/>
        <w:ind w:left="0"/>
        <w:jc w:val="both"/>
      </w:pPr>
      <w:r>
        <w:rPr>
          <w:rFonts w:ascii="Times New Roman"/>
          <w:b w:val="false"/>
          <w:i w:val="false"/>
          <w:color w:val="000000"/>
          <w:sz w:val="28"/>
        </w:rPr>
        <w:t xml:space="preserve">
      Вопросы исковой давности разрешаются по законодательству, которое применяется для регулирования соответствующего правоотношения. </w:t>
      </w:r>
    </w:p>
    <w:bookmarkStart w:name="z56" w:id="54"/>
    <w:p>
      <w:pPr>
        <w:spacing w:after="0"/>
        <w:ind w:left="0"/>
        <w:jc w:val="left"/>
      </w:pPr>
      <w:r>
        <w:rPr>
          <w:rFonts w:ascii="Times New Roman"/>
          <w:b/>
          <w:i w:val="false"/>
          <w:color w:val="000000"/>
        </w:rPr>
        <w:t xml:space="preserve"> Часть V. </w:t>
      </w:r>
      <w:r>
        <w:br/>
      </w:r>
      <w:r>
        <w:rPr>
          <w:rFonts w:ascii="Times New Roman"/>
          <w:b/>
          <w:i w:val="false"/>
          <w:color w:val="000000"/>
        </w:rPr>
        <w:t>Наследование</w:t>
      </w:r>
    </w:p>
    <w:bookmarkEnd w:id="54"/>
    <w:bookmarkStart w:name="z57" w:id="55"/>
    <w:p>
      <w:pPr>
        <w:spacing w:after="0"/>
        <w:ind w:left="0"/>
        <w:jc w:val="left"/>
      </w:pPr>
      <w:r>
        <w:rPr>
          <w:rFonts w:ascii="Times New Roman"/>
          <w:b/>
          <w:i w:val="false"/>
          <w:color w:val="000000"/>
        </w:rPr>
        <w:t xml:space="preserve">          Статья 47  Принцип равенства </w:t>
      </w:r>
    </w:p>
    <w:bookmarkEnd w:id="55"/>
    <w:p>
      <w:pPr>
        <w:spacing w:after="0"/>
        <w:ind w:left="0"/>
        <w:jc w:val="both"/>
      </w:pPr>
      <w:r>
        <w:rPr>
          <w:rFonts w:ascii="Times New Roman"/>
          <w:b w:val="false"/>
          <w:i w:val="false"/>
          <w:color w:val="000000"/>
          <w:sz w:val="28"/>
        </w:rPr>
        <w:t xml:space="preserve">
      Граждане каждой из Договаривающихся Сторон могут наследовать на территориях других Договаривающихся Сторон имущество или права по закону или по завещанию на равных условиях и в том же объеме, как и граждане данной Договаривающейся Стороны. </w:t>
      </w:r>
    </w:p>
    <w:bookmarkStart w:name="z58" w:id="56"/>
    <w:p>
      <w:pPr>
        <w:spacing w:after="0"/>
        <w:ind w:left="0"/>
        <w:jc w:val="left"/>
      </w:pPr>
      <w:r>
        <w:rPr>
          <w:rFonts w:ascii="Times New Roman"/>
          <w:b/>
          <w:i w:val="false"/>
          <w:color w:val="000000"/>
        </w:rPr>
        <w:t xml:space="preserve">          Статья 48  Право наследования </w:t>
      </w:r>
    </w:p>
    <w:bookmarkEnd w:id="56"/>
    <w:p>
      <w:pPr>
        <w:spacing w:after="0"/>
        <w:ind w:left="0"/>
        <w:jc w:val="both"/>
      </w:pPr>
      <w:r>
        <w:rPr>
          <w:rFonts w:ascii="Times New Roman"/>
          <w:b w:val="false"/>
          <w:i w:val="false"/>
          <w:color w:val="000000"/>
          <w:sz w:val="28"/>
        </w:rPr>
        <w:t xml:space="preserve">
      1. Право наследования имущества, кроме случая, предусмотренного пунктом 2 настоящей статьи, определяется по законодательству Договаривающейся Стороны, на территории которой наследодатель имел последнее постоянное место жительства. </w:t>
      </w:r>
    </w:p>
    <w:p>
      <w:pPr>
        <w:spacing w:after="0"/>
        <w:ind w:left="0"/>
        <w:jc w:val="both"/>
      </w:pPr>
      <w:r>
        <w:rPr>
          <w:rFonts w:ascii="Times New Roman"/>
          <w:b w:val="false"/>
          <w:i w:val="false"/>
          <w:color w:val="000000"/>
          <w:sz w:val="28"/>
        </w:rPr>
        <w:t xml:space="preserve">
      2. Право наследования недвижимого имущества определяется по законодательству Договаривающейся Стороны, на территории которой находится это имущество. </w:t>
      </w:r>
    </w:p>
    <w:bookmarkStart w:name="z59" w:id="57"/>
    <w:p>
      <w:pPr>
        <w:spacing w:after="0"/>
        <w:ind w:left="0"/>
        <w:jc w:val="left"/>
      </w:pPr>
      <w:r>
        <w:rPr>
          <w:rFonts w:ascii="Times New Roman"/>
          <w:b/>
          <w:i w:val="false"/>
          <w:color w:val="000000"/>
        </w:rPr>
        <w:t xml:space="preserve">          Статья 49  Переход наследства к государству </w:t>
      </w:r>
    </w:p>
    <w:bookmarkEnd w:id="57"/>
    <w:p>
      <w:pPr>
        <w:spacing w:after="0"/>
        <w:ind w:left="0"/>
        <w:jc w:val="both"/>
      </w:pPr>
      <w:r>
        <w:rPr>
          <w:rFonts w:ascii="Times New Roman"/>
          <w:b w:val="false"/>
          <w:i w:val="false"/>
          <w:color w:val="000000"/>
          <w:sz w:val="28"/>
        </w:rPr>
        <w:t xml:space="preserve">
      Если по законодательству Договаривающейся Стороны, подлежащему применению при наследовании, наследником является государство, то движимое наследственное имущество переходит Договаривающейся Стороне, гражданином которой является наследодатель в момент смерти, а недвижимое наследственное имущество переходит Договаривающейся Стороне, на территории которой оно находится. </w:t>
      </w:r>
    </w:p>
    <w:bookmarkStart w:name="z60" w:id="58"/>
    <w:p>
      <w:pPr>
        <w:spacing w:after="0"/>
        <w:ind w:left="0"/>
        <w:jc w:val="left"/>
      </w:pPr>
      <w:r>
        <w:rPr>
          <w:rFonts w:ascii="Times New Roman"/>
          <w:b/>
          <w:i w:val="false"/>
          <w:color w:val="000000"/>
        </w:rPr>
        <w:t xml:space="preserve">          Статья 50  Завещание </w:t>
      </w:r>
    </w:p>
    <w:bookmarkEnd w:id="58"/>
    <w:p>
      <w:pPr>
        <w:spacing w:after="0"/>
        <w:ind w:left="0"/>
        <w:jc w:val="both"/>
      </w:pPr>
      <w:r>
        <w:rPr>
          <w:rFonts w:ascii="Times New Roman"/>
          <w:b w:val="false"/>
          <w:i w:val="false"/>
          <w:color w:val="000000"/>
          <w:sz w:val="28"/>
        </w:rPr>
        <w:t xml:space="preserve">
      Способность лица к составлению и отмене завещания, а также его форма и порядок его отмены определяются по законодательству Договаривающейся Стороны, где завещатель имел место жительства в момент составления акта. Однако завещание или его отмена не могут быть признаны недействительными вследствие несоблюдения формы, если последняя удовлетворяет требованиям законодательства Договаривающейся Стороны, где составлено завещание. </w:t>
      </w:r>
    </w:p>
    <w:bookmarkStart w:name="z61" w:id="59"/>
    <w:p>
      <w:pPr>
        <w:spacing w:after="0"/>
        <w:ind w:left="0"/>
        <w:jc w:val="left"/>
      </w:pPr>
      <w:r>
        <w:rPr>
          <w:rFonts w:ascii="Times New Roman"/>
          <w:b/>
          <w:i w:val="false"/>
          <w:color w:val="000000"/>
        </w:rPr>
        <w:t xml:space="preserve">          Статья 51  Компетенция по делам о наследстве </w:t>
      </w:r>
    </w:p>
    <w:bookmarkEnd w:id="59"/>
    <w:p>
      <w:pPr>
        <w:spacing w:after="0"/>
        <w:ind w:left="0"/>
        <w:jc w:val="both"/>
      </w:pPr>
      <w:r>
        <w:rPr>
          <w:rFonts w:ascii="Times New Roman"/>
          <w:b w:val="false"/>
          <w:i w:val="false"/>
          <w:color w:val="000000"/>
          <w:sz w:val="28"/>
        </w:rPr>
        <w:t xml:space="preserve">
      1. Производство по делам о наследовании движимого имущества компетентны вести учреждения Договаривающейся Стороны, на территории которой имел место жительства наследодатель в момент своей смерти. </w:t>
      </w:r>
    </w:p>
    <w:p>
      <w:pPr>
        <w:spacing w:after="0"/>
        <w:ind w:left="0"/>
        <w:jc w:val="both"/>
      </w:pPr>
      <w:r>
        <w:rPr>
          <w:rFonts w:ascii="Times New Roman"/>
          <w:b w:val="false"/>
          <w:i w:val="false"/>
          <w:color w:val="000000"/>
          <w:sz w:val="28"/>
        </w:rPr>
        <w:t xml:space="preserve">
      2. Производство по делам о наследовании недвижимого имущества компетентны вести учреждения Договаривающейся Стороны, на территории которой находится имущество. </w:t>
      </w:r>
    </w:p>
    <w:p>
      <w:pPr>
        <w:spacing w:after="0"/>
        <w:ind w:left="0"/>
        <w:jc w:val="both"/>
      </w:pPr>
      <w:r>
        <w:rPr>
          <w:rFonts w:ascii="Times New Roman"/>
          <w:b w:val="false"/>
          <w:i w:val="false"/>
          <w:color w:val="000000"/>
          <w:sz w:val="28"/>
        </w:rPr>
        <w:t xml:space="preserve">
      3. Положения пунктов 1 и 2 настоящей статьи применяются также при рассмотрении споров, возникающих в связи с производством по делам о наследстве. </w:t>
      </w:r>
    </w:p>
    <w:bookmarkStart w:name="z62" w:id="60"/>
    <w:p>
      <w:pPr>
        <w:spacing w:after="0"/>
        <w:ind w:left="0"/>
        <w:jc w:val="left"/>
      </w:pPr>
      <w:r>
        <w:rPr>
          <w:rFonts w:ascii="Times New Roman"/>
          <w:b/>
          <w:i w:val="false"/>
          <w:color w:val="000000"/>
        </w:rPr>
        <w:t xml:space="preserve">          Статья 52  Компетенция дипломатического представительства  или консульского учреждения по делам о наследстве </w:t>
      </w:r>
    </w:p>
    <w:bookmarkEnd w:id="60"/>
    <w:p>
      <w:pPr>
        <w:spacing w:after="0"/>
        <w:ind w:left="0"/>
        <w:jc w:val="both"/>
      </w:pPr>
      <w:r>
        <w:rPr>
          <w:rFonts w:ascii="Times New Roman"/>
          <w:b w:val="false"/>
          <w:i w:val="false"/>
          <w:color w:val="000000"/>
          <w:sz w:val="28"/>
        </w:rPr>
        <w:t xml:space="preserve">
      По делам о наследовании, в том числе по наследственным спорам, дипломатические представительства или консульские учреждения каждой из Договаривающихся Сторон компетентны представлять (за исключением права на отказ от наследства) без специальной доверенности в учреждениях других Договаривающихся Сторон граждан своей Договаривающейся Стороны, если они отсутствуют или не назначили представителя. </w:t>
      </w:r>
    </w:p>
    <w:bookmarkStart w:name="z63" w:id="61"/>
    <w:p>
      <w:pPr>
        <w:spacing w:after="0"/>
        <w:ind w:left="0"/>
        <w:jc w:val="left"/>
      </w:pPr>
      <w:r>
        <w:rPr>
          <w:rFonts w:ascii="Times New Roman"/>
          <w:b/>
          <w:i w:val="false"/>
          <w:color w:val="000000"/>
        </w:rPr>
        <w:t xml:space="preserve">          Статья 53  Меры для охраны наследства </w:t>
      </w:r>
    </w:p>
    <w:bookmarkEnd w:id="61"/>
    <w:p>
      <w:pPr>
        <w:spacing w:after="0"/>
        <w:ind w:left="0"/>
        <w:jc w:val="both"/>
      </w:pPr>
      <w:r>
        <w:rPr>
          <w:rFonts w:ascii="Times New Roman"/>
          <w:b w:val="false"/>
          <w:i w:val="false"/>
          <w:color w:val="000000"/>
          <w:sz w:val="28"/>
        </w:rPr>
        <w:t xml:space="preserve">
      1. Учреждения Договаривающихся Сторон принимают в соответствии с законодательством своих Договаривающихся Сторон меры, необходимые для обеспечения охраны наследства, оставленного на их территориях гражданами других Договаривающихся Сторон, или для управления им. </w:t>
      </w:r>
    </w:p>
    <w:p>
      <w:pPr>
        <w:spacing w:after="0"/>
        <w:ind w:left="0"/>
        <w:jc w:val="both"/>
      </w:pPr>
      <w:r>
        <w:rPr>
          <w:rFonts w:ascii="Times New Roman"/>
          <w:b w:val="false"/>
          <w:i w:val="false"/>
          <w:color w:val="000000"/>
          <w:sz w:val="28"/>
        </w:rPr>
        <w:t xml:space="preserve">
      2. О мерах, принятых согласно пункту 1 настоящей статьи, безотлагательно уведомляется дипломатическое представительство или консульское учреждение Договаривающейся Стороны, гражданином которой является наследодатель. Указанное представительство или учреждение может принять участие в осуществлении этих мер. </w:t>
      </w:r>
    </w:p>
    <w:p>
      <w:pPr>
        <w:spacing w:after="0"/>
        <w:ind w:left="0"/>
        <w:jc w:val="both"/>
      </w:pPr>
      <w:r>
        <w:rPr>
          <w:rFonts w:ascii="Times New Roman"/>
          <w:b w:val="false"/>
          <w:i w:val="false"/>
          <w:color w:val="000000"/>
          <w:sz w:val="28"/>
        </w:rPr>
        <w:t xml:space="preserve">
      3. По ходатайству учреждений юстиции Договаривающихся Сторон, компетентных вести производство по делу о наследовании, а также дипломатических представительств и консульских учреждений меры, принятые в соответствии с пунктом 1 настоящей статьи, могут быть изменены, отменены или отложены. </w:t>
      </w:r>
    </w:p>
    <w:bookmarkStart w:name="z64" w:id="62"/>
    <w:p>
      <w:pPr>
        <w:spacing w:after="0"/>
        <w:ind w:left="0"/>
        <w:jc w:val="left"/>
      </w:pPr>
      <w:r>
        <w:rPr>
          <w:rFonts w:ascii="Times New Roman"/>
          <w:b/>
          <w:i w:val="false"/>
          <w:color w:val="000000"/>
        </w:rPr>
        <w:t xml:space="preserve"> Раздел III. </w:t>
      </w:r>
      <w:r>
        <w:br/>
      </w:r>
      <w:r>
        <w:rPr>
          <w:rFonts w:ascii="Times New Roman"/>
          <w:b/>
          <w:i w:val="false"/>
          <w:color w:val="000000"/>
        </w:rPr>
        <w:t>Признание и исполнение решений</w:t>
      </w:r>
    </w:p>
    <w:bookmarkEnd w:id="62"/>
    <w:bookmarkStart w:name="z65" w:id="63"/>
    <w:p>
      <w:pPr>
        <w:spacing w:after="0"/>
        <w:ind w:left="0"/>
        <w:jc w:val="left"/>
      </w:pPr>
      <w:r>
        <w:rPr>
          <w:rFonts w:ascii="Times New Roman"/>
          <w:b/>
          <w:i w:val="false"/>
          <w:color w:val="000000"/>
        </w:rPr>
        <w:t xml:space="preserve">          Статья 54  Признание и исполнение решений </w:t>
      </w:r>
    </w:p>
    <w:bookmarkEnd w:id="63"/>
    <w:p>
      <w:pPr>
        <w:spacing w:after="0"/>
        <w:ind w:left="0"/>
        <w:jc w:val="both"/>
      </w:pPr>
      <w:r>
        <w:rPr>
          <w:rFonts w:ascii="Times New Roman"/>
          <w:b w:val="false"/>
          <w:i w:val="false"/>
          <w:color w:val="000000"/>
          <w:sz w:val="28"/>
        </w:rPr>
        <w:t xml:space="preserve">
      1. Каждая из Договаривающихся Сторон на условиях, предусмотренных настоящей Конвенцией, признает и исполняет следующие решения, вынесенные на территориях других Договаривающихся Сторон: </w:t>
      </w:r>
    </w:p>
    <w:p>
      <w:pPr>
        <w:spacing w:after="0"/>
        <w:ind w:left="0"/>
        <w:jc w:val="both"/>
      </w:pPr>
      <w:r>
        <w:rPr>
          <w:rFonts w:ascii="Times New Roman"/>
          <w:b w:val="false"/>
          <w:i w:val="false"/>
          <w:color w:val="000000"/>
          <w:sz w:val="28"/>
        </w:rPr>
        <w:t xml:space="preserve">
      а) решения учреждений юстиции Договаривающихся Сторон по гражданским и семейным делам, включая утвержденные судом мировые соглашения по таким делам и нотариальные акты в отношении денежных обязательств (далее - решения), судебные приказы; </w:t>
      </w:r>
    </w:p>
    <w:p>
      <w:pPr>
        <w:spacing w:after="0"/>
        <w:ind w:left="0"/>
        <w:jc w:val="both"/>
      </w:pPr>
      <w:r>
        <w:rPr>
          <w:rFonts w:ascii="Times New Roman"/>
          <w:b w:val="false"/>
          <w:i w:val="false"/>
          <w:color w:val="000000"/>
          <w:sz w:val="28"/>
        </w:rPr>
        <w:t xml:space="preserve">
      б) приговоры (решения) судов по уголовным делам в части возмещения ущерба, взыскания штрафов и конфискации; </w:t>
      </w:r>
    </w:p>
    <w:p>
      <w:pPr>
        <w:spacing w:after="0"/>
        <w:ind w:left="0"/>
        <w:jc w:val="both"/>
      </w:pPr>
      <w:r>
        <w:rPr>
          <w:rFonts w:ascii="Times New Roman"/>
          <w:b w:val="false"/>
          <w:i w:val="false"/>
          <w:color w:val="000000"/>
          <w:sz w:val="28"/>
        </w:rPr>
        <w:t xml:space="preserve">
      в) решения судов о наложении ареста на имущество, включая денежные средства на банковских счетах, в целях обеспечения иска. </w:t>
      </w:r>
    </w:p>
    <w:p>
      <w:pPr>
        <w:spacing w:after="0"/>
        <w:ind w:left="0"/>
        <w:jc w:val="both"/>
      </w:pPr>
      <w:r>
        <w:rPr>
          <w:rFonts w:ascii="Times New Roman"/>
          <w:b w:val="false"/>
          <w:i w:val="false"/>
          <w:color w:val="000000"/>
          <w:sz w:val="28"/>
        </w:rPr>
        <w:t>
      2. Признание и исполнение решений, указанных в пункте 1 настоящей статьи, осуществляется в соответствии с законодательством запрашиваемой Договаривающейся Стороны.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с изменением, внесенным Законом РК от 15.04.2026 </w:t>
      </w:r>
      <w:r>
        <w:rPr>
          <w:rFonts w:ascii="Times New Roman"/>
          <w:b w:val="false"/>
          <w:i w:val="false"/>
          <w:color w:val="000000"/>
          <w:sz w:val="28"/>
        </w:rPr>
        <w:t>№ 279-VIII</w:t>
      </w:r>
      <w:r>
        <w:rPr>
          <w:rFonts w:ascii="Times New Roman"/>
          <w:b w:val="false"/>
          <w:i w:val="false"/>
          <w:color w:val="ff0000"/>
          <w:sz w:val="28"/>
        </w:rPr>
        <w:t>.</w:t>
      </w:r>
      <w:r>
        <w:br/>
      </w:r>
      <w:r>
        <w:rPr>
          <w:rFonts w:ascii="Times New Roman"/>
          <w:b w:val="false"/>
          <w:i w:val="false"/>
          <w:color w:val="000000"/>
          <w:sz w:val="28"/>
        </w:rPr>
        <w:t>
</w:t>
      </w:r>
    </w:p>
    <w:bookmarkStart w:name="z66" w:id="64"/>
    <w:p>
      <w:pPr>
        <w:spacing w:after="0"/>
        <w:ind w:left="0"/>
        <w:jc w:val="left"/>
      </w:pPr>
      <w:r>
        <w:rPr>
          <w:rFonts w:ascii="Times New Roman"/>
          <w:b/>
          <w:i w:val="false"/>
          <w:color w:val="000000"/>
        </w:rPr>
        <w:t xml:space="preserve">          Статья 55  Признание решений, не требующих исполнения </w:t>
      </w:r>
    </w:p>
    <w:bookmarkEnd w:id="64"/>
    <w:p>
      <w:pPr>
        <w:spacing w:after="0"/>
        <w:ind w:left="0"/>
        <w:jc w:val="both"/>
      </w:pPr>
      <w:r>
        <w:rPr>
          <w:rFonts w:ascii="Times New Roman"/>
          <w:b w:val="false"/>
          <w:i w:val="false"/>
          <w:color w:val="000000"/>
          <w:sz w:val="28"/>
        </w:rPr>
        <w:t xml:space="preserve">
      1. Вынесенные учреждениями юстиции каждой из Договаривающихся Сторон и вступившие в законную силу решения, не требующие по своему характеру исполнения, признаются на территориях других Договаривающихся Сторон без специального производства при условии, если: </w:t>
      </w:r>
    </w:p>
    <w:p>
      <w:pPr>
        <w:spacing w:after="0"/>
        <w:ind w:left="0"/>
        <w:jc w:val="both"/>
      </w:pPr>
      <w:r>
        <w:rPr>
          <w:rFonts w:ascii="Times New Roman"/>
          <w:b w:val="false"/>
          <w:i w:val="false"/>
          <w:color w:val="000000"/>
          <w:sz w:val="28"/>
        </w:rPr>
        <w:t xml:space="preserve">
      а) учреждения юстиции запрашиваемой Договаривающейся Стороны не вынесли ранее по этому делу решения, вступившего в законную силу; </w:t>
      </w:r>
    </w:p>
    <w:p>
      <w:pPr>
        <w:spacing w:after="0"/>
        <w:ind w:left="0"/>
        <w:jc w:val="both"/>
      </w:pPr>
      <w:r>
        <w:rPr>
          <w:rFonts w:ascii="Times New Roman"/>
          <w:b w:val="false"/>
          <w:i w:val="false"/>
          <w:color w:val="000000"/>
          <w:sz w:val="28"/>
        </w:rPr>
        <w:t xml:space="preserve">
      б) дело согласно настоящей Конвенции, а в случаях, не предусмотренных ею, согласно законодательству Договаривающейся Стороны, на территории которой решение должно быть признано, не относится к исключительной компетенции учреждений юстиции этой Договаривающейся Стороны. </w:t>
      </w:r>
    </w:p>
    <w:p>
      <w:pPr>
        <w:spacing w:after="0"/>
        <w:ind w:left="0"/>
        <w:jc w:val="both"/>
      </w:pPr>
      <w:r>
        <w:rPr>
          <w:rFonts w:ascii="Times New Roman"/>
          <w:b w:val="false"/>
          <w:i w:val="false"/>
          <w:color w:val="000000"/>
          <w:sz w:val="28"/>
        </w:rPr>
        <w:t xml:space="preserve">
      2. Положения пункта 1 настоящей статьи относятся также к решениям об опеке и попечительстве и к решениям о расторжении брака, вынесенным учреждениями, компетентными согласно законодательству Договаривающейся Стороны, на территории которой вынесено решение. </w:t>
      </w:r>
    </w:p>
    <w:bookmarkStart w:name="z67" w:id="65"/>
    <w:p>
      <w:pPr>
        <w:spacing w:after="0"/>
        <w:ind w:left="0"/>
        <w:jc w:val="left"/>
      </w:pPr>
      <w:r>
        <w:rPr>
          <w:rFonts w:ascii="Times New Roman"/>
          <w:b/>
          <w:i w:val="false"/>
          <w:color w:val="000000"/>
        </w:rPr>
        <w:t xml:space="preserve"> Статья 56. Ходатайство о признании и исполнении решения, судебного приказа</w:t>
      </w:r>
    </w:p>
    <w:bookmarkEnd w:id="65"/>
    <w:bookmarkStart w:name="z145" w:id="66"/>
    <w:p>
      <w:pPr>
        <w:spacing w:after="0"/>
        <w:ind w:left="0"/>
        <w:jc w:val="both"/>
      </w:pPr>
      <w:r>
        <w:rPr>
          <w:rFonts w:ascii="Times New Roman"/>
          <w:b w:val="false"/>
          <w:i w:val="false"/>
          <w:color w:val="000000"/>
          <w:sz w:val="28"/>
        </w:rPr>
        <w:t>
      1. Ходатайство о признании и исполнении решения, судебного приказа подается стороной, в чью пользу были вынесены решение, судебный приказ, в компетентный суд Договаривающейся Стороны, где решение, судебный приказ подлежат исполнению. Оно может быть также подано в суд, который вынес решение, судебный приказ по делу в первой инстанции. Этот суд направляет ходатайство о признании и исполнении его решения, судебного приказа суду, компетентному вынести решение по ходатайству.</w:t>
      </w:r>
    </w:p>
    <w:bookmarkEnd w:id="66"/>
    <w:bookmarkStart w:name="z146" w:id="67"/>
    <w:p>
      <w:pPr>
        <w:spacing w:after="0"/>
        <w:ind w:left="0"/>
        <w:jc w:val="both"/>
      </w:pPr>
      <w:r>
        <w:rPr>
          <w:rFonts w:ascii="Times New Roman"/>
          <w:b w:val="false"/>
          <w:i w:val="false"/>
          <w:color w:val="000000"/>
          <w:sz w:val="28"/>
        </w:rPr>
        <w:t>
      2. К ходатайству прилагаются:</w:t>
      </w:r>
    </w:p>
    <w:bookmarkEnd w:id="67"/>
    <w:bookmarkStart w:name="z147" w:id="68"/>
    <w:p>
      <w:pPr>
        <w:spacing w:after="0"/>
        <w:ind w:left="0"/>
        <w:jc w:val="both"/>
      </w:pPr>
      <w:r>
        <w:rPr>
          <w:rFonts w:ascii="Times New Roman"/>
          <w:b w:val="false"/>
          <w:i w:val="false"/>
          <w:color w:val="000000"/>
          <w:sz w:val="28"/>
        </w:rPr>
        <w:t>
      а) решение, судебный приказ или их заверенные копии, а также официальный документ о том, что решение, судебный приказ вступили в законную силу и подлежат исполнению, или о том, что они подлежат исполнению до вступления в законную силу, если это не следует из самого решения, судебного приказа;</w:t>
      </w:r>
    </w:p>
    <w:bookmarkEnd w:id="68"/>
    <w:bookmarkStart w:name="z148" w:id="69"/>
    <w:p>
      <w:pPr>
        <w:spacing w:after="0"/>
        <w:ind w:left="0"/>
        <w:jc w:val="both"/>
      </w:pPr>
      <w:r>
        <w:rPr>
          <w:rFonts w:ascii="Times New Roman"/>
          <w:b w:val="false"/>
          <w:i w:val="false"/>
          <w:color w:val="000000"/>
          <w:sz w:val="28"/>
        </w:rPr>
        <w:t>
      б) документ, из которого следует, что сторона, против которой было вынесено решение, не принявшая участия в процессе, была в надлежащем порядке и своевременно вызвана в суд, а в случае ее процессуальной недееспособности была надлежащим образом представлена; в случае вынесения судебного приказа - документ (его копия), подтверждающий вручение или направление должнику судебного приказа (его копии) в соответствии с национальным законодательством Договаривающейся Стороны, на территории которой вынесен судебный приказ;</w:t>
      </w:r>
    </w:p>
    <w:bookmarkEnd w:id="69"/>
    <w:bookmarkStart w:name="z149" w:id="70"/>
    <w:p>
      <w:pPr>
        <w:spacing w:after="0"/>
        <w:ind w:left="0"/>
        <w:jc w:val="both"/>
      </w:pPr>
      <w:r>
        <w:rPr>
          <w:rFonts w:ascii="Times New Roman"/>
          <w:b w:val="false"/>
          <w:i w:val="false"/>
          <w:color w:val="000000"/>
          <w:sz w:val="28"/>
        </w:rPr>
        <w:t>
      в) документ, подтверждающий частичное исполнение решения, судебного приказа на момент их пересылки;</w:t>
      </w:r>
    </w:p>
    <w:bookmarkEnd w:id="70"/>
    <w:bookmarkStart w:name="z150" w:id="71"/>
    <w:p>
      <w:pPr>
        <w:spacing w:after="0"/>
        <w:ind w:left="0"/>
        <w:jc w:val="both"/>
      </w:pPr>
      <w:r>
        <w:rPr>
          <w:rFonts w:ascii="Times New Roman"/>
          <w:b w:val="false"/>
          <w:i w:val="false"/>
          <w:color w:val="000000"/>
          <w:sz w:val="28"/>
        </w:rPr>
        <w:t>
      г) документ, подтверждающий соглашение сторон по делам договорной подсудности.</w:t>
      </w:r>
    </w:p>
    <w:bookmarkEnd w:id="71"/>
    <w:bookmarkStart w:name="z151" w:id="72"/>
    <w:p>
      <w:pPr>
        <w:spacing w:after="0"/>
        <w:ind w:left="0"/>
        <w:jc w:val="both"/>
      </w:pPr>
      <w:r>
        <w:rPr>
          <w:rFonts w:ascii="Times New Roman"/>
          <w:b w:val="false"/>
          <w:i w:val="false"/>
          <w:color w:val="000000"/>
          <w:sz w:val="28"/>
        </w:rPr>
        <w:t>
      3. Ходатайство о признании и исполнении решения, судебного приказа и приложенные к нему документы снабжаются заверенным переводом на язык запрашиваемой Договаривающейся Стороны или на русский язык".</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 в редакции Закона РК от 15.04.2026 </w:t>
      </w:r>
      <w:r>
        <w:rPr>
          <w:rFonts w:ascii="Times New Roman"/>
          <w:b w:val="false"/>
          <w:i w:val="false"/>
          <w:color w:val="000000"/>
          <w:sz w:val="28"/>
        </w:rPr>
        <w:t>№ 279-VIII</w:t>
      </w:r>
      <w:r>
        <w:rPr>
          <w:rFonts w:ascii="Times New Roman"/>
          <w:b w:val="false"/>
          <w:i w:val="false"/>
          <w:color w:val="ff0000"/>
          <w:sz w:val="28"/>
        </w:rPr>
        <w:t>.</w:t>
      </w:r>
      <w:r>
        <w:br/>
      </w:r>
      <w:r>
        <w:rPr>
          <w:rFonts w:ascii="Times New Roman"/>
          <w:b w:val="false"/>
          <w:i w:val="false"/>
          <w:color w:val="000000"/>
          <w:sz w:val="28"/>
        </w:rPr>
        <w:t>
</w:t>
      </w:r>
    </w:p>
    <w:bookmarkStart w:name="z68" w:id="73"/>
    <w:p>
      <w:pPr>
        <w:spacing w:after="0"/>
        <w:ind w:left="0"/>
        <w:jc w:val="left"/>
      </w:pPr>
      <w:r>
        <w:rPr>
          <w:rFonts w:ascii="Times New Roman"/>
          <w:b/>
          <w:i w:val="false"/>
          <w:color w:val="000000"/>
        </w:rPr>
        <w:t xml:space="preserve">          Статья 57  Порядок признания и исполнения решений </w:t>
      </w:r>
    </w:p>
    <w:bookmarkEnd w:id="73"/>
    <w:p>
      <w:pPr>
        <w:spacing w:after="0"/>
        <w:ind w:left="0"/>
        <w:jc w:val="both"/>
      </w:pPr>
      <w:r>
        <w:rPr>
          <w:rFonts w:ascii="Times New Roman"/>
          <w:b w:val="false"/>
          <w:i w:val="false"/>
          <w:color w:val="000000"/>
          <w:sz w:val="28"/>
        </w:rPr>
        <w:t xml:space="preserve">
      1. Ходатайства о признании и исполнении решений, предусмотренных в статье 54 настоящей Конвенции, рассматриваются судами Договаривающейся Стороны, на территории которой должно быть осуществлено исполнение. </w:t>
      </w:r>
    </w:p>
    <w:p>
      <w:pPr>
        <w:spacing w:after="0"/>
        <w:ind w:left="0"/>
        <w:jc w:val="both"/>
      </w:pPr>
      <w:r>
        <w:rPr>
          <w:rFonts w:ascii="Times New Roman"/>
          <w:b w:val="false"/>
          <w:i w:val="false"/>
          <w:color w:val="000000"/>
          <w:sz w:val="28"/>
        </w:rPr>
        <w:t xml:space="preserve">
      2. Суд, рассматривающий ходатайство о признании и исполнении решения, ограничивается установлением того, что условия, предусмотренные настоящей Конвенцией, соблюдены. В случае, если условия соблюдены, суд выносит решение об исполнении. </w:t>
      </w:r>
    </w:p>
    <w:p>
      <w:pPr>
        <w:spacing w:after="0"/>
        <w:ind w:left="0"/>
        <w:jc w:val="both"/>
      </w:pPr>
      <w:r>
        <w:rPr>
          <w:rFonts w:ascii="Times New Roman"/>
          <w:b w:val="false"/>
          <w:i w:val="false"/>
          <w:color w:val="000000"/>
          <w:sz w:val="28"/>
        </w:rPr>
        <w:t xml:space="preserve">
      3. Порядок признания и исполнения решений определяется по законодательству Договаривающейся Стороны, на территории которой должно быть осуществлено исполнение. </w:t>
      </w:r>
    </w:p>
    <w:bookmarkStart w:name="z69" w:id="74"/>
    <w:p>
      <w:pPr>
        <w:spacing w:after="0"/>
        <w:ind w:left="0"/>
        <w:jc w:val="left"/>
      </w:pPr>
      <w:r>
        <w:rPr>
          <w:rFonts w:ascii="Times New Roman"/>
          <w:b/>
          <w:i w:val="false"/>
          <w:color w:val="000000"/>
        </w:rPr>
        <w:t xml:space="preserve">          Статья 58  Исполнение решений судов о взыскании штрафов,  конфискации имущества и доходов от  преступной деятельности </w:t>
      </w:r>
    </w:p>
    <w:bookmarkEnd w:id="74"/>
    <w:p>
      <w:pPr>
        <w:spacing w:after="0"/>
        <w:ind w:left="0"/>
        <w:jc w:val="both"/>
      </w:pPr>
      <w:r>
        <w:rPr>
          <w:rFonts w:ascii="Times New Roman"/>
          <w:b w:val="false"/>
          <w:i w:val="false"/>
          <w:color w:val="000000"/>
          <w:sz w:val="28"/>
        </w:rPr>
        <w:t xml:space="preserve">
      1. Решения суда запрашивающей Договаривающейся Стороны о взыскании штрафов, конфискации или об обращении в доход государства предметов и имущества по уголовному делу или конфискации доходов, полученных незаконным путем, исполняются запрашиваемой Договаривающейся Стороной по основаниям и в порядке, установленном статьями </w:t>
      </w:r>
      <w:r>
        <w:rPr>
          <w:rFonts w:ascii="Times New Roman"/>
          <w:b w:val="false"/>
          <w:i w:val="false"/>
          <w:color w:val="000000"/>
          <w:sz w:val="28"/>
        </w:rPr>
        <w:t xml:space="preserve"> 8, </w:t>
      </w:r>
      <w:r>
        <w:rPr>
          <w:rFonts w:ascii="Times New Roman"/>
          <w:b w:val="false"/>
          <w:i w:val="false"/>
          <w:color w:val="000000"/>
          <w:sz w:val="28"/>
        </w:rPr>
        <w:t xml:space="preserve"> 54, </w:t>
      </w:r>
      <w:r>
        <w:rPr>
          <w:rFonts w:ascii="Times New Roman"/>
          <w:b w:val="false"/>
          <w:i w:val="false"/>
          <w:color w:val="000000"/>
          <w:sz w:val="28"/>
        </w:rPr>
        <w:t xml:space="preserve"> 56, </w:t>
      </w:r>
      <w:r>
        <w:rPr>
          <w:rFonts w:ascii="Times New Roman"/>
          <w:b w:val="false"/>
          <w:i w:val="false"/>
          <w:color w:val="000000"/>
          <w:sz w:val="28"/>
        </w:rPr>
        <w:t xml:space="preserve"> 57, </w:t>
      </w:r>
      <w:r>
        <w:rPr>
          <w:rFonts w:ascii="Times New Roman"/>
          <w:b w:val="false"/>
          <w:i w:val="false"/>
          <w:color w:val="000000"/>
          <w:sz w:val="28"/>
        </w:rPr>
        <w:t xml:space="preserve"> 59 </w:t>
      </w:r>
      <w:r>
        <w:rPr>
          <w:rFonts w:ascii="Times New Roman"/>
          <w:b w:val="false"/>
          <w:i w:val="false"/>
          <w:color w:val="000000"/>
          <w:sz w:val="28"/>
        </w:rPr>
        <w:t xml:space="preserve">настоящей Конвенции. </w:t>
      </w:r>
    </w:p>
    <w:p>
      <w:pPr>
        <w:spacing w:after="0"/>
        <w:ind w:left="0"/>
        <w:jc w:val="both"/>
      </w:pPr>
      <w:r>
        <w:rPr>
          <w:rFonts w:ascii="Times New Roman"/>
          <w:b w:val="false"/>
          <w:i w:val="false"/>
          <w:color w:val="000000"/>
          <w:sz w:val="28"/>
        </w:rPr>
        <w:t xml:space="preserve">
      2. Суммы взысканных штрафов передаются запрашивающей Договаривающейся Стороне. </w:t>
      </w:r>
    </w:p>
    <w:p>
      <w:pPr>
        <w:spacing w:after="0"/>
        <w:ind w:left="0"/>
        <w:jc w:val="both"/>
      </w:pPr>
      <w:r>
        <w:rPr>
          <w:rFonts w:ascii="Times New Roman"/>
          <w:b w:val="false"/>
          <w:i w:val="false"/>
          <w:color w:val="000000"/>
          <w:sz w:val="28"/>
        </w:rPr>
        <w:t xml:space="preserve">
      3. Только запрашивающая Договаривающаяся Сторона вправе пересматривать решение о конфискации. Процедура осуществления конфискации определяется законодательством запрашиваемой Договаривающейся Стороны. </w:t>
      </w:r>
    </w:p>
    <w:p>
      <w:pPr>
        <w:spacing w:after="0"/>
        <w:ind w:left="0"/>
        <w:jc w:val="both"/>
      </w:pPr>
      <w:r>
        <w:rPr>
          <w:rFonts w:ascii="Times New Roman"/>
          <w:b w:val="false"/>
          <w:i w:val="false"/>
          <w:color w:val="000000"/>
          <w:sz w:val="28"/>
        </w:rPr>
        <w:t xml:space="preserve">
      Запрашиваемая Договаривающаяся Сторона связана выводами в отношении установления фактов в той мере, в какой они изложены в приговоре или ином судебном решении, постановленном запрашивающей Договаривающейся Стороной, или в той мере, в какой данный приговор или иное судебное решение основывается на этих выводах. </w:t>
      </w:r>
    </w:p>
    <w:p>
      <w:pPr>
        <w:spacing w:after="0"/>
        <w:ind w:left="0"/>
        <w:jc w:val="both"/>
      </w:pPr>
      <w:r>
        <w:rPr>
          <w:rFonts w:ascii="Times New Roman"/>
          <w:b w:val="false"/>
          <w:i w:val="false"/>
          <w:color w:val="000000"/>
          <w:sz w:val="28"/>
        </w:rPr>
        <w:t xml:space="preserve">
      Конфискованное имущество или эквивалентное ему имущество может быть передано полностью или частично Договаривающейся Стороне, в которой постановлено решение о конфискации. </w:t>
      </w:r>
    </w:p>
    <w:p>
      <w:pPr>
        <w:spacing w:after="0"/>
        <w:ind w:left="0"/>
        <w:jc w:val="both"/>
      </w:pPr>
      <w:r>
        <w:rPr>
          <w:rFonts w:ascii="Times New Roman"/>
          <w:b w:val="false"/>
          <w:i w:val="false"/>
          <w:color w:val="000000"/>
          <w:sz w:val="28"/>
        </w:rPr>
        <w:t xml:space="preserve">
      В каждом конкретном случае запрашивающая и запрашиваемая Договаривающиеся Стороны договариваются о разделе имущества, полученного запрашиваемой Договаривающейся Стороной при исполнении решения о конфискации в соответствии с настоящей Конвенцией. </w:t>
      </w:r>
    </w:p>
    <w:bookmarkStart w:name="z70" w:id="75"/>
    <w:p>
      <w:pPr>
        <w:spacing w:after="0"/>
        <w:ind w:left="0"/>
        <w:jc w:val="left"/>
      </w:pPr>
      <w:r>
        <w:rPr>
          <w:rFonts w:ascii="Times New Roman"/>
          <w:b/>
          <w:i w:val="false"/>
          <w:color w:val="000000"/>
        </w:rPr>
        <w:t xml:space="preserve">          Статья 59  Отказ в признании и исполнении решений </w:t>
      </w:r>
    </w:p>
    <w:bookmarkEnd w:id="75"/>
    <w:p>
      <w:pPr>
        <w:spacing w:after="0"/>
        <w:ind w:left="0"/>
        <w:jc w:val="both"/>
      </w:pPr>
      <w:r>
        <w:rPr>
          <w:rFonts w:ascii="Times New Roman"/>
          <w:b w:val="false"/>
          <w:i w:val="false"/>
          <w:color w:val="000000"/>
          <w:sz w:val="28"/>
        </w:rPr>
        <w:t xml:space="preserve">
      В признании и исполнении предусмотренных  </w:t>
      </w:r>
      <w:r>
        <w:rPr>
          <w:rFonts w:ascii="Times New Roman"/>
          <w:b w:val="false"/>
          <w:i w:val="false"/>
          <w:color w:val="000000"/>
          <w:sz w:val="28"/>
        </w:rPr>
        <w:t xml:space="preserve">статьей 54 </w:t>
      </w:r>
      <w:r>
        <w:rPr>
          <w:rFonts w:ascii="Times New Roman"/>
          <w:b w:val="false"/>
          <w:i w:val="false"/>
          <w:color w:val="000000"/>
          <w:sz w:val="28"/>
        </w:rPr>
        <w:t xml:space="preserve"> настоящей Конвенции решений может быть отказано в случаях, если: </w:t>
      </w:r>
    </w:p>
    <w:p>
      <w:pPr>
        <w:spacing w:after="0"/>
        <w:ind w:left="0"/>
        <w:jc w:val="both"/>
      </w:pPr>
      <w:r>
        <w:rPr>
          <w:rFonts w:ascii="Times New Roman"/>
          <w:b w:val="false"/>
          <w:i w:val="false"/>
          <w:color w:val="000000"/>
          <w:sz w:val="28"/>
        </w:rPr>
        <w:t xml:space="preserve">
      а) решение вынесено с нарушением положений, установленных настоящей Конвенцией; </w:t>
      </w:r>
    </w:p>
    <w:p>
      <w:pPr>
        <w:spacing w:after="0"/>
        <w:ind w:left="0"/>
        <w:jc w:val="both"/>
      </w:pPr>
      <w:r>
        <w:rPr>
          <w:rFonts w:ascii="Times New Roman"/>
          <w:b w:val="false"/>
          <w:i w:val="false"/>
          <w:color w:val="000000"/>
          <w:sz w:val="28"/>
        </w:rPr>
        <w:t xml:space="preserve">
      б) в соответствии с законодательством Договаривающейся Стороны, на территории которой вынесено решение, оно не вступило в законную силу и не подлежит исполнению, за исключением случаев, когда решение подлежит исполнению до вступления в законную силу; </w:t>
      </w:r>
    </w:p>
    <w:p>
      <w:pPr>
        <w:spacing w:after="0"/>
        <w:ind w:left="0"/>
        <w:jc w:val="both"/>
      </w:pPr>
      <w:r>
        <w:rPr>
          <w:rFonts w:ascii="Times New Roman"/>
          <w:b w:val="false"/>
          <w:i w:val="false"/>
          <w:color w:val="000000"/>
          <w:sz w:val="28"/>
        </w:rPr>
        <w:t>
      в) ответчик не принял участия в процессе вследствие того, что ему или его уполномоченному не был своевременно и надлежащим образом вручен вызов в суд;</w:t>
      </w:r>
    </w:p>
    <w:bookmarkStart w:name="z152" w:id="76"/>
    <w:p>
      <w:pPr>
        <w:spacing w:after="0"/>
        <w:ind w:left="0"/>
        <w:jc w:val="both"/>
      </w:pPr>
      <w:r>
        <w:rPr>
          <w:rFonts w:ascii="Times New Roman"/>
          <w:b w:val="false"/>
          <w:i w:val="false"/>
          <w:color w:val="000000"/>
          <w:sz w:val="28"/>
        </w:rPr>
        <w:t xml:space="preserve">
      в случае вынесения судебного приказа - должнику не вручен или не направлен судебный приказ (его копия) в соответствии с национальным законодательством Договаривающейся Стороны, на территории которой вынесен судебный приказ; </w:t>
      </w:r>
    </w:p>
    <w:bookmarkEnd w:id="76"/>
    <w:p>
      <w:pPr>
        <w:spacing w:after="0"/>
        <w:ind w:left="0"/>
        <w:jc w:val="both"/>
      </w:pPr>
      <w:r>
        <w:rPr>
          <w:rFonts w:ascii="Times New Roman"/>
          <w:b w:val="false"/>
          <w:i w:val="false"/>
          <w:color w:val="000000"/>
          <w:sz w:val="28"/>
        </w:rPr>
        <w:t xml:space="preserve">
      г) по делу между теми же сторонами, о том же предмете и по тому же основанию на территории Договаривающейся Стороны, где должно быть признано и исполнено решение, было уже ранее вынесено вступившее в законную силу решение или имеется признанное решение суда третьего государства либо если учреждением юстиции этой Договаривающейся Стороны было ранее возбуждено производство по данному делу, не завершенное на момент поступления ходатайства о признании и исполнении решения учреждения юстиции другой Договаривающейся Стороны; </w:t>
      </w:r>
    </w:p>
    <w:p>
      <w:pPr>
        <w:spacing w:after="0"/>
        <w:ind w:left="0"/>
        <w:jc w:val="both"/>
      </w:pPr>
      <w:r>
        <w:rPr>
          <w:rFonts w:ascii="Times New Roman"/>
          <w:b w:val="false"/>
          <w:i w:val="false"/>
          <w:color w:val="000000"/>
          <w:sz w:val="28"/>
        </w:rPr>
        <w:t xml:space="preserve">
      д) согласно положениям настоящей Конвенции, а в случаях, не предусмотренных ею, согласно законодательству Договаривающейся Стороны, на территории которой должно быть признано и исполнено решение, дело относится к исключительной компетенции ее учреждения юстиции; </w:t>
      </w:r>
    </w:p>
    <w:p>
      <w:pPr>
        <w:spacing w:after="0"/>
        <w:ind w:left="0"/>
        <w:jc w:val="both"/>
      </w:pPr>
      <w:r>
        <w:rPr>
          <w:rFonts w:ascii="Times New Roman"/>
          <w:b w:val="false"/>
          <w:i w:val="false"/>
          <w:color w:val="000000"/>
          <w:sz w:val="28"/>
        </w:rPr>
        <w:t xml:space="preserve">
      е) отсутствует документ, подтверждающий соглашение сторон по делу договорной подсудности; </w:t>
      </w:r>
    </w:p>
    <w:p>
      <w:pPr>
        <w:spacing w:after="0"/>
        <w:ind w:left="0"/>
        <w:jc w:val="both"/>
      </w:pPr>
      <w:r>
        <w:rPr>
          <w:rFonts w:ascii="Times New Roman"/>
          <w:b w:val="false"/>
          <w:i w:val="false"/>
          <w:color w:val="000000"/>
          <w:sz w:val="28"/>
        </w:rPr>
        <w:t xml:space="preserve">
      ж) истек срок давности исполнения, предусмотренный законодательством запрашиваемой Договаривающейся Стороны; </w:t>
      </w:r>
    </w:p>
    <w:p>
      <w:pPr>
        <w:spacing w:after="0"/>
        <w:ind w:left="0"/>
        <w:jc w:val="both"/>
      </w:pPr>
      <w:r>
        <w:rPr>
          <w:rFonts w:ascii="Times New Roman"/>
          <w:b w:val="false"/>
          <w:i w:val="false"/>
          <w:color w:val="000000"/>
          <w:sz w:val="28"/>
        </w:rPr>
        <w:t>
      з) признание и исполнение решения противоречит публичному порядку запрашиваемой Договаривающейся Стороны.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 с изменением, внесенным Законом РК от 15.04.2026 </w:t>
      </w:r>
      <w:r>
        <w:rPr>
          <w:rFonts w:ascii="Times New Roman"/>
          <w:b w:val="false"/>
          <w:i w:val="false"/>
          <w:color w:val="000000"/>
          <w:sz w:val="28"/>
        </w:rPr>
        <w:t>№ 279-VIII</w:t>
      </w:r>
      <w:r>
        <w:rPr>
          <w:rFonts w:ascii="Times New Roman"/>
          <w:b w:val="false"/>
          <w:i w:val="false"/>
          <w:color w:val="ff0000"/>
          <w:sz w:val="28"/>
        </w:rPr>
        <w:t>.</w:t>
      </w:r>
      <w:r>
        <w:br/>
      </w:r>
      <w:r>
        <w:rPr>
          <w:rFonts w:ascii="Times New Roman"/>
          <w:b w:val="false"/>
          <w:i w:val="false"/>
          <w:color w:val="000000"/>
          <w:sz w:val="28"/>
        </w:rPr>
        <w:t>
</w:t>
      </w:r>
    </w:p>
    <w:bookmarkStart w:name="z71" w:id="77"/>
    <w:p>
      <w:pPr>
        <w:spacing w:after="0"/>
        <w:ind w:left="0"/>
        <w:jc w:val="left"/>
      </w:pPr>
      <w:r>
        <w:rPr>
          <w:rFonts w:ascii="Times New Roman"/>
          <w:b/>
          <w:i w:val="false"/>
          <w:color w:val="000000"/>
        </w:rPr>
        <w:t xml:space="preserve"> Раздел IV. </w:t>
      </w:r>
      <w:r>
        <w:br/>
      </w:r>
      <w:r>
        <w:rPr>
          <w:rFonts w:ascii="Times New Roman"/>
          <w:b/>
          <w:i w:val="false"/>
          <w:color w:val="000000"/>
        </w:rPr>
        <w:t>Правовая помощь и правовые отношения по уголовным делам</w:t>
      </w:r>
      <w:r>
        <w:br/>
      </w:r>
      <w:r>
        <w:rPr>
          <w:rFonts w:ascii="Times New Roman"/>
          <w:b/>
          <w:i w:val="false"/>
          <w:color w:val="000000"/>
        </w:rPr>
        <w:t xml:space="preserve"> Часть I. </w:t>
      </w:r>
      <w:r>
        <w:br/>
      </w:r>
      <w:r>
        <w:rPr>
          <w:rFonts w:ascii="Times New Roman"/>
          <w:b/>
          <w:i w:val="false"/>
          <w:color w:val="000000"/>
        </w:rPr>
        <w:t>Поручения об оказании правовой помощи по уголовным делам</w:t>
      </w:r>
    </w:p>
    <w:bookmarkEnd w:id="77"/>
    <w:bookmarkStart w:name="z73" w:id="78"/>
    <w:p>
      <w:pPr>
        <w:spacing w:after="0"/>
        <w:ind w:left="0"/>
        <w:jc w:val="left"/>
      </w:pPr>
      <w:r>
        <w:rPr>
          <w:rFonts w:ascii="Times New Roman"/>
          <w:b/>
          <w:i w:val="false"/>
          <w:color w:val="000000"/>
        </w:rPr>
        <w:t xml:space="preserve">          Статья 60  Содержание и форма поручения об оказании  правовой помощи по уголовному делу </w:t>
      </w:r>
    </w:p>
    <w:bookmarkEnd w:id="78"/>
    <w:p>
      <w:pPr>
        <w:spacing w:after="0"/>
        <w:ind w:left="0"/>
        <w:jc w:val="both"/>
      </w:pPr>
      <w:r>
        <w:rPr>
          <w:rFonts w:ascii="Times New Roman"/>
          <w:b w:val="false"/>
          <w:i w:val="false"/>
          <w:color w:val="000000"/>
          <w:sz w:val="28"/>
        </w:rPr>
        <w:t xml:space="preserve">
      1. Поручение об оказании правовой помощи по уголовному делу составляется в соответствии с требованиями  </w:t>
      </w:r>
      <w:r>
        <w:rPr>
          <w:rFonts w:ascii="Times New Roman"/>
          <w:b w:val="false"/>
          <w:i w:val="false"/>
          <w:color w:val="000000"/>
          <w:sz w:val="28"/>
        </w:rPr>
        <w:t xml:space="preserve">статьи 7 </w:t>
      </w:r>
      <w:r>
        <w:rPr>
          <w:rFonts w:ascii="Times New Roman"/>
          <w:b w:val="false"/>
          <w:i w:val="false"/>
          <w:color w:val="000000"/>
          <w:sz w:val="28"/>
        </w:rPr>
        <w:t xml:space="preserve"> настоящей Конвенции. </w:t>
      </w:r>
    </w:p>
    <w:p>
      <w:pPr>
        <w:spacing w:after="0"/>
        <w:ind w:left="0"/>
        <w:jc w:val="both"/>
      </w:pPr>
      <w:r>
        <w:rPr>
          <w:rFonts w:ascii="Times New Roman"/>
          <w:b w:val="false"/>
          <w:i w:val="false"/>
          <w:color w:val="000000"/>
          <w:sz w:val="28"/>
        </w:rPr>
        <w:t xml:space="preserve">
      2. В поручении также должны быть указаны: </w:t>
      </w:r>
    </w:p>
    <w:p>
      <w:pPr>
        <w:spacing w:after="0"/>
        <w:ind w:left="0"/>
        <w:jc w:val="both"/>
      </w:pPr>
      <w:r>
        <w:rPr>
          <w:rFonts w:ascii="Times New Roman"/>
          <w:b w:val="false"/>
          <w:i w:val="false"/>
          <w:color w:val="000000"/>
          <w:sz w:val="28"/>
        </w:rPr>
        <w:t xml:space="preserve">
      а) описание и квалификация совершенного преступления, данные о размере ущерба, если он был причинен в результате преступного деяния; </w:t>
      </w:r>
    </w:p>
    <w:p>
      <w:pPr>
        <w:spacing w:after="0"/>
        <w:ind w:left="0"/>
        <w:jc w:val="both"/>
      </w:pPr>
      <w:r>
        <w:rPr>
          <w:rFonts w:ascii="Times New Roman"/>
          <w:b w:val="false"/>
          <w:i w:val="false"/>
          <w:color w:val="000000"/>
          <w:sz w:val="28"/>
        </w:rPr>
        <w:t xml:space="preserve">
      б) подробный перечень процессуальных действий, розыскных или оперативно-розыскных мероприятий, которые необходимо выполнить в рамках уголовного дела, а также другие сведения, необходимые для исполнения поручения; </w:t>
      </w:r>
    </w:p>
    <w:p>
      <w:pPr>
        <w:spacing w:after="0"/>
        <w:ind w:left="0"/>
        <w:jc w:val="both"/>
      </w:pPr>
      <w:r>
        <w:rPr>
          <w:rFonts w:ascii="Times New Roman"/>
          <w:b w:val="false"/>
          <w:i w:val="false"/>
          <w:color w:val="000000"/>
          <w:sz w:val="28"/>
        </w:rPr>
        <w:t xml:space="preserve">
      в) перечень вопросов, которые необходимо выяснить при допросе; </w:t>
      </w:r>
    </w:p>
    <w:p>
      <w:pPr>
        <w:spacing w:after="0"/>
        <w:ind w:left="0"/>
        <w:jc w:val="both"/>
      </w:pPr>
      <w:r>
        <w:rPr>
          <w:rFonts w:ascii="Times New Roman"/>
          <w:b w:val="false"/>
          <w:i w:val="false"/>
          <w:color w:val="000000"/>
          <w:sz w:val="28"/>
        </w:rPr>
        <w:t xml:space="preserve">
      г) полный текст нормы закона, по признакам которого расследуется уголовное дело. </w:t>
      </w:r>
    </w:p>
    <w:p>
      <w:pPr>
        <w:spacing w:after="0"/>
        <w:ind w:left="0"/>
        <w:jc w:val="both"/>
      </w:pPr>
      <w:r>
        <w:rPr>
          <w:rFonts w:ascii="Times New Roman"/>
          <w:b w:val="false"/>
          <w:i w:val="false"/>
          <w:color w:val="000000"/>
          <w:sz w:val="28"/>
        </w:rPr>
        <w:t xml:space="preserve">
      3. К поручению об оказании правовой помощи по уголовному делу прилагаются удостоверенные и надлежащим образом заверенные, санкционированные в необходимых случаях в установленном законодательством запрашивающей Договаривающейся Стороны порядке постановления о производстве процессуальных действий, розыскных или оперативно-розыскных мероприятий. </w:t>
      </w:r>
    </w:p>
    <w:bookmarkStart w:name="z74" w:id="79"/>
    <w:p>
      <w:pPr>
        <w:spacing w:after="0"/>
        <w:ind w:left="0"/>
        <w:jc w:val="left"/>
      </w:pPr>
      <w:r>
        <w:rPr>
          <w:rFonts w:ascii="Times New Roman"/>
          <w:b/>
          <w:i w:val="false"/>
          <w:color w:val="000000"/>
        </w:rPr>
        <w:t xml:space="preserve">          Статья 61  Исполнение поручения об оказании  правовой помощи по уголовному делу </w:t>
      </w:r>
    </w:p>
    <w:bookmarkEnd w:id="79"/>
    <w:p>
      <w:pPr>
        <w:spacing w:after="0"/>
        <w:ind w:left="0"/>
        <w:jc w:val="both"/>
      </w:pPr>
      <w:r>
        <w:rPr>
          <w:rFonts w:ascii="Times New Roman"/>
          <w:b w:val="false"/>
          <w:i w:val="false"/>
          <w:color w:val="000000"/>
          <w:sz w:val="28"/>
        </w:rPr>
        <w:t xml:space="preserve">
      1. Компетентные учреждения юстиции Договаривающихся Сторон обеспечивают исполнение поручения об оказании правовой помощи по уголовным делам в соответствии с требованиями  </w:t>
      </w:r>
      <w:r>
        <w:rPr>
          <w:rFonts w:ascii="Times New Roman"/>
          <w:b w:val="false"/>
          <w:i w:val="false"/>
          <w:color w:val="000000"/>
          <w:sz w:val="28"/>
        </w:rPr>
        <w:t xml:space="preserve">статьи 8 </w:t>
      </w:r>
      <w:r>
        <w:rPr>
          <w:rFonts w:ascii="Times New Roman"/>
          <w:b w:val="false"/>
          <w:i w:val="false"/>
          <w:color w:val="000000"/>
          <w:sz w:val="28"/>
        </w:rPr>
        <w:t xml:space="preserve"> настоящей Конвенции. </w:t>
      </w:r>
    </w:p>
    <w:p>
      <w:pPr>
        <w:spacing w:after="0"/>
        <w:ind w:left="0"/>
        <w:jc w:val="both"/>
      </w:pPr>
      <w:r>
        <w:rPr>
          <w:rFonts w:ascii="Times New Roman"/>
          <w:b w:val="false"/>
          <w:i w:val="false"/>
          <w:color w:val="000000"/>
          <w:sz w:val="28"/>
        </w:rPr>
        <w:t xml:space="preserve">
      2. Постановления учреждения юстиции запрашивающей Договаривающейся Стороны, указанные в пункте 3  </w:t>
      </w:r>
      <w:r>
        <w:rPr>
          <w:rFonts w:ascii="Times New Roman"/>
          <w:b w:val="false"/>
          <w:i w:val="false"/>
          <w:color w:val="000000"/>
          <w:sz w:val="28"/>
        </w:rPr>
        <w:t xml:space="preserve">статьи 60 </w:t>
      </w:r>
      <w:r>
        <w:rPr>
          <w:rFonts w:ascii="Times New Roman"/>
          <w:b w:val="false"/>
          <w:i w:val="false"/>
          <w:color w:val="000000"/>
          <w:sz w:val="28"/>
        </w:rPr>
        <w:t xml:space="preserve"> настоящей Конвенции, являются основанием для производства указанных в них процессуальных и иных действий. Дополнительной легализации их при исполнении поручения не требуется, если это не противоречит внутреннему законодательству запрашиваемой Договаривающейся Стороны. </w:t>
      </w:r>
    </w:p>
    <w:p>
      <w:pPr>
        <w:spacing w:after="0"/>
        <w:ind w:left="0"/>
        <w:jc w:val="both"/>
      </w:pPr>
      <w:r>
        <w:rPr>
          <w:rFonts w:ascii="Times New Roman"/>
          <w:b w:val="false"/>
          <w:i w:val="false"/>
          <w:color w:val="000000"/>
          <w:sz w:val="28"/>
        </w:rPr>
        <w:t xml:space="preserve">
      3. В целях наиболее полного и точного исполнения поручения учреждение юстиции запрашиваемой Договаривающейся Стороны может запросить у учреждения юстиции запрашивающей Договаривающейся Стороны дополнительную информацию. </w:t>
      </w:r>
    </w:p>
    <w:p>
      <w:pPr>
        <w:spacing w:after="0"/>
        <w:ind w:left="0"/>
        <w:jc w:val="both"/>
      </w:pPr>
      <w:r>
        <w:rPr>
          <w:rFonts w:ascii="Times New Roman"/>
          <w:b w:val="false"/>
          <w:i w:val="false"/>
          <w:color w:val="000000"/>
          <w:sz w:val="28"/>
        </w:rPr>
        <w:t xml:space="preserve">
      В процессе исполнения поручения учреждения юстиции запрашивающей и запрашиваемой Договаривающихся Сторон могут также обмениваться информацией о ходе проведения следственных действий, розыскных или оперативно-розыскных мероприятий, представлять друг другу дополнительные сведения, а также согласовывать вопросы о проведении дополнительных следственных действий, розыскных или оперативно-розыскных мероприятий. </w:t>
      </w:r>
    </w:p>
    <w:p>
      <w:pPr>
        <w:spacing w:after="0"/>
        <w:ind w:left="0"/>
        <w:jc w:val="both"/>
      </w:pPr>
      <w:r>
        <w:rPr>
          <w:rFonts w:ascii="Times New Roman"/>
          <w:b w:val="false"/>
          <w:i w:val="false"/>
          <w:color w:val="000000"/>
          <w:sz w:val="28"/>
        </w:rPr>
        <w:t xml:space="preserve">
      4. После выполнения поручения учреждение юстиции запрашиваемой Договаривающейся Стороны направляет полученные материалы учреждению юстиции запрашивающей Договаривающейся Стороны или инициатору поручения с уведомлением об исполнении поручения учреждения юстиции запрашивающей Договаривающейся Стороны. </w:t>
      </w:r>
    </w:p>
    <w:bookmarkStart w:name="z75" w:id="80"/>
    <w:p>
      <w:pPr>
        <w:spacing w:after="0"/>
        <w:ind w:left="0"/>
        <w:jc w:val="left"/>
      </w:pPr>
      <w:r>
        <w:rPr>
          <w:rFonts w:ascii="Times New Roman"/>
          <w:b/>
          <w:i w:val="false"/>
          <w:color w:val="000000"/>
        </w:rPr>
        <w:t xml:space="preserve">          Статья 62  Сроки исполнения поручений об оказании  правовой помощи по уголовным делам </w:t>
      </w:r>
    </w:p>
    <w:bookmarkEnd w:id="80"/>
    <w:p>
      <w:pPr>
        <w:spacing w:after="0"/>
        <w:ind w:left="0"/>
        <w:jc w:val="both"/>
      </w:pPr>
      <w:r>
        <w:rPr>
          <w:rFonts w:ascii="Times New Roman"/>
          <w:b w:val="false"/>
          <w:i w:val="false"/>
          <w:color w:val="000000"/>
          <w:sz w:val="28"/>
        </w:rPr>
        <w:t xml:space="preserve">
      1. Поручения об оказании правовой помощи по уголовным делам исполняются в срок, предусмотренный законодательством запрашиваемой Договаривающейся Стороны. </w:t>
      </w:r>
    </w:p>
    <w:p>
      <w:pPr>
        <w:spacing w:after="0"/>
        <w:ind w:left="0"/>
        <w:jc w:val="both"/>
      </w:pPr>
      <w:r>
        <w:rPr>
          <w:rFonts w:ascii="Times New Roman"/>
          <w:b w:val="false"/>
          <w:i w:val="false"/>
          <w:color w:val="000000"/>
          <w:sz w:val="28"/>
        </w:rPr>
        <w:t xml:space="preserve">
      2. В случае необходимости срок исполнения поручения об оказании правовой помощи по согласованию компетентных учреждений юстиции Договаривающихся Сторон может быть продлен. </w:t>
      </w:r>
    </w:p>
    <w:bookmarkStart w:name="z76" w:id="81"/>
    <w:p>
      <w:pPr>
        <w:spacing w:after="0"/>
        <w:ind w:left="0"/>
        <w:jc w:val="left"/>
      </w:pPr>
      <w:r>
        <w:rPr>
          <w:rFonts w:ascii="Times New Roman"/>
          <w:b/>
          <w:i w:val="false"/>
          <w:color w:val="000000"/>
        </w:rPr>
        <w:t xml:space="preserve">          Статья 63  Создание и деятельность совместных  следственно-оперативных групп </w:t>
      </w:r>
    </w:p>
    <w:bookmarkEnd w:id="81"/>
    <w:p>
      <w:pPr>
        <w:spacing w:after="0"/>
        <w:ind w:left="0"/>
        <w:jc w:val="both"/>
      </w:pPr>
      <w:r>
        <w:rPr>
          <w:rFonts w:ascii="Times New Roman"/>
          <w:b w:val="false"/>
          <w:i w:val="false"/>
          <w:color w:val="000000"/>
          <w:sz w:val="28"/>
        </w:rPr>
        <w:t xml:space="preserve">
      1. В целях быстрого и всестороннего расследования преступлений, совершенных одним или несколькими лицами на территориях двух и более Договаривающихся Сторон либо затрагивающих их интересы, могут создаваться совместные следственно-оперативные группы. </w:t>
      </w:r>
    </w:p>
    <w:p>
      <w:pPr>
        <w:spacing w:after="0"/>
        <w:ind w:left="0"/>
        <w:jc w:val="both"/>
      </w:pPr>
      <w:r>
        <w:rPr>
          <w:rFonts w:ascii="Times New Roman"/>
          <w:b w:val="false"/>
          <w:i w:val="false"/>
          <w:color w:val="000000"/>
          <w:sz w:val="28"/>
        </w:rPr>
        <w:t xml:space="preserve">
      2. Предложение о создании совместной следственно-оперативной группы оформляется в порядке, предусмотренном  </w:t>
      </w:r>
      <w:r>
        <w:rPr>
          <w:rFonts w:ascii="Times New Roman"/>
          <w:b w:val="false"/>
          <w:i w:val="false"/>
          <w:color w:val="000000"/>
          <w:sz w:val="28"/>
        </w:rPr>
        <w:t xml:space="preserve">статьей 60 </w:t>
      </w:r>
      <w:r>
        <w:rPr>
          <w:rFonts w:ascii="Times New Roman"/>
          <w:b w:val="false"/>
          <w:i w:val="false"/>
          <w:color w:val="000000"/>
          <w:sz w:val="28"/>
        </w:rPr>
        <w:t xml:space="preserve"> настоящей Конвенции. </w:t>
      </w:r>
    </w:p>
    <w:p>
      <w:pPr>
        <w:spacing w:after="0"/>
        <w:ind w:left="0"/>
        <w:jc w:val="both"/>
      </w:pPr>
      <w:r>
        <w:rPr>
          <w:rFonts w:ascii="Times New Roman"/>
          <w:b w:val="false"/>
          <w:i w:val="false"/>
          <w:color w:val="000000"/>
          <w:sz w:val="28"/>
        </w:rPr>
        <w:t xml:space="preserve">
      3. Запрашиваемая Договаривающаяся Сторона в течение 15 дней после получения предложения о создании совместной следственно-оперативной группы уведомляет запрашивающую Договаривающуюся Сторону о принятом решении и в случае согласия одновременно предоставляет ей список должностных лиц, включенных в такую группу. </w:t>
      </w:r>
    </w:p>
    <w:p>
      <w:pPr>
        <w:spacing w:after="0"/>
        <w:ind w:left="0"/>
        <w:jc w:val="both"/>
      </w:pPr>
      <w:r>
        <w:rPr>
          <w:rFonts w:ascii="Times New Roman"/>
          <w:b w:val="false"/>
          <w:i w:val="false"/>
          <w:color w:val="000000"/>
          <w:sz w:val="28"/>
        </w:rPr>
        <w:t xml:space="preserve">
      4. Члены совместной следственно-оперативной группы непосредственно взаимодействуют между собой, согласовывают основные направления расследования, проведение следственных действий, розыскных или оперативно-розыскных мероприятий, обмениваются полученной информацией. Координацию их деятельности по согласованию осуществляет инициатор создания совместной следственно-оперативной группы либо один из ее членов. </w:t>
      </w:r>
    </w:p>
    <w:p>
      <w:pPr>
        <w:spacing w:after="0"/>
        <w:ind w:left="0"/>
        <w:jc w:val="both"/>
      </w:pPr>
      <w:r>
        <w:rPr>
          <w:rFonts w:ascii="Times New Roman"/>
          <w:b w:val="false"/>
          <w:i w:val="false"/>
          <w:color w:val="000000"/>
          <w:sz w:val="28"/>
        </w:rPr>
        <w:t xml:space="preserve">
      5. Следственные действия, розыскные или оперативно-розыскные мероприятия осуществляются членами совместной следственно-оперативной группы той Договаривающейся Стороны, на территории которой они проводятся. Участие членов совместной следственно-оперативной группы одной Договаривающейся Стороны в проведении следственных действий, розыскных и оперативно-розыскных мероприятий на территории другой Договаривающейся Стороны осуществляется в порядке, предусмотренном статьей 8 настоящей Конвенции. </w:t>
      </w:r>
    </w:p>
    <w:bookmarkStart w:name="z77" w:id="82"/>
    <w:p>
      <w:pPr>
        <w:spacing w:after="0"/>
        <w:ind w:left="0"/>
        <w:jc w:val="left"/>
      </w:pPr>
      <w:r>
        <w:rPr>
          <w:rFonts w:ascii="Times New Roman"/>
          <w:b/>
          <w:i w:val="false"/>
          <w:color w:val="000000"/>
        </w:rPr>
        <w:t xml:space="preserve">          Статья 64  Исполнение поручения на определенных условиях </w:t>
      </w:r>
    </w:p>
    <w:bookmarkEnd w:id="82"/>
    <w:p>
      <w:pPr>
        <w:spacing w:after="0"/>
        <w:ind w:left="0"/>
        <w:jc w:val="both"/>
      </w:pPr>
      <w:r>
        <w:rPr>
          <w:rFonts w:ascii="Times New Roman"/>
          <w:b w:val="false"/>
          <w:i w:val="false"/>
          <w:color w:val="000000"/>
          <w:sz w:val="28"/>
        </w:rPr>
        <w:t xml:space="preserve">
      1. Учреждение юстиции запрашиваемой Договаривающейся Стороны может отсрочить исполнение поручения либо исполнить частично, если его немедленное исполнение помешает расследованию или судебному разбирательству, которое производится на территории запрашиваемой Договаривающейся Стороны. </w:t>
      </w:r>
    </w:p>
    <w:p>
      <w:pPr>
        <w:spacing w:after="0"/>
        <w:ind w:left="0"/>
        <w:jc w:val="both"/>
      </w:pPr>
      <w:r>
        <w:rPr>
          <w:rFonts w:ascii="Times New Roman"/>
          <w:b w:val="false"/>
          <w:i w:val="false"/>
          <w:color w:val="000000"/>
          <w:sz w:val="28"/>
        </w:rPr>
        <w:t xml:space="preserve">
      2. До решения вопроса об отсрочке исполнения поручения или частичном его исполнении учреждение юстиции запрашиваемой Договаривающейся Стороны рассматривает возможность исполнения поручения на определенных условиях. Если учреждение юстиции запрашивающей Договаривающейся Стороны соглашается на такие условия, то оно письменно извещает об этом учреждение юстиции запрашиваемой Договаривающейся Стороны и выполняет поставленные условия. </w:t>
      </w:r>
    </w:p>
    <w:bookmarkStart w:name="z78" w:id="83"/>
    <w:p>
      <w:pPr>
        <w:spacing w:after="0"/>
        <w:ind w:left="0"/>
        <w:jc w:val="left"/>
      </w:pPr>
      <w:r>
        <w:rPr>
          <w:rFonts w:ascii="Times New Roman"/>
          <w:b/>
          <w:i w:val="false"/>
          <w:color w:val="000000"/>
        </w:rPr>
        <w:t xml:space="preserve">          Статья 65  Правовое значение доказательств, полученных  в результате исполнения поручения </w:t>
      </w:r>
    </w:p>
    <w:bookmarkEnd w:id="83"/>
    <w:p>
      <w:pPr>
        <w:spacing w:after="0"/>
        <w:ind w:left="0"/>
        <w:jc w:val="both"/>
      </w:pPr>
      <w:r>
        <w:rPr>
          <w:rFonts w:ascii="Times New Roman"/>
          <w:b w:val="false"/>
          <w:i w:val="false"/>
          <w:color w:val="000000"/>
          <w:sz w:val="28"/>
        </w:rPr>
        <w:t xml:space="preserve">
      Доказательства, полученные в запрашиваемой Договаривающейся Стороне в результате исполнения поручения в соответствии с ее законодательством, имеют такое же доказательственное значение и в запрашивающей Договаривающейся Стороне. </w:t>
      </w:r>
    </w:p>
    <w:bookmarkStart w:name="z79" w:id="84"/>
    <w:p>
      <w:pPr>
        <w:spacing w:after="0"/>
        <w:ind w:left="0"/>
        <w:jc w:val="left"/>
      </w:pPr>
      <w:r>
        <w:rPr>
          <w:rFonts w:ascii="Times New Roman"/>
          <w:b/>
          <w:i w:val="false"/>
          <w:color w:val="000000"/>
        </w:rPr>
        <w:t xml:space="preserve"> Часть II. </w:t>
      </w:r>
      <w:r>
        <w:br/>
      </w:r>
      <w:r>
        <w:rPr>
          <w:rFonts w:ascii="Times New Roman"/>
          <w:b/>
          <w:i w:val="false"/>
          <w:color w:val="000000"/>
        </w:rPr>
        <w:t>Выдача</w:t>
      </w:r>
    </w:p>
    <w:bookmarkEnd w:id="84"/>
    <w:bookmarkStart w:name="z80" w:id="85"/>
    <w:p>
      <w:pPr>
        <w:spacing w:after="0"/>
        <w:ind w:left="0"/>
        <w:jc w:val="left"/>
      </w:pPr>
      <w:r>
        <w:rPr>
          <w:rFonts w:ascii="Times New Roman"/>
          <w:b/>
          <w:i w:val="false"/>
          <w:color w:val="000000"/>
        </w:rPr>
        <w:t xml:space="preserve">          Статья 66  Обязанность выдачи </w:t>
      </w:r>
    </w:p>
    <w:bookmarkEnd w:id="85"/>
    <w:p>
      <w:pPr>
        <w:spacing w:after="0"/>
        <w:ind w:left="0"/>
        <w:jc w:val="both"/>
      </w:pPr>
      <w:r>
        <w:rPr>
          <w:rFonts w:ascii="Times New Roman"/>
          <w:b w:val="false"/>
          <w:i w:val="false"/>
          <w:color w:val="000000"/>
          <w:sz w:val="28"/>
        </w:rPr>
        <w:t xml:space="preserve">
      1. Договаривающиеся Стороны обязуются в соответствии с условиями, предусмотренными настоящей Конвенцией, по запросу выдавать друг другу лиц, находящихся на их территориях, для привлечения к уголовной ответственности или для приведения приговора в исполнение. </w:t>
      </w:r>
    </w:p>
    <w:p>
      <w:pPr>
        <w:spacing w:after="0"/>
        <w:ind w:left="0"/>
        <w:jc w:val="both"/>
      </w:pPr>
      <w:r>
        <w:rPr>
          <w:rFonts w:ascii="Times New Roman"/>
          <w:b w:val="false"/>
          <w:i w:val="false"/>
          <w:color w:val="000000"/>
          <w:sz w:val="28"/>
        </w:rPr>
        <w:t xml:space="preserve">
      2. Выдача для привлечения к уголовной ответственности производится за такие деяния, которые по внутреннему законодательству запрашивающей и запрашиваемой Договаривающихся Сторон являются уголовно наказуемыми и за совершение которых предусматривается наказание в виде лишения свободы на срок не менее одного года или более строгое. </w:t>
      </w:r>
    </w:p>
    <w:p>
      <w:pPr>
        <w:spacing w:after="0"/>
        <w:ind w:left="0"/>
        <w:jc w:val="both"/>
      </w:pPr>
      <w:r>
        <w:rPr>
          <w:rFonts w:ascii="Times New Roman"/>
          <w:b w:val="false"/>
          <w:i w:val="false"/>
          <w:color w:val="000000"/>
          <w:sz w:val="28"/>
        </w:rPr>
        <w:t xml:space="preserve">
      3. Выдача для приведения приговора в исполнение производится за такие деяния, которые в соответствии с внутренним законодательством запрашивающей и запрашиваемой Договаривающихся Сторон являются уголовно наказуемыми и за их совершение лицо, выдача которого запрашивается, было приговорено к лишению свободы на срок не менее шести месяцев или более строгому наказанию. </w:t>
      </w:r>
    </w:p>
    <w:p>
      <w:pPr>
        <w:spacing w:after="0"/>
        <w:ind w:left="0"/>
        <w:jc w:val="both"/>
      </w:pPr>
      <w:r>
        <w:rPr>
          <w:rFonts w:ascii="Times New Roman"/>
          <w:b w:val="false"/>
          <w:i w:val="false"/>
          <w:color w:val="000000"/>
          <w:sz w:val="28"/>
        </w:rPr>
        <w:t xml:space="preserve">
      4. При решении вопроса о том, является ли деяние, за совершение которого запрашивается выдача, уголовно наказуемым по внутреннему законодательству запрашиваемой и запрашивающей Договаривающихся Сторон, не имеют значения различия в описании отдельных признаков преступления и в используемой терминологии. </w:t>
      </w:r>
    </w:p>
    <w:bookmarkStart w:name="z81" w:id="86"/>
    <w:p>
      <w:pPr>
        <w:spacing w:after="0"/>
        <w:ind w:left="0"/>
        <w:jc w:val="left"/>
      </w:pPr>
      <w:r>
        <w:rPr>
          <w:rFonts w:ascii="Times New Roman"/>
          <w:b/>
          <w:i w:val="false"/>
          <w:color w:val="000000"/>
        </w:rPr>
        <w:t xml:space="preserve">          Статья 67  Запрос о выдаче </w:t>
      </w:r>
    </w:p>
    <w:bookmarkEnd w:id="86"/>
    <w:p>
      <w:pPr>
        <w:spacing w:after="0"/>
        <w:ind w:left="0"/>
        <w:jc w:val="both"/>
      </w:pPr>
      <w:r>
        <w:rPr>
          <w:rFonts w:ascii="Times New Roman"/>
          <w:b w:val="false"/>
          <w:i w:val="false"/>
          <w:color w:val="000000"/>
          <w:sz w:val="28"/>
        </w:rPr>
        <w:t xml:space="preserve">
      1. Запрос о выдаче должен содержать следующие сведения: </w:t>
      </w:r>
    </w:p>
    <w:p>
      <w:pPr>
        <w:spacing w:after="0"/>
        <w:ind w:left="0"/>
        <w:jc w:val="both"/>
      </w:pPr>
      <w:r>
        <w:rPr>
          <w:rFonts w:ascii="Times New Roman"/>
          <w:b w:val="false"/>
          <w:i w:val="false"/>
          <w:color w:val="000000"/>
          <w:sz w:val="28"/>
        </w:rPr>
        <w:t xml:space="preserve">
      а) наименования учреждений юстиции запрашивающей и запрашиваемой Договаривающихся Сторон; </w:t>
      </w:r>
    </w:p>
    <w:p>
      <w:pPr>
        <w:spacing w:after="0"/>
        <w:ind w:left="0"/>
        <w:jc w:val="both"/>
      </w:pPr>
      <w:r>
        <w:rPr>
          <w:rFonts w:ascii="Times New Roman"/>
          <w:b w:val="false"/>
          <w:i w:val="false"/>
          <w:color w:val="000000"/>
          <w:sz w:val="28"/>
        </w:rPr>
        <w:t xml:space="preserve">
      б) описание фактических обстоятельств деяния, послужившего основанием обращения с запросом о выдаче, и текст закона запрашивающей Договаривающейся Стороны, на основании которого это деяние признается преступлением, с указанием предусматриваемой этим законом меры наказания; </w:t>
      </w:r>
    </w:p>
    <w:p>
      <w:pPr>
        <w:spacing w:after="0"/>
        <w:ind w:left="0"/>
        <w:jc w:val="both"/>
      </w:pPr>
      <w:r>
        <w:rPr>
          <w:rFonts w:ascii="Times New Roman"/>
          <w:b w:val="false"/>
          <w:i w:val="false"/>
          <w:color w:val="000000"/>
          <w:sz w:val="28"/>
        </w:rPr>
        <w:t xml:space="preserve">
      в) фамилию, имя, отчество лица, которое подлежит выдаче, год и место его рождения, гражданство, место жительства или пребывания, по возможности - описание внешности, фотографию, отпечатки пальцев и другие сведения о его личности; </w:t>
      </w:r>
    </w:p>
    <w:p>
      <w:pPr>
        <w:spacing w:after="0"/>
        <w:ind w:left="0"/>
        <w:jc w:val="both"/>
      </w:pPr>
      <w:r>
        <w:rPr>
          <w:rFonts w:ascii="Times New Roman"/>
          <w:b w:val="false"/>
          <w:i w:val="false"/>
          <w:color w:val="000000"/>
          <w:sz w:val="28"/>
        </w:rPr>
        <w:t xml:space="preserve">
      г) данные о размере ущерба, причиненного преступлением, и сведения о его возмещении. </w:t>
      </w:r>
    </w:p>
    <w:p>
      <w:pPr>
        <w:spacing w:after="0"/>
        <w:ind w:left="0"/>
        <w:jc w:val="both"/>
      </w:pPr>
      <w:r>
        <w:rPr>
          <w:rFonts w:ascii="Times New Roman"/>
          <w:b w:val="false"/>
          <w:i w:val="false"/>
          <w:color w:val="000000"/>
          <w:sz w:val="28"/>
        </w:rPr>
        <w:t xml:space="preserve">
      2. К запросу о выдаче для привлечения к уголовной ответственности должны быть приложены заверенные копии постановлений о заключении под стражу и привлечении в качестве обвиняемого. </w:t>
      </w:r>
    </w:p>
    <w:p>
      <w:pPr>
        <w:spacing w:after="0"/>
        <w:ind w:left="0"/>
        <w:jc w:val="both"/>
      </w:pPr>
      <w:r>
        <w:rPr>
          <w:rFonts w:ascii="Times New Roman"/>
          <w:b w:val="false"/>
          <w:i w:val="false"/>
          <w:color w:val="000000"/>
          <w:sz w:val="28"/>
        </w:rPr>
        <w:t xml:space="preserve">
      3. К запросу о выдаче для приведения приговора в исполнение должны быть приложены заверенные копии приговора с отметкой о вступлении его в законную силу и текст положения уголовного закона, на основании которого лицо осуждено. Если осужденный уже отбыл часть наказания, то сообщаются также данные об этом. </w:t>
      </w:r>
    </w:p>
    <w:p>
      <w:pPr>
        <w:spacing w:after="0"/>
        <w:ind w:left="0"/>
        <w:jc w:val="both"/>
      </w:pPr>
      <w:r>
        <w:rPr>
          <w:rFonts w:ascii="Times New Roman"/>
          <w:b w:val="false"/>
          <w:i w:val="false"/>
          <w:color w:val="000000"/>
          <w:sz w:val="28"/>
        </w:rPr>
        <w:t xml:space="preserve">
      4. Запрос о выдаче и приложенные к нему документы оформляются с соблюдением положений пункта 3  </w:t>
      </w:r>
      <w:r>
        <w:rPr>
          <w:rFonts w:ascii="Times New Roman"/>
          <w:b w:val="false"/>
          <w:i w:val="false"/>
          <w:color w:val="000000"/>
          <w:sz w:val="28"/>
        </w:rPr>
        <w:t xml:space="preserve">статьи 7 </w:t>
      </w:r>
      <w:r>
        <w:rPr>
          <w:rFonts w:ascii="Times New Roman"/>
          <w:b w:val="false"/>
          <w:i w:val="false"/>
          <w:color w:val="000000"/>
          <w:sz w:val="28"/>
        </w:rPr>
        <w:t xml:space="preserve"> и  </w:t>
      </w:r>
      <w:r>
        <w:rPr>
          <w:rFonts w:ascii="Times New Roman"/>
          <w:b w:val="false"/>
          <w:i w:val="false"/>
          <w:color w:val="000000"/>
          <w:sz w:val="28"/>
        </w:rPr>
        <w:t xml:space="preserve">статьи 17 </w:t>
      </w:r>
      <w:r>
        <w:rPr>
          <w:rFonts w:ascii="Times New Roman"/>
          <w:b w:val="false"/>
          <w:i w:val="false"/>
          <w:color w:val="000000"/>
          <w:sz w:val="28"/>
        </w:rPr>
        <w:t xml:space="preserve"> настоящей Конвенции. </w:t>
      </w:r>
    </w:p>
    <w:bookmarkStart w:name="z82" w:id="87"/>
    <w:p>
      <w:pPr>
        <w:spacing w:after="0"/>
        <w:ind w:left="0"/>
        <w:jc w:val="left"/>
      </w:pPr>
      <w:r>
        <w:rPr>
          <w:rFonts w:ascii="Times New Roman"/>
          <w:b/>
          <w:i w:val="false"/>
          <w:color w:val="000000"/>
        </w:rPr>
        <w:t xml:space="preserve">          Статья 68  Установление местонахождения и взятие под стражу  лица по получении запроса о его выдаче </w:t>
      </w:r>
    </w:p>
    <w:bookmarkEnd w:id="87"/>
    <w:p>
      <w:pPr>
        <w:spacing w:after="0"/>
        <w:ind w:left="0"/>
        <w:jc w:val="both"/>
      </w:pPr>
      <w:r>
        <w:rPr>
          <w:rFonts w:ascii="Times New Roman"/>
          <w:b w:val="false"/>
          <w:i w:val="false"/>
          <w:color w:val="000000"/>
          <w:sz w:val="28"/>
        </w:rPr>
        <w:t xml:space="preserve">
      По получении запроса о выдаче компетентное учреждение юстиции запрашиваемой Договаривающейся Стороны немедленно принимает меры к установлению местонахождения лица, выдача которого запрашивается, и взятию его под стражу, за исключением тех случаев, когда выдача не может быть произведена. </w:t>
      </w:r>
    </w:p>
    <w:bookmarkStart w:name="z83" w:id="88"/>
    <w:p>
      <w:pPr>
        <w:spacing w:after="0"/>
        <w:ind w:left="0"/>
        <w:jc w:val="left"/>
      </w:pPr>
      <w:r>
        <w:rPr>
          <w:rFonts w:ascii="Times New Roman"/>
          <w:b/>
          <w:i w:val="false"/>
          <w:color w:val="000000"/>
        </w:rPr>
        <w:t xml:space="preserve">          Статья 69  Розыск лица до получения запроса о выдаче </w:t>
      </w:r>
    </w:p>
    <w:bookmarkEnd w:id="88"/>
    <w:p>
      <w:pPr>
        <w:spacing w:after="0"/>
        <w:ind w:left="0"/>
        <w:jc w:val="both"/>
      </w:pPr>
      <w:r>
        <w:rPr>
          <w:rFonts w:ascii="Times New Roman"/>
          <w:b w:val="false"/>
          <w:i w:val="false"/>
          <w:color w:val="000000"/>
          <w:sz w:val="28"/>
        </w:rPr>
        <w:t xml:space="preserve">
      1. Компетентные учреждения юстиции Договаривающихся Сторон осуществляют по поручению розыск лица до получения запроса о его выдаче за исключением тех случаев, когда выдача не может быть произведена, при наличии оснований полагать, что это лицо может находиться на территории запрашиваемой Договаривающейся Стороны. </w:t>
      </w:r>
    </w:p>
    <w:p>
      <w:pPr>
        <w:spacing w:after="0"/>
        <w:ind w:left="0"/>
        <w:jc w:val="both"/>
      </w:pPr>
      <w:r>
        <w:rPr>
          <w:rFonts w:ascii="Times New Roman"/>
          <w:b w:val="false"/>
          <w:i w:val="false"/>
          <w:color w:val="000000"/>
          <w:sz w:val="28"/>
        </w:rPr>
        <w:t xml:space="preserve">
      2. Поручение об осуществлении розыска составляется в соответствии с положениями статьи 7 настоящей Конвенции и должно содержать как можно более полное описание разыскиваемого лица наряду с любой другой информацией, позволяющей установить его местонахождение, просьбу о взятии его под стражу с указанием о том, что запрос о выдаче этого лица будет представлен. </w:t>
      </w:r>
    </w:p>
    <w:p>
      <w:pPr>
        <w:spacing w:after="0"/>
        <w:ind w:left="0"/>
        <w:jc w:val="both"/>
      </w:pPr>
      <w:r>
        <w:rPr>
          <w:rFonts w:ascii="Times New Roman"/>
          <w:b w:val="false"/>
          <w:i w:val="false"/>
          <w:color w:val="000000"/>
          <w:sz w:val="28"/>
        </w:rPr>
        <w:t xml:space="preserve">
      3. К поручению об осуществлении розыска прилагается заверенная копия решения компетентного учреждения юстиции запрашивающей Договаривающейся Стороны о заключении разыскиваемого лица под стражу либо вступившего в законную силу приговора, сведения о неотбытой части наказания, а также фотография и отпечатки пальцев рук (если таковые имеются). </w:t>
      </w:r>
    </w:p>
    <w:p>
      <w:pPr>
        <w:spacing w:after="0"/>
        <w:ind w:left="0"/>
        <w:jc w:val="both"/>
      </w:pPr>
      <w:r>
        <w:rPr>
          <w:rFonts w:ascii="Times New Roman"/>
          <w:b w:val="false"/>
          <w:i w:val="false"/>
          <w:color w:val="000000"/>
          <w:sz w:val="28"/>
        </w:rPr>
        <w:t xml:space="preserve">
      4. О результатах розыска лица, произведенного до получения запроса о выдаче, немедленно информируется компетентное учреждение юстиции запрашивающей Договаривающейся Стороны. </w:t>
      </w:r>
    </w:p>
    <w:bookmarkStart w:name="z84" w:id="89"/>
    <w:p>
      <w:pPr>
        <w:spacing w:after="0"/>
        <w:ind w:left="0"/>
        <w:jc w:val="left"/>
      </w:pPr>
      <w:r>
        <w:rPr>
          <w:rFonts w:ascii="Times New Roman"/>
          <w:b/>
          <w:i w:val="false"/>
          <w:color w:val="000000"/>
        </w:rPr>
        <w:t xml:space="preserve">          Статья 70  Взятие под стражу или задержание до получения  запроса о выдаче </w:t>
      </w:r>
    </w:p>
    <w:bookmarkEnd w:id="89"/>
    <w:p>
      <w:pPr>
        <w:spacing w:after="0"/>
        <w:ind w:left="0"/>
        <w:jc w:val="both"/>
      </w:pPr>
      <w:r>
        <w:rPr>
          <w:rFonts w:ascii="Times New Roman"/>
          <w:b w:val="false"/>
          <w:i w:val="false"/>
          <w:color w:val="000000"/>
          <w:sz w:val="28"/>
        </w:rPr>
        <w:t xml:space="preserve">
      1. Лицо, выдача которого запрашивается, по ходатайству может быть взято под стражу и до получения запроса о выдаче. В ходатайстве должны содержаться ссылка на решение компетентного учреждения юстиции запрашивающей Договаривающейся Стороны о заключении под стражу или на приговор, вступивший в законную силу, и указание на то, что запрос о выдаче будет представлен дополнительно. Ходатайство о взятии под стражу до получения запроса о выдаче может быть передано с использованием технических средств коммуникации с одновременным направлением оригинала почтой или курьером. </w:t>
      </w:r>
    </w:p>
    <w:p>
      <w:pPr>
        <w:spacing w:after="0"/>
        <w:ind w:left="0"/>
        <w:jc w:val="both"/>
      </w:pPr>
      <w:r>
        <w:rPr>
          <w:rFonts w:ascii="Times New Roman"/>
          <w:b w:val="false"/>
          <w:i w:val="false"/>
          <w:color w:val="000000"/>
          <w:sz w:val="28"/>
        </w:rPr>
        <w:t xml:space="preserve">
      2. Лицо, выдача которого запрашивается, может быть взято под стражу до получения запроса о выдаче и в связи с объявлением его в международный (межгосударственный) розыск. Основанием содержания его под стражей в таких случаях является решение компетентного учреждения юстиции запрашивающей Договаривающейся Стороны о взятии под стражу в качестве меры пресечения или приговор, вступивший в законную силу. </w:t>
      </w:r>
    </w:p>
    <w:p>
      <w:pPr>
        <w:spacing w:after="0"/>
        <w:ind w:left="0"/>
        <w:jc w:val="both"/>
      </w:pPr>
      <w:r>
        <w:rPr>
          <w:rFonts w:ascii="Times New Roman"/>
          <w:b w:val="false"/>
          <w:i w:val="false"/>
          <w:color w:val="000000"/>
          <w:sz w:val="28"/>
        </w:rPr>
        <w:t xml:space="preserve">
      3. Лицо может быть задержано и без поступления ходатайства, указанного в пункте 1 настоящей статьи, если имеются предусмотренные внутренним законодательством основания подозревать, что оно совершило на территории другой Договаривающейся Стороны преступление, влекущее выдачу. </w:t>
      </w:r>
    </w:p>
    <w:p>
      <w:pPr>
        <w:spacing w:after="0"/>
        <w:ind w:left="0"/>
        <w:jc w:val="both"/>
      </w:pPr>
      <w:r>
        <w:rPr>
          <w:rFonts w:ascii="Times New Roman"/>
          <w:b w:val="false"/>
          <w:i w:val="false"/>
          <w:color w:val="000000"/>
          <w:sz w:val="28"/>
        </w:rPr>
        <w:t xml:space="preserve">
      4. О взятии под стражу или задержании до получения запроса о выдаче немедленно уведомляется компетентное учреждение юстиции запрашивающей Договаривающейся Стороны. </w:t>
      </w:r>
    </w:p>
    <w:bookmarkStart w:name="z85" w:id="90"/>
    <w:p>
      <w:pPr>
        <w:spacing w:after="0"/>
        <w:ind w:left="0"/>
        <w:jc w:val="left"/>
      </w:pPr>
      <w:r>
        <w:rPr>
          <w:rFonts w:ascii="Times New Roman"/>
          <w:b/>
          <w:i w:val="false"/>
          <w:color w:val="000000"/>
        </w:rPr>
        <w:t xml:space="preserve">          Статья 71  Сроки рассмотрения запроса о выдаче </w:t>
      </w:r>
    </w:p>
    <w:bookmarkEnd w:id="90"/>
    <w:p>
      <w:pPr>
        <w:spacing w:after="0"/>
        <w:ind w:left="0"/>
        <w:jc w:val="both"/>
      </w:pPr>
      <w:r>
        <w:rPr>
          <w:rFonts w:ascii="Times New Roman"/>
          <w:b w:val="false"/>
          <w:i w:val="false"/>
          <w:color w:val="000000"/>
          <w:sz w:val="28"/>
        </w:rPr>
        <w:t xml:space="preserve">
      1. Запрос о выдаче подлежит рассмотрению в течение 30 дней после его поступления в компетентное учреждение юстиции запрашиваемой Договаривающейся Стороны, если иное не установлено законодательством этой Договаривающейся Стороны. О результатах рассмотрения запроса о выдаче сообщается учреждению юстиции запрашивающей Договаривающейся Стороны. </w:t>
      </w:r>
    </w:p>
    <w:p>
      <w:pPr>
        <w:spacing w:after="0"/>
        <w:ind w:left="0"/>
        <w:jc w:val="both"/>
      </w:pPr>
      <w:r>
        <w:rPr>
          <w:rFonts w:ascii="Times New Roman"/>
          <w:b w:val="false"/>
          <w:i w:val="false"/>
          <w:color w:val="000000"/>
          <w:sz w:val="28"/>
        </w:rPr>
        <w:t xml:space="preserve">
      2. Если запрос о выдаче не содержит всех необходимых данных, то учреждение юстиции запрашиваемой Договаривающейся Стороны может запросить дополнительные сведения, для чего устанавливает срок до 30 дней. Этот срок может быть продлен еще до 30 дней по ходатайству учреждения юстиции запрашивающей Договаривающейся Стороны. </w:t>
      </w:r>
    </w:p>
    <w:bookmarkStart w:name="z86" w:id="91"/>
    <w:p>
      <w:pPr>
        <w:spacing w:after="0"/>
        <w:ind w:left="0"/>
        <w:jc w:val="left"/>
      </w:pPr>
      <w:r>
        <w:rPr>
          <w:rFonts w:ascii="Times New Roman"/>
          <w:b/>
          <w:i w:val="false"/>
          <w:color w:val="000000"/>
        </w:rPr>
        <w:t xml:space="preserve">          Статья 72  Содержание лица, взятого под стражу </w:t>
      </w:r>
    </w:p>
    <w:bookmarkEnd w:id="91"/>
    <w:p>
      <w:pPr>
        <w:spacing w:after="0"/>
        <w:ind w:left="0"/>
        <w:jc w:val="both"/>
      </w:pPr>
      <w:r>
        <w:rPr>
          <w:rFonts w:ascii="Times New Roman"/>
          <w:b w:val="false"/>
          <w:i w:val="false"/>
          <w:color w:val="000000"/>
          <w:sz w:val="28"/>
        </w:rPr>
        <w:t xml:space="preserve">
      1. Основанием для помещения лица, взятого под стражу (задержанного), в отношении которого решается вопрос о выдаче, в места содержания под стражей является решение о заключении под стражу, вынесенное компетентным учреждением юстиции запрашивающей Договаривающейся Стороны, или решение компетентного учреждения юстиции запрашиваемой Договаривающейся Стороны, если это предусмотрено ее законодательством. </w:t>
      </w:r>
    </w:p>
    <w:p>
      <w:pPr>
        <w:spacing w:after="0"/>
        <w:ind w:left="0"/>
        <w:jc w:val="both"/>
      </w:pPr>
      <w:r>
        <w:rPr>
          <w:rFonts w:ascii="Times New Roman"/>
          <w:b w:val="false"/>
          <w:i w:val="false"/>
          <w:color w:val="000000"/>
          <w:sz w:val="28"/>
        </w:rPr>
        <w:t xml:space="preserve">
      2. Содержание лица, взятого под стражу (задержанного), осуществляется в соответствии с законодательством запрашиваемой Договаривающейся Стороны. </w:t>
      </w:r>
    </w:p>
    <w:bookmarkStart w:name="z87" w:id="92"/>
    <w:p>
      <w:pPr>
        <w:spacing w:after="0"/>
        <w:ind w:left="0"/>
        <w:jc w:val="left"/>
      </w:pPr>
      <w:r>
        <w:rPr>
          <w:rFonts w:ascii="Times New Roman"/>
          <w:b/>
          <w:i w:val="false"/>
          <w:color w:val="000000"/>
        </w:rPr>
        <w:t xml:space="preserve">          Статья 73  Продление срока содержания под стражей  лица, подлежащего выдаче </w:t>
      </w:r>
    </w:p>
    <w:bookmarkEnd w:id="92"/>
    <w:p>
      <w:pPr>
        <w:spacing w:after="0"/>
        <w:ind w:left="0"/>
        <w:jc w:val="both"/>
      </w:pPr>
      <w:r>
        <w:rPr>
          <w:rFonts w:ascii="Times New Roman"/>
          <w:b w:val="false"/>
          <w:i w:val="false"/>
          <w:color w:val="000000"/>
          <w:sz w:val="28"/>
        </w:rPr>
        <w:t xml:space="preserve">
      В случае возникновения обстоятельств, препятствующих выдаче лица в установленные настоящей Конвенцией сроки, компетентное учреждение юстиции запрашивающей Договаривающейся Стороны, в производстве которого находится уголовное дело, решает в соответствии с внутренним законодательством вопрос о продлении срока содержания выдаваемого лица под стражей и направляет учреждению юстиции запрашиваемой Договаривающейся Стороны удостоверенную надлежащим образом копию решения об этом. </w:t>
      </w:r>
    </w:p>
    <w:bookmarkStart w:name="z88" w:id="93"/>
    <w:p>
      <w:pPr>
        <w:spacing w:after="0"/>
        <w:ind w:left="0"/>
        <w:jc w:val="left"/>
      </w:pPr>
      <w:r>
        <w:rPr>
          <w:rFonts w:ascii="Times New Roman"/>
          <w:b/>
          <w:i w:val="false"/>
          <w:color w:val="000000"/>
        </w:rPr>
        <w:t xml:space="preserve">          Статья 74  Исчисление срока содержания под стражей </w:t>
      </w:r>
    </w:p>
    <w:bookmarkEnd w:id="93"/>
    <w:p>
      <w:pPr>
        <w:spacing w:after="0"/>
        <w:ind w:left="0"/>
        <w:jc w:val="both"/>
      </w:pPr>
      <w:r>
        <w:rPr>
          <w:rFonts w:ascii="Times New Roman"/>
          <w:b w:val="false"/>
          <w:i w:val="false"/>
          <w:color w:val="000000"/>
          <w:sz w:val="28"/>
        </w:rPr>
        <w:t xml:space="preserve">
      Время задержания и содержания выдаваемого лица под стражей на территории запрашиваемой Договаривающейся Стороны, а также время его этапирования засчитывается запрашивающей Договаривающейся Стороной в общий срок содержания его под стражей. </w:t>
      </w:r>
    </w:p>
    <w:bookmarkStart w:name="z89" w:id="94"/>
    <w:p>
      <w:pPr>
        <w:spacing w:after="0"/>
        <w:ind w:left="0"/>
        <w:jc w:val="left"/>
      </w:pPr>
      <w:r>
        <w:rPr>
          <w:rFonts w:ascii="Times New Roman"/>
          <w:b/>
          <w:i w:val="false"/>
          <w:color w:val="000000"/>
        </w:rPr>
        <w:t xml:space="preserve">          Статья 75  Освобождение лица, взятого под стражу </w:t>
      </w:r>
    </w:p>
    <w:bookmarkEnd w:id="94"/>
    <w:p>
      <w:pPr>
        <w:spacing w:after="0"/>
        <w:ind w:left="0"/>
        <w:jc w:val="both"/>
      </w:pPr>
      <w:r>
        <w:rPr>
          <w:rFonts w:ascii="Times New Roman"/>
          <w:b w:val="false"/>
          <w:i w:val="false"/>
          <w:color w:val="000000"/>
          <w:sz w:val="28"/>
        </w:rPr>
        <w:t xml:space="preserve">
      Лицо, взятое под стражу на территории запрашиваемой Договаривающейся Стороны в соответствии с настоящей Конвенцией, должно быть незамедлительно освобождено, если: </w:t>
      </w:r>
    </w:p>
    <w:p>
      <w:pPr>
        <w:spacing w:after="0"/>
        <w:ind w:left="0"/>
        <w:jc w:val="both"/>
      </w:pPr>
      <w:r>
        <w:rPr>
          <w:rFonts w:ascii="Times New Roman"/>
          <w:b w:val="false"/>
          <w:i w:val="false"/>
          <w:color w:val="000000"/>
          <w:sz w:val="28"/>
        </w:rPr>
        <w:t xml:space="preserve">
      а) поступило уведомление компетентного учреждения юстиции запрашивающей Договаривающей Стороны о необходимости освобождения данного лица; </w:t>
      </w:r>
    </w:p>
    <w:p>
      <w:pPr>
        <w:spacing w:after="0"/>
        <w:ind w:left="0"/>
        <w:jc w:val="both"/>
      </w:pPr>
      <w:r>
        <w:rPr>
          <w:rFonts w:ascii="Times New Roman"/>
          <w:b w:val="false"/>
          <w:i w:val="false"/>
          <w:color w:val="000000"/>
          <w:sz w:val="28"/>
        </w:rPr>
        <w:t xml:space="preserve">
      б) запрос о выдаче и прилагаемые к нему документы, предусмотренные  </w:t>
      </w:r>
      <w:r>
        <w:rPr>
          <w:rFonts w:ascii="Times New Roman"/>
          <w:b w:val="false"/>
          <w:i w:val="false"/>
          <w:color w:val="000000"/>
          <w:sz w:val="28"/>
        </w:rPr>
        <w:t xml:space="preserve">статьей 67 </w:t>
      </w:r>
      <w:r>
        <w:rPr>
          <w:rFonts w:ascii="Times New Roman"/>
          <w:b w:val="false"/>
          <w:i w:val="false"/>
          <w:color w:val="000000"/>
          <w:sz w:val="28"/>
        </w:rPr>
        <w:t xml:space="preserve"> настоящей Конвенции, не представлены в течение 40 дней с момента задержания и взятия под стражу разыскиваемого лица; </w:t>
      </w:r>
    </w:p>
    <w:p>
      <w:pPr>
        <w:spacing w:after="0"/>
        <w:ind w:left="0"/>
        <w:jc w:val="both"/>
      </w:pPr>
      <w:r>
        <w:rPr>
          <w:rFonts w:ascii="Times New Roman"/>
          <w:b w:val="false"/>
          <w:i w:val="false"/>
          <w:color w:val="000000"/>
          <w:sz w:val="28"/>
        </w:rPr>
        <w:t xml:space="preserve">
      в) дополнительные сведения к запросу о выдаче, запрошенные запрашиваемой Договаривающейся Стороной в соответствии с пунктом 2  </w:t>
      </w:r>
      <w:r>
        <w:rPr>
          <w:rFonts w:ascii="Times New Roman"/>
          <w:b w:val="false"/>
          <w:i w:val="false"/>
          <w:color w:val="000000"/>
          <w:sz w:val="28"/>
        </w:rPr>
        <w:t xml:space="preserve">статьи 71 </w:t>
      </w:r>
      <w:r>
        <w:rPr>
          <w:rFonts w:ascii="Times New Roman"/>
          <w:b w:val="false"/>
          <w:i w:val="false"/>
          <w:color w:val="000000"/>
          <w:sz w:val="28"/>
        </w:rPr>
        <w:t xml:space="preserve"> настоящей Конвенции, не представлены в установленный данной статьей срок; </w:t>
      </w:r>
    </w:p>
    <w:p>
      <w:pPr>
        <w:spacing w:after="0"/>
        <w:ind w:left="0"/>
        <w:jc w:val="both"/>
      </w:pPr>
      <w:r>
        <w:rPr>
          <w:rFonts w:ascii="Times New Roman"/>
          <w:b w:val="false"/>
          <w:i w:val="false"/>
          <w:color w:val="000000"/>
          <w:sz w:val="28"/>
        </w:rPr>
        <w:t xml:space="preserve">
      г) указанный в решении о заключении под стражу срок содержания под стражей подлежащего выдаче лица истек и запрашивающая Договаривающаяся Сторона не представила копию решения о продлении этого срока. </w:t>
      </w:r>
    </w:p>
    <w:bookmarkStart w:name="z90" w:id="95"/>
    <w:p>
      <w:pPr>
        <w:spacing w:after="0"/>
        <w:ind w:left="0"/>
        <w:jc w:val="left"/>
      </w:pPr>
      <w:r>
        <w:rPr>
          <w:rFonts w:ascii="Times New Roman"/>
          <w:b/>
          <w:i w:val="false"/>
          <w:color w:val="000000"/>
        </w:rPr>
        <w:t xml:space="preserve">          Статья 76  Обеспечение права на защиту </w:t>
      </w:r>
    </w:p>
    <w:bookmarkEnd w:id="95"/>
    <w:p>
      <w:pPr>
        <w:spacing w:after="0"/>
        <w:ind w:left="0"/>
        <w:jc w:val="both"/>
      </w:pPr>
      <w:r>
        <w:rPr>
          <w:rFonts w:ascii="Times New Roman"/>
          <w:b w:val="false"/>
          <w:i w:val="false"/>
          <w:color w:val="000000"/>
          <w:sz w:val="28"/>
        </w:rPr>
        <w:t xml:space="preserve">
      1. Лица, взятые под стражу (задержанные) согласно положениям настоящей Конвенции, имеют право на защиту на территории каждой из Договаривающихся Сторон в соответствии с их законодательством. </w:t>
      </w:r>
    </w:p>
    <w:p>
      <w:pPr>
        <w:spacing w:after="0"/>
        <w:ind w:left="0"/>
        <w:jc w:val="both"/>
      </w:pPr>
      <w:r>
        <w:rPr>
          <w:rFonts w:ascii="Times New Roman"/>
          <w:b w:val="false"/>
          <w:i w:val="false"/>
          <w:color w:val="000000"/>
          <w:sz w:val="28"/>
        </w:rPr>
        <w:t xml:space="preserve">
      2. Жалобы лиц, содержащихся под стражей, их защитников или законных представителей на применение меры пресечения в виде заключения под стражу, продление срока содержания под стражей подаются в суд, иное компетентное учреждение юстиции запрашивающей Договаривающейся Стороны. </w:t>
      </w:r>
    </w:p>
    <w:p>
      <w:pPr>
        <w:spacing w:after="0"/>
        <w:ind w:left="0"/>
        <w:jc w:val="both"/>
      </w:pPr>
      <w:r>
        <w:rPr>
          <w:rFonts w:ascii="Times New Roman"/>
          <w:b w:val="false"/>
          <w:i w:val="false"/>
          <w:color w:val="000000"/>
          <w:sz w:val="28"/>
        </w:rPr>
        <w:t xml:space="preserve">
      Суд, иное компетентное учреждение юстиции запрашиваемой Договаривающейся Стороны по месту взятия под стражу (задержания) разыскиваемого лица при рассмотрении жалоб указанных лиц ограничивается проверкой соблюдения положений настоящей Конвенции. </w:t>
      </w:r>
    </w:p>
    <w:bookmarkStart w:name="z91" w:id="96"/>
    <w:p>
      <w:pPr>
        <w:spacing w:after="0"/>
        <w:ind w:left="0"/>
        <w:jc w:val="left"/>
      </w:pPr>
      <w:r>
        <w:rPr>
          <w:rFonts w:ascii="Times New Roman"/>
          <w:b/>
          <w:i w:val="false"/>
          <w:color w:val="000000"/>
        </w:rPr>
        <w:t xml:space="preserve">          Статья 77  Отсрочка выдачи </w:t>
      </w:r>
    </w:p>
    <w:bookmarkEnd w:id="96"/>
    <w:p>
      <w:pPr>
        <w:spacing w:after="0"/>
        <w:ind w:left="0"/>
        <w:jc w:val="both"/>
      </w:pPr>
      <w:r>
        <w:rPr>
          <w:rFonts w:ascii="Times New Roman"/>
          <w:b w:val="false"/>
          <w:i w:val="false"/>
          <w:color w:val="000000"/>
          <w:sz w:val="28"/>
        </w:rPr>
        <w:t xml:space="preserve">
      1. Если лицо, выдача которого запрашивается, привлечено к уголовной ответственности или осуждено за другое преступление на территории запрашиваемой Договаривающейся Стороны, то его выдача может быть отсрочена до прекращения уголовного преследования, приведения приговора в исполнение или до освобождения от наказания либо его отбытия. </w:t>
      </w:r>
    </w:p>
    <w:p>
      <w:pPr>
        <w:spacing w:after="0"/>
        <w:ind w:left="0"/>
        <w:jc w:val="both"/>
      </w:pPr>
      <w:r>
        <w:rPr>
          <w:rFonts w:ascii="Times New Roman"/>
          <w:b w:val="false"/>
          <w:i w:val="false"/>
          <w:color w:val="000000"/>
          <w:sz w:val="28"/>
        </w:rPr>
        <w:t xml:space="preserve">
      2. Об отсрочке выдачи уведомляется запрашивающая Договаривающаяся Сторона. </w:t>
      </w:r>
    </w:p>
    <w:bookmarkStart w:name="z92" w:id="97"/>
    <w:p>
      <w:pPr>
        <w:spacing w:after="0"/>
        <w:ind w:left="0"/>
        <w:jc w:val="left"/>
      </w:pPr>
      <w:r>
        <w:rPr>
          <w:rFonts w:ascii="Times New Roman"/>
          <w:b/>
          <w:i w:val="false"/>
          <w:color w:val="000000"/>
        </w:rPr>
        <w:t xml:space="preserve">          Статья 78  Выдача на время </w:t>
      </w:r>
    </w:p>
    <w:bookmarkEnd w:id="97"/>
    <w:p>
      <w:pPr>
        <w:spacing w:after="0"/>
        <w:ind w:left="0"/>
        <w:jc w:val="both"/>
      </w:pPr>
      <w:r>
        <w:rPr>
          <w:rFonts w:ascii="Times New Roman"/>
          <w:b w:val="false"/>
          <w:i w:val="false"/>
          <w:color w:val="000000"/>
          <w:sz w:val="28"/>
        </w:rPr>
        <w:t xml:space="preserve">
      1. Если отсрочка выдачи, предусмотренная статьей 77 настоящей Конвенции, может повлечь за собой истечение срока давности уголовного преследования или причинить ущерб расследованию преступления, то лицо, выдача которого запрашивается, по ходатайству может быть выдано на время. </w:t>
      </w:r>
    </w:p>
    <w:p>
      <w:pPr>
        <w:spacing w:after="0"/>
        <w:ind w:left="0"/>
        <w:jc w:val="both"/>
      </w:pPr>
      <w:r>
        <w:rPr>
          <w:rFonts w:ascii="Times New Roman"/>
          <w:b w:val="false"/>
          <w:i w:val="false"/>
          <w:color w:val="000000"/>
          <w:sz w:val="28"/>
        </w:rPr>
        <w:t xml:space="preserve">
      2. Выданное на время лицо должно быть возвращено запрашиваемой Договаривающейся Стороне после проведения процессуальных действий по уголовному делу, для которых оно было выдано, но не позднее чем через 90 дней со дня передачи лица. В обоснованных случаях этот срок может быть продлен компетентным учреждением юстиции запрашиваемой Договаривающейся Стороны по ходатайству компетентного учреждения юстиции запрашивающей Договаривающейся Стороны. </w:t>
      </w:r>
    </w:p>
    <w:bookmarkStart w:name="z93" w:id="98"/>
    <w:p>
      <w:pPr>
        <w:spacing w:after="0"/>
        <w:ind w:left="0"/>
        <w:jc w:val="left"/>
      </w:pPr>
      <w:r>
        <w:rPr>
          <w:rFonts w:ascii="Times New Roman"/>
          <w:b/>
          <w:i w:val="false"/>
          <w:color w:val="000000"/>
        </w:rPr>
        <w:t xml:space="preserve">          Статья 79  Коллизия запросов о выдаче </w:t>
      </w:r>
    </w:p>
    <w:bookmarkEnd w:id="98"/>
    <w:p>
      <w:pPr>
        <w:spacing w:after="0"/>
        <w:ind w:left="0"/>
        <w:jc w:val="both"/>
      </w:pPr>
      <w:r>
        <w:rPr>
          <w:rFonts w:ascii="Times New Roman"/>
          <w:b w:val="false"/>
          <w:i w:val="false"/>
          <w:color w:val="000000"/>
          <w:sz w:val="28"/>
        </w:rPr>
        <w:t xml:space="preserve">
      Если запросы о выдаче поступят от нескольких Договаривающихся Сторон, то запрашиваемая Договаривающаяся Сторона самостоятельно решает, какой из этих запросов должен быть удовлетворен. </w:t>
      </w:r>
    </w:p>
    <w:bookmarkStart w:name="z94" w:id="99"/>
    <w:p>
      <w:pPr>
        <w:spacing w:after="0"/>
        <w:ind w:left="0"/>
        <w:jc w:val="left"/>
      </w:pPr>
      <w:r>
        <w:rPr>
          <w:rFonts w:ascii="Times New Roman"/>
          <w:b/>
          <w:i w:val="false"/>
          <w:color w:val="000000"/>
        </w:rPr>
        <w:t xml:space="preserve">          Статья 80  Пределы уголовного преследования выданного лица </w:t>
      </w:r>
    </w:p>
    <w:bookmarkEnd w:id="99"/>
    <w:p>
      <w:pPr>
        <w:spacing w:after="0"/>
        <w:ind w:left="0"/>
        <w:jc w:val="both"/>
      </w:pPr>
      <w:r>
        <w:rPr>
          <w:rFonts w:ascii="Times New Roman"/>
          <w:b w:val="false"/>
          <w:i w:val="false"/>
          <w:color w:val="000000"/>
          <w:sz w:val="28"/>
        </w:rPr>
        <w:t xml:space="preserve">
      1. Без согласия запрашиваемой Договаривающейся Стороны выданное лицо нельзя привлечь к уголовной ответственности или подвергнуть наказанию за совершенное до его выдачи преступление, за которое оно не было выдано. </w:t>
      </w:r>
    </w:p>
    <w:p>
      <w:pPr>
        <w:spacing w:after="0"/>
        <w:ind w:left="0"/>
        <w:jc w:val="both"/>
      </w:pPr>
      <w:r>
        <w:rPr>
          <w:rFonts w:ascii="Times New Roman"/>
          <w:b w:val="false"/>
          <w:i w:val="false"/>
          <w:color w:val="000000"/>
          <w:sz w:val="28"/>
        </w:rPr>
        <w:t xml:space="preserve">
      2. Без согласия запрашиваемой Договаривающейся Стороны лицо не может быть выдано третьему государству. </w:t>
      </w:r>
    </w:p>
    <w:p>
      <w:pPr>
        <w:spacing w:after="0"/>
        <w:ind w:left="0"/>
        <w:jc w:val="both"/>
      </w:pPr>
      <w:r>
        <w:rPr>
          <w:rFonts w:ascii="Times New Roman"/>
          <w:b w:val="false"/>
          <w:i w:val="false"/>
          <w:color w:val="000000"/>
          <w:sz w:val="28"/>
        </w:rPr>
        <w:t xml:space="preserve">
      3. Согласие запрашиваемой Договаривающейся Стороны, указанное в пунктах 1, 2 настоящей статьи, не требуется, если выданное лицо до истечения 30 дней после окончания уголовного производства, а в случае осуждения - до истечения 30 дней после отбытия наказания или освобождения от него не покинет территорию запрашивающей Договаривающейся Стороны или если оно туда добровольно возвратится. В этот срок не засчитывается время, в течение которого выданное лицо не могло покинуть территорию запрашивающей Договаривающейся Стороны по не зависящим от него причинам. </w:t>
      </w:r>
    </w:p>
    <w:bookmarkStart w:name="z95" w:id="100"/>
    <w:p>
      <w:pPr>
        <w:spacing w:after="0"/>
        <w:ind w:left="0"/>
        <w:jc w:val="left"/>
      </w:pPr>
      <w:r>
        <w:rPr>
          <w:rFonts w:ascii="Times New Roman"/>
          <w:b/>
          <w:i w:val="false"/>
          <w:color w:val="000000"/>
        </w:rPr>
        <w:t xml:space="preserve">          Статья 81  Неприменение смертной казни </w:t>
      </w:r>
    </w:p>
    <w:bookmarkEnd w:id="100"/>
    <w:p>
      <w:pPr>
        <w:spacing w:after="0"/>
        <w:ind w:left="0"/>
        <w:jc w:val="both"/>
      </w:pPr>
      <w:r>
        <w:rPr>
          <w:rFonts w:ascii="Times New Roman"/>
          <w:b w:val="false"/>
          <w:i w:val="false"/>
          <w:color w:val="000000"/>
          <w:sz w:val="28"/>
        </w:rPr>
        <w:t xml:space="preserve">
      Для целей настоящей Конвенции и без ущерба для законодательства запрашиваемой и запрашивающей Договаривающихся Сторон смертная казнь не применяется запрашивающей Договаривающейся Стороной в отношении лица, выданного в соответствии с положениями настоящей Конвенции, если такое наказание не применяется запрашиваемой Договаривающейся Стороной. </w:t>
      </w:r>
    </w:p>
    <w:bookmarkStart w:name="z96" w:id="101"/>
    <w:p>
      <w:pPr>
        <w:spacing w:after="0"/>
        <w:ind w:left="0"/>
        <w:jc w:val="left"/>
      </w:pPr>
      <w:r>
        <w:rPr>
          <w:rFonts w:ascii="Times New Roman"/>
          <w:b/>
          <w:i w:val="false"/>
          <w:color w:val="000000"/>
        </w:rPr>
        <w:t xml:space="preserve">          Статья 82  Передача выдаваемого лица </w:t>
      </w:r>
    </w:p>
    <w:bookmarkEnd w:id="101"/>
    <w:p>
      <w:pPr>
        <w:spacing w:after="0"/>
        <w:ind w:left="0"/>
        <w:jc w:val="both"/>
      </w:pPr>
      <w:r>
        <w:rPr>
          <w:rFonts w:ascii="Times New Roman"/>
          <w:b w:val="false"/>
          <w:i w:val="false"/>
          <w:color w:val="000000"/>
          <w:sz w:val="28"/>
        </w:rPr>
        <w:t xml:space="preserve">
      1. В случае удовлетворения запроса о выдаче запрашиваемая Договаривающаяся Сторона уведомляет запрашивающую Договаривающуюся Сторону о месте и времени передачи выдаваемого лица и доставляет его в место передачи. </w:t>
      </w:r>
    </w:p>
    <w:p>
      <w:pPr>
        <w:spacing w:after="0"/>
        <w:ind w:left="0"/>
        <w:jc w:val="both"/>
      </w:pPr>
      <w:r>
        <w:rPr>
          <w:rFonts w:ascii="Times New Roman"/>
          <w:b w:val="false"/>
          <w:i w:val="false"/>
          <w:color w:val="000000"/>
          <w:sz w:val="28"/>
        </w:rPr>
        <w:t xml:space="preserve">
      2. Если запрашивающая Договаривающаяся Сторона не примет лицо, подлежащее выдаче, в течение 15 дней после согласованной даты передачи, то это лицо должно быть освобождено из-под стражи. В обоснованных случаях установленный срок передачи выдаваемого лица по ходатайству компетентного учреждения юстиции запрашивающей Договаривающейся Стороны может быть продлен до 15 дней. </w:t>
      </w:r>
    </w:p>
    <w:bookmarkStart w:name="z97" w:id="102"/>
    <w:p>
      <w:pPr>
        <w:spacing w:after="0"/>
        <w:ind w:left="0"/>
        <w:jc w:val="left"/>
      </w:pPr>
      <w:r>
        <w:rPr>
          <w:rFonts w:ascii="Times New Roman"/>
          <w:b/>
          <w:i w:val="false"/>
          <w:color w:val="000000"/>
        </w:rPr>
        <w:t xml:space="preserve">          Статья 83  Повторное взятие под стражу в связи с выдачей </w:t>
      </w:r>
    </w:p>
    <w:bookmarkEnd w:id="102"/>
    <w:p>
      <w:pPr>
        <w:spacing w:after="0"/>
        <w:ind w:left="0"/>
        <w:jc w:val="both"/>
      </w:pPr>
      <w:r>
        <w:rPr>
          <w:rFonts w:ascii="Times New Roman"/>
          <w:b w:val="false"/>
          <w:i w:val="false"/>
          <w:color w:val="000000"/>
          <w:sz w:val="28"/>
        </w:rPr>
        <w:t xml:space="preserve">
      1. Освобождение лица в соответствии с пунктом "а"  </w:t>
      </w:r>
      <w:r>
        <w:rPr>
          <w:rFonts w:ascii="Times New Roman"/>
          <w:b w:val="false"/>
          <w:i w:val="false"/>
          <w:color w:val="000000"/>
          <w:sz w:val="28"/>
        </w:rPr>
        <w:t xml:space="preserve">статьи 75 </w:t>
      </w:r>
      <w:r>
        <w:rPr>
          <w:rFonts w:ascii="Times New Roman"/>
          <w:b w:val="false"/>
          <w:i w:val="false"/>
          <w:color w:val="000000"/>
          <w:sz w:val="28"/>
        </w:rPr>
        <w:t xml:space="preserve">, пунктом 2  </w:t>
      </w:r>
      <w:r>
        <w:rPr>
          <w:rFonts w:ascii="Times New Roman"/>
          <w:b w:val="false"/>
          <w:i w:val="false"/>
          <w:color w:val="000000"/>
          <w:sz w:val="28"/>
        </w:rPr>
        <w:t xml:space="preserve">статьи 82 </w:t>
      </w:r>
      <w:r>
        <w:rPr>
          <w:rFonts w:ascii="Times New Roman"/>
          <w:b w:val="false"/>
          <w:i w:val="false"/>
          <w:color w:val="000000"/>
          <w:sz w:val="28"/>
        </w:rPr>
        <w:t xml:space="preserve"> настоящей Конвенции не препятствует повторному взятию его под стражу в целях выдачи в случае поступления нового запроса о выдаче. </w:t>
      </w:r>
    </w:p>
    <w:p>
      <w:pPr>
        <w:spacing w:after="0"/>
        <w:ind w:left="0"/>
        <w:jc w:val="both"/>
      </w:pPr>
      <w:r>
        <w:rPr>
          <w:rFonts w:ascii="Times New Roman"/>
          <w:b w:val="false"/>
          <w:i w:val="false"/>
          <w:color w:val="000000"/>
          <w:sz w:val="28"/>
        </w:rPr>
        <w:t xml:space="preserve">
      2. Лицо, освобожденное в соответствии с пунктами "б", "в" и "г" статьи 75 настоящей Конвенции, может быть повторно взято под стражу в целях выдачи в случаях, если запрос о выдаче, дополнительные сведения к запросу о выдаче или решение о продлении срока содержания под стражей поступят по истечении установленных сроков. </w:t>
      </w:r>
    </w:p>
    <w:bookmarkStart w:name="z98" w:id="103"/>
    <w:p>
      <w:pPr>
        <w:spacing w:after="0"/>
        <w:ind w:left="0"/>
        <w:jc w:val="left"/>
      </w:pPr>
      <w:r>
        <w:rPr>
          <w:rFonts w:ascii="Times New Roman"/>
          <w:b/>
          <w:i w:val="false"/>
          <w:color w:val="000000"/>
        </w:rPr>
        <w:t xml:space="preserve">          Статья 84  Повторная выдача </w:t>
      </w:r>
    </w:p>
    <w:bookmarkEnd w:id="103"/>
    <w:p>
      <w:pPr>
        <w:spacing w:after="0"/>
        <w:ind w:left="0"/>
        <w:jc w:val="both"/>
      </w:pPr>
      <w:r>
        <w:rPr>
          <w:rFonts w:ascii="Times New Roman"/>
          <w:b w:val="false"/>
          <w:i w:val="false"/>
          <w:color w:val="000000"/>
          <w:sz w:val="28"/>
        </w:rPr>
        <w:t xml:space="preserve">
      1. Если выданное лицо уклонится от уголовного преследования или отбывания наказания за преступление, в связи с которым оно было выдано, и возвратится на территорию запрашиваемой Договаривающейся Стороны, то по новому запросу оно должно быть выдано без предоставления материалов, упомянутых в  </w:t>
      </w:r>
      <w:r>
        <w:rPr>
          <w:rFonts w:ascii="Times New Roman"/>
          <w:b w:val="false"/>
          <w:i w:val="false"/>
          <w:color w:val="000000"/>
          <w:sz w:val="28"/>
        </w:rPr>
        <w:t xml:space="preserve">статье 67 </w:t>
      </w:r>
      <w:r>
        <w:rPr>
          <w:rFonts w:ascii="Times New Roman"/>
          <w:b w:val="false"/>
          <w:i w:val="false"/>
          <w:color w:val="000000"/>
          <w:sz w:val="28"/>
        </w:rPr>
        <w:t xml:space="preserve"> настоящей Конвенции. </w:t>
      </w:r>
    </w:p>
    <w:p>
      <w:pPr>
        <w:spacing w:after="0"/>
        <w:ind w:left="0"/>
        <w:jc w:val="both"/>
      </w:pPr>
      <w:r>
        <w:rPr>
          <w:rFonts w:ascii="Times New Roman"/>
          <w:b w:val="false"/>
          <w:i w:val="false"/>
          <w:color w:val="000000"/>
          <w:sz w:val="28"/>
        </w:rPr>
        <w:t xml:space="preserve">
      2. Повторная выдача осуществляется на общих основаниях в соответствии с настоящей Конвенцией, если лицо совершит новое преступление на территории запрашивающей Договаривающейся Стороны или изменился объем предъявленного ему обвинения. </w:t>
      </w:r>
    </w:p>
    <w:bookmarkStart w:name="z99" w:id="104"/>
    <w:p>
      <w:pPr>
        <w:spacing w:after="0"/>
        <w:ind w:left="0"/>
        <w:jc w:val="left"/>
      </w:pPr>
      <w:r>
        <w:rPr>
          <w:rFonts w:ascii="Times New Roman"/>
          <w:b/>
          <w:i w:val="false"/>
          <w:color w:val="000000"/>
        </w:rPr>
        <w:t xml:space="preserve">          Статья 85  Уведомление о результатах производства  по уголовному делу </w:t>
      </w:r>
    </w:p>
    <w:bookmarkEnd w:id="104"/>
    <w:p>
      <w:pPr>
        <w:spacing w:after="0"/>
        <w:ind w:left="0"/>
        <w:jc w:val="both"/>
      </w:pPr>
      <w:r>
        <w:rPr>
          <w:rFonts w:ascii="Times New Roman"/>
          <w:b w:val="false"/>
          <w:i w:val="false"/>
          <w:color w:val="000000"/>
          <w:sz w:val="28"/>
        </w:rPr>
        <w:t xml:space="preserve">
      Договаривающиеся Стороны сообщают друг другу о результатах производства по уголовному делу в отношении выданного лица. По просьбе высылается и копия окончательного решения. </w:t>
      </w:r>
    </w:p>
    <w:bookmarkStart w:name="z100" w:id="105"/>
    <w:p>
      <w:pPr>
        <w:spacing w:after="0"/>
        <w:ind w:left="0"/>
        <w:jc w:val="left"/>
      </w:pPr>
      <w:r>
        <w:rPr>
          <w:rFonts w:ascii="Times New Roman"/>
          <w:b/>
          <w:i w:val="false"/>
          <w:color w:val="000000"/>
        </w:rPr>
        <w:t xml:space="preserve">          Статья 86  Транзитная перевозка, этапирование </w:t>
      </w:r>
    </w:p>
    <w:bookmarkEnd w:id="105"/>
    <w:p>
      <w:pPr>
        <w:spacing w:after="0"/>
        <w:ind w:left="0"/>
        <w:jc w:val="both"/>
      </w:pPr>
      <w:r>
        <w:rPr>
          <w:rFonts w:ascii="Times New Roman"/>
          <w:b w:val="false"/>
          <w:i w:val="false"/>
          <w:color w:val="000000"/>
          <w:sz w:val="28"/>
        </w:rPr>
        <w:t xml:space="preserve">
      1. Одна Договаривающаяся Сторона по ходатайству другой Договаривающейся Стороны разрешает транзитную перевозку, а также в установленном порядке осуществляет этапирование по своей территории лиц, выданных или переданных на время другой Договаривающейся Стороне третьим государством. Разрешение на транзитную перевозку не требуется, если она осуществляется воздушным транспортом без промежуточной посадки на территории Договаривающейся Стороны, через которую осуществляется транзит. </w:t>
      </w:r>
    </w:p>
    <w:p>
      <w:pPr>
        <w:spacing w:after="0"/>
        <w:ind w:left="0"/>
        <w:jc w:val="both"/>
      </w:pPr>
      <w:r>
        <w:rPr>
          <w:rFonts w:ascii="Times New Roman"/>
          <w:b w:val="false"/>
          <w:i w:val="false"/>
          <w:color w:val="000000"/>
          <w:sz w:val="28"/>
        </w:rPr>
        <w:t xml:space="preserve">
      2. Ходатайство о транзитной перевозке, этапировании составляется и рассматривается в том же порядке, что и запрос о выдаче. </w:t>
      </w:r>
    </w:p>
    <w:p>
      <w:pPr>
        <w:spacing w:after="0"/>
        <w:ind w:left="0"/>
        <w:jc w:val="both"/>
      </w:pPr>
      <w:r>
        <w:rPr>
          <w:rFonts w:ascii="Times New Roman"/>
          <w:b w:val="false"/>
          <w:i w:val="false"/>
          <w:color w:val="000000"/>
          <w:sz w:val="28"/>
        </w:rPr>
        <w:t xml:space="preserve">
      3. Запрашиваемая Договаривающаяся Сторона разрешает транзитную перевозку выданного лица таким способом и по такому маршруту, какой она считает наиболее целесообразным. </w:t>
      </w:r>
    </w:p>
    <w:bookmarkStart w:name="z101" w:id="106"/>
    <w:p>
      <w:pPr>
        <w:spacing w:after="0"/>
        <w:ind w:left="0"/>
        <w:jc w:val="left"/>
      </w:pPr>
      <w:r>
        <w:rPr>
          <w:rFonts w:ascii="Times New Roman"/>
          <w:b/>
          <w:i w:val="false"/>
          <w:color w:val="000000"/>
        </w:rPr>
        <w:t xml:space="preserve">          Статья 87  Расходы, связанные с выдачей,  транзитной перевозкой и этапированием </w:t>
      </w:r>
    </w:p>
    <w:bookmarkEnd w:id="106"/>
    <w:p>
      <w:pPr>
        <w:spacing w:after="0"/>
        <w:ind w:left="0"/>
        <w:jc w:val="both"/>
      </w:pPr>
      <w:r>
        <w:rPr>
          <w:rFonts w:ascii="Times New Roman"/>
          <w:b w:val="false"/>
          <w:i w:val="false"/>
          <w:color w:val="000000"/>
          <w:sz w:val="28"/>
        </w:rPr>
        <w:t xml:space="preserve">
      Расходы, связанные с выдачей, передачей на время и этапированием, несет Договаривающаяся Сторона, на территории которой они возникли, а расходы, связанные с транзитной перевозкой, - запрашивающая Договаривающаяся Сторона. </w:t>
      </w:r>
    </w:p>
    <w:bookmarkStart w:name="z102" w:id="107"/>
    <w:p>
      <w:pPr>
        <w:spacing w:after="0"/>
        <w:ind w:left="0"/>
        <w:jc w:val="left"/>
      </w:pPr>
      <w:r>
        <w:rPr>
          <w:rFonts w:ascii="Times New Roman"/>
          <w:b/>
          <w:i w:val="false"/>
          <w:color w:val="000000"/>
        </w:rPr>
        <w:t xml:space="preserve">          Статья 88  Порядок сношений по вопросам выдачи </w:t>
      </w:r>
    </w:p>
    <w:bookmarkEnd w:id="107"/>
    <w:p>
      <w:pPr>
        <w:spacing w:after="0"/>
        <w:ind w:left="0"/>
        <w:jc w:val="both"/>
      </w:pPr>
      <w:r>
        <w:rPr>
          <w:rFonts w:ascii="Times New Roman"/>
          <w:b w:val="false"/>
          <w:i w:val="false"/>
          <w:color w:val="000000"/>
          <w:sz w:val="28"/>
        </w:rPr>
        <w:t xml:space="preserve">
      Сношения по вопросам выдачи осуществляются генеральными прокурорами (прокурорами) Договаривающихся Сторон, если иной порядок не установлен их внутренним законодательством. </w:t>
      </w:r>
    </w:p>
    <w:bookmarkStart w:name="z103" w:id="108"/>
    <w:p>
      <w:pPr>
        <w:spacing w:after="0"/>
        <w:ind w:left="0"/>
        <w:jc w:val="left"/>
      </w:pPr>
      <w:r>
        <w:rPr>
          <w:rFonts w:ascii="Times New Roman"/>
          <w:b/>
          <w:i w:val="false"/>
          <w:color w:val="000000"/>
        </w:rPr>
        <w:t xml:space="preserve">          Статья 89  Отказ в выдаче </w:t>
      </w:r>
    </w:p>
    <w:bookmarkEnd w:id="108"/>
    <w:p>
      <w:pPr>
        <w:spacing w:after="0"/>
        <w:ind w:left="0"/>
        <w:jc w:val="both"/>
      </w:pPr>
      <w:r>
        <w:rPr>
          <w:rFonts w:ascii="Times New Roman"/>
          <w:b w:val="false"/>
          <w:i w:val="false"/>
          <w:color w:val="000000"/>
          <w:sz w:val="28"/>
        </w:rPr>
        <w:t xml:space="preserve">
                   1. Выдача не производится, если: </w:t>
      </w:r>
    </w:p>
    <w:p>
      <w:pPr>
        <w:spacing w:after="0"/>
        <w:ind w:left="0"/>
        <w:jc w:val="both"/>
      </w:pPr>
      <w:r>
        <w:rPr>
          <w:rFonts w:ascii="Times New Roman"/>
          <w:b w:val="false"/>
          <w:i w:val="false"/>
          <w:color w:val="000000"/>
          <w:sz w:val="28"/>
        </w:rPr>
        <w:t xml:space="preserve">
            а) лицо, выдача которого запрашивается, является гражданином запрашиваемой Договаривающейся Стороны; </w:t>
      </w:r>
    </w:p>
    <w:p>
      <w:pPr>
        <w:spacing w:after="0"/>
        <w:ind w:left="0"/>
        <w:jc w:val="both"/>
      </w:pPr>
      <w:r>
        <w:rPr>
          <w:rFonts w:ascii="Times New Roman"/>
          <w:b w:val="false"/>
          <w:i w:val="false"/>
          <w:color w:val="000000"/>
          <w:sz w:val="28"/>
        </w:rPr>
        <w:t xml:space="preserve">
            б) на момент получения запроса о выдаче уголовное преследование согласно законодательству запрашиваемой Договаривающейся Стороны не может быть возбуждено или приговор не может быть приведен в исполнение вследствие истечения срока давности либо по иному законному основанию; </w:t>
      </w:r>
    </w:p>
    <w:p>
      <w:pPr>
        <w:spacing w:after="0"/>
        <w:ind w:left="0"/>
        <w:jc w:val="both"/>
      </w:pPr>
      <w:r>
        <w:rPr>
          <w:rFonts w:ascii="Times New Roman"/>
          <w:b w:val="false"/>
          <w:i w:val="false"/>
          <w:color w:val="000000"/>
          <w:sz w:val="28"/>
        </w:rPr>
        <w:t xml:space="preserve">
            в) в отношении лица, выдача которого запрашивается, на территории запрашиваемой Договаривающейся Стороны за то же преступление был вынесен приговор, вступивший в законную силу, или постановление об отказе в возбуждении уголовного дела либо о прекращении производства по делу; </w:t>
      </w:r>
    </w:p>
    <w:p>
      <w:pPr>
        <w:spacing w:after="0"/>
        <w:ind w:left="0"/>
        <w:jc w:val="both"/>
      </w:pPr>
      <w:r>
        <w:rPr>
          <w:rFonts w:ascii="Times New Roman"/>
          <w:b w:val="false"/>
          <w:i w:val="false"/>
          <w:color w:val="000000"/>
          <w:sz w:val="28"/>
        </w:rPr>
        <w:t xml:space="preserve">
            г) деяние, в связи с которым запрашивается выдача, в соответствии с законодательством запрашивающей или запрашиваемой Договаривающейся Стороны преследуется только в порядке частного обвинения (по заявлению потерпевшего); </w:t>
      </w:r>
    </w:p>
    <w:p>
      <w:pPr>
        <w:spacing w:after="0"/>
        <w:ind w:left="0"/>
        <w:jc w:val="both"/>
      </w:pPr>
      <w:r>
        <w:rPr>
          <w:rFonts w:ascii="Times New Roman"/>
          <w:b w:val="false"/>
          <w:i w:val="false"/>
          <w:color w:val="000000"/>
          <w:sz w:val="28"/>
        </w:rPr>
        <w:t xml:space="preserve">
            д) выдача может нанести ущерб суверенитету, безопасности запрашиваемой Договаривающейся Стороны; </w:t>
      </w:r>
    </w:p>
    <w:p>
      <w:pPr>
        <w:spacing w:after="0"/>
        <w:ind w:left="0"/>
        <w:jc w:val="both"/>
      </w:pPr>
      <w:r>
        <w:rPr>
          <w:rFonts w:ascii="Times New Roman"/>
          <w:b w:val="false"/>
          <w:i w:val="false"/>
          <w:color w:val="000000"/>
          <w:sz w:val="28"/>
        </w:rPr>
        <w:t xml:space="preserve">
            е) имеются веские основания полагать, что запрос о выдаче связан с преследованием лица по признаку расы, пола, вероисповедания, этнической принадлежности или политических убеждений; </w:t>
      </w:r>
    </w:p>
    <w:p>
      <w:pPr>
        <w:spacing w:after="0"/>
        <w:ind w:left="0"/>
        <w:jc w:val="both"/>
      </w:pPr>
      <w:r>
        <w:rPr>
          <w:rFonts w:ascii="Times New Roman"/>
          <w:b w:val="false"/>
          <w:i w:val="false"/>
          <w:color w:val="000000"/>
          <w:sz w:val="28"/>
        </w:rPr>
        <w:t xml:space="preserve">
            ж) деяние, в связи с которым запрашивается выдача, относится по законодательству запрашиваемой Договаривающейся Стороны к воинским преступлениям, не являющимся преступлениями в соответствии с обычным уголовным правом; </w:t>
      </w:r>
    </w:p>
    <w:p>
      <w:pPr>
        <w:spacing w:after="0"/>
        <w:ind w:left="0"/>
        <w:jc w:val="both"/>
      </w:pPr>
      <w:r>
        <w:rPr>
          <w:rFonts w:ascii="Times New Roman"/>
          <w:b w:val="false"/>
          <w:i w:val="false"/>
          <w:color w:val="000000"/>
          <w:sz w:val="28"/>
        </w:rPr>
        <w:t xml:space="preserve">
            з) лицо, выдача которого запрашивается, было ранее выдано запрашиваемой Договаривающейся Стороне третьим государством и согласие этого государства на выдачу не получено; </w:t>
      </w:r>
    </w:p>
    <w:p>
      <w:pPr>
        <w:spacing w:after="0"/>
        <w:ind w:left="0"/>
        <w:jc w:val="both"/>
      </w:pPr>
      <w:r>
        <w:rPr>
          <w:rFonts w:ascii="Times New Roman"/>
          <w:b w:val="false"/>
          <w:i w:val="false"/>
          <w:color w:val="000000"/>
          <w:sz w:val="28"/>
        </w:rPr>
        <w:t xml:space="preserve">
            и) лицу, выдача которого запрашивается, предоставлено убежище на территории запрашиваемой Договаривающейся Стороны; </w:t>
      </w:r>
    </w:p>
    <w:p>
      <w:pPr>
        <w:spacing w:after="0"/>
        <w:ind w:left="0"/>
        <w:jc w:val="both"/>
      </w:pPr>
      <w:r>
        <w:rPr>
          <w:rFonts w:ascii="Times New Roman"/>
          <w:b w:val="false"/>
          <w:i w:val="false"/>
          <w:color w:val="000000"/>
          <w:sz w:val="28"/>
        </w:rPr>
        <w:t xml:space="preserve">
            к) имеются иные основания, предусмотренные в международном договоре, участниками которого являются запрашивающая и запрашиваемая Договаривающиеся Стороны. </w:t>
      </w:r>
    </w:p>
    <w:p>
      <w:pPr>
        <w:spacing w:after="0"/>
        <w:ind w:left="0"/>
        <w:jc w:val="both"/>
      </w:pPr>
      <w:r>
        <w:rPr>
          <w:rFonts w:ascii="Times New Roman"/>
          <w:b w:val="false"/>
          <w:i w:val="false"/>
          <w:color w:val="000000"/>
          <w:sz w:val="28"/>
        </w:rPr>
        <w:t xml:space="preserve">
      2. В выдаче может быть отказано, если деяние, в связи с которым запрашивается выдача, совершено на территории запрашиваемой Договаривающейся Стороны. </w:t>
      </w:r>
    </w:p>
    <w:p>
      <w:pPr>
        <w:spacing w:after="0"/>
        <w:ind w:left="0"/>
        <w:jc w:val="both"/>
      </w:pPr>
      <w:r>
        <w:rPr>
          <w:rFonts w:ascii="Times New Roman"/>
          <w:b w:val="false"/>
          <w:i w:val="false"/>
          <w:color w:val="000000"/>
          <w:sz w:val="28"/>
        </w:rPr>
        <w:t xml:space="preserve">
      3. В случае отказа в выдаче запрашивающая Договаривающаяся Сторона должна быть информирована об основаниях отказа в течение 10 дней с момента принятия решения об этом. </w:t>
      </w:r>
    </w:p>
    <w:bookmarkStart w:name="z104" w:id="109"/>
    <w:p>
      <w:pPr>
        <w:spacing w:after="0"/>
        <w:ind w:left="0"/>
        <w:jc w:val="left"/>
      </w:pPr>
      <w:r>
        <w:rPr>
          <w:rFonts w:ascii="Times New Roman"/>
          <w:b/>
          <w:i w:val="false"/>
          <w:color w:val="000000"/>
        </w:rPr>
        <w:t xml:space="preserve">          Статья 90  Уголовное преследование невыданного лица </w:t>
      </w:r>
    </w:p>
    <w:bookmarkEnd w:id="109"/>
    <w:p>
      <w:pPr>
        <w:spacing w:after="0"/>
        <w:ind w:left="0"/>
        <w:jc w:val="both"/>
      </w:pPr>
      <w:r>
        <w:rPr>
          <w:rFonts w:ascii="Times New Roman"/>
          <w:b w:val="false"/>
          <w:i w:val="false"/>
          <w:color w:val="000000"/>
          <w:sz w:val="28"/>
        </w:rPr>
        <w:t xml:space="preserve">
      В случае отказа в выдаче запрашиваемого лица компетентное учреждение юстиции запрашиваемой Договаривающейся Стороны на основании ходатайства и материалов компетентного учреждения юстиции запрашивающей Договаривающейся Стороны решает в соответствии с законодательством Договаривающейся Стороны вопрос об уголовном преследовании в отношении лица, в выдаче которого было отказано. </w:t>
      </w:r>
    </w:p>
    <w:bookmarkStart w:name="z105" w:id="110"/>
    <w:p>
      <w:pPr>
        <w:spacing w:after="0"/>
        <w:ind w:left="0"/>
        <w:jc w:val="left"/>
      </w:pPr>
      <w:r>
        <w:rPr>
          <w:rFonts w:ascii="Times New Roman"/>
          <w:b/>
          <w:i w:val="false"/>
          <w:color w:val="000000"/>
        </w:rPr>
        <w:t xml:space="preserve"> Часть III. </w:t>
      </w:r>
      <w:r>
        <w:br/>
      </w:r>
      <w:r>
        <w:rPr>
          <w:rFonts w:ascii="Times New Roman"/>
          <w:b/>
          <w:i w:val="false"/>
          <w:color w:val="000000"/>
        </w:rPr>
        <w:t>Осуществление уголовного преследования</w:t>
      </w:r>
    </w:p>
    <w:bookmarkEnd w:id="110"/>
    <w:bookmarkStart w:name="z106" w:id="111"/>
    <w:p>
      <w:pPr>
        <w:spacing w:after="0"/>
        <w:ind w:left="0"/>
        <w:jc w:val="left"/>
      </w:pPr>
      <w:r>
        <w:rPr>
          <w:rFonts w:ascii="Times New Roman"/>
          <w:b/>
          <w:i w:val="false"/>
          <w:color w:val="000000"/>
        </w:rPr>
        <w:t xml:space="preserve">          Статья 91  Обязанность осуществления уголовного преследования </w:t>
      </w:r>
    </w:p>
    <w:bookmarkEnd w:id="111"/>
    <w:p>
      <w:pPr>
        <w:spacing w:after="0"/>
        <w:ind w:left="0"/>
        <w:jc w:val="both"/>
      </w:pPr>
      <w:r>
        <w:rPr>
          <w:rFonts w:ascii="Times New Roman"/>
          <w:b w:val="false"/>
          <w:i w:val="false"/>
          <w:color w:val="000000"/>
          <w:sz w:val="28"/>
        </w:rPr>
        <w:t xml:space="preserve">
      1. Каждая Договаривающаяся Сторона обязуется по поручению другой Договаривающейся Стороны осуществлять в соответствии с законодательством Договаривающейся Стороны уголовное преследование против собственных граждан, подозреваемых, обвиняемых в совершении преступлений на территории запрашивающей Договаривающейся Стороны. </w:t>
      </w:r>
    </w:p>
    <w:p>
      <w:pPr>
        <w:spacing w:after="0"/>
        <w:ind w:left="0"/>
        <w:jc w:val="both"/>
      </w:pPr>
      <w:r>
        <w:rPr>
          <w:rFonts w:ascii="Times New Roman"/>
          <w:b w:val="false"/>
          <w:i w:val="false"/>
          <w:color w:val="000000"/>
          <w:sz w:val="28"/>
        </w:rPr>
        <w:t xml:space="preserve">
      Уголовное преследование осуществляется Договаривающимися Сторонами также в отношении лиц без гражданства и иностранных граждан, находящихся на их территориях, в случаях отказа в их выдаче. </w:t>
      </w:r>
    </w:p>
    <w:p>
      <w:pPr>
        <w:spacing w:after="0"/>
        <w:ind w:left="0"/>
        <w:jc w:val="both"/>
      </w:pPr>
      <w:r>
        <w:rPr>
          <w:rFonts w:ascii="Times New Roman"/>
          <w:b w:val="false"/>
          <w:i w:val="false"/>
          <w:color w:val="000000"/>
          <w:sz w:val="28"/>
        </w:rPr>
        <w:t xml:space="preserve">
      2. Если преступление, по которому возбуждено уголовное дело, влечет за собой гражданско-правовые требования лиц, понесших ущерб от преступления, то эти требования при наличии ходатайства таких лиц о возмещении ущерба рассматриваются в данном деле или в порядке гражданского судопроизводства. </w:t>
      </w:r>
    </w:p>
    <w:p>
      <w:pPr>
        <w:spacing w:after="0"/>
        <w:ind w:left="0"/>
        <w:jc w:val="both"/>
      </w:pPr>
      <w:r>
        <w:rPr>
          <w:rFonts w:ascii="Times New Roman"/>
          <w:b w:val="false"/>
          <w:i w:val="false"/>
          <w:color w:val="000000"/>
          <w:sz w:val="28"/>
        </w:rPr>
        <w:t xml:space="preserve">
      3. Уголовное преследование в запрашиваемой Договаривающейся Стороне может осуществляться при условии, что деяние является уголовно наказуемым и в этой Договаривающейся Стороне. </w:t>
      </w:r>
    </w:p>
    <w:p>
      <w:pPr>
        <w:spacing w:after="0"/>
        <w:ind w:left="0"/>
        <w:jc w:val="both"/>
      </w:pPr>
      <w:r>
        <w:rPr>
          <w:rFonts w:ascii="Times New Roman"/>
          <w:b w:val="false"/>
          <w:i w:val="false"/>
          <w:color w:val="000000"/>
          <w:sz w:val="28"/>
        </w:rPr>
        <w:t xml:space="preserve">
      При осуждении назначаемое наказание за совершенное преступление не должно быть более строгим, чем наказание, предусмотренное законодательством запрашивающей Договаривающейся Стороны. </w:t>
      </w:r>
    </w:p>
    <w:bookmarkStart w:name="z107" w:id="112"/>
    <w:p>
      <w:pPr>
        <w:spacing w:after="0"/>
        <w:ind w:left="0"/>
        <w:jc w:val="left"/>
      </w:pPr>
      <w:r>
        <w:rPr>
          <w:rFonts w:ascii="Times New Roman"/>
          <w:b/>
          <w:i w:val="false"/>
          <w:color w:val="000000"/>
        </w:rPr>
        <w:t xml:space="preserve">          Статья 92  Поручение об осуществлении уголовного преследования </w:t>
      </w:r>
    </w:p>
    <w:bookmarkEnd w:id="112"/>
    <w:p>
      <w:pPr>
        <w:spacing w:after="0"/>
        <w:ind w:left="0"/>
        <w:jc w:val="both"/>
      </w:pPr>
      <w:r>
        <w:rPr>
          <w:rFonts w:ascii="Times New Roman"/>
          <w:b w:val="false"/>
          <w:i w:val="false"/>
          <w:color w:val="000000"/>
          <w:sz w:val="28"/>
        </w:rPr>
        <w:t xml:space="preserve">
      1. Поручение об осуществлении уголовного преследования должно содержать: </w:t>
      </w:r>
    </w:p>
    <w:p>
      <w:pPr>
        <w:spacing w:after="0"/>
        <w:ind w:left="0"/>
        <w:jc w:val="both"/>
      </w:pPr>
      <w:r>
        <w:rPr>
          <w:rFonts w:ascii="Times New Roman"/>
          <w:b w:val="false"/>
          <w:i w:val="false"/>
          <w:color w:val="000000"/>
          <w:sz w:val="28"/>
        </w:rPr>
        <w:t xml:space="preserve">
      а) наименование учреждения юстиции запрашиваемой Договаривающейся Стороны; </w:t>
      </w:r>
    </w:p>
    <w:p>
      <w:pPr>
        <w:spacing w:after="0"/>
        <w:ind w:left="0"/>
        <w:jc w:val="both"/>
      </w:pPr>
      <w:r>
        <w:rPr>
          <w:rFonts w:ascii="Times New Roman"/>
          <w:b w:val="false"/>
          <w:i w:val="false"/>
          <w:color w:val="000000"/>
          <w:sz w:val="28"/>
        </w:rPr>
        <w:t xml:space="preserve">
      б) наименование учреждения юстиции запрашивающей Договаривающейся Стороны; </w:t>
      </w:r>
    </w:p>
    <w:p>
      <w:pPr>
        <w:spacing w:after="0"/>
        <w:ind w:left="0"/>
        <w:jc w:val="both"/>
      </w:pPr>
      <w:r>
        <w:rPr>
          <w:rFonts w:ascii="Times New Roman"/>
          <w:b w:val="false"/>
          <w:i w:val="false"/>
          <w:color w:val="000000"/>
          <w:sz w:val="28"/>
        </w:rPr>
        <w:t xml:space="preserve">
      в) описание деяния, в связи с которым направляется поручение об осуществлении уголовного преследования; </w:t>
      </w:r>
    </w:p>
    <w:p>
      <w:pPr>
        <w:spacing w:after="0"/>
        <w:ind w:left="0"/>
        <w:jc w:val="both"/>
      </w:pPr>
      <w:r>
        <w:rPr>
          <w:rFonts w:ascii="Times New Roman"/>
          <w:b w:val="false"/>
          <w:i w:val="false"/>
          <w:color w:val="000000"/>
          <w:sz w:val="28"/>
        </w:rPr>
        <w:t xml:space="preserve">
      г) возможно более точное указание времени, места и обстоятельств совершения деяния; </w:t>
      </w:r>
    </w:p>
    <w:p>
      <w:pPr>
        <w:spacing w:after="0"/>
        <w:ind w:left="0"/>
        <w:jc w:val="both"/>
      </w:pPr>
      <w:r>
        <w:rPr>
          <w:rFonts w:ascii="Times New Roman"/>
          <w:b w:val="false"/>
          <w:i w:val="false"/>
          <w:color w:val="000000"/>
          <w:sz w:val="28"/>
        </w:rPr>
        <w:t xml:space="preserve">
      д) текст закона запрашивающей Договаривающейся Стороны, на основании которого деяние признается преступлением, а также текст других законодательных норм, имеющих существенное значение для производства по делу; </w:t>
      </w:r>
    </w:p>
    <w:p>
      <w:pPr>
        <w:spacing w:after="0"/>
        <w:ind w:left="0"/>
        <w:jc w:val="both"/>
      </w:pPr>
      <w:r>
        <w:rPr>
          <w:rFonts w:ascii="Times New Roman"/>
          <w:b w:val="false"/>
          <w:i w:val="false"/>
          <w:color w:val="000000"/>
          <w:sz w:val="28"/>
        </w:rPr>
        <w:t xml:space="preserve">
      е) фамилию, имя и отчество подозреваемого или обвиняемого лица, его гражданство, а также другие сведения о его личности; </w:t>
      </w:r>
    </w:p>
    <w:p>
      <w:pPr>
        <w:spacing w:after="0"/>
        <w:ind w:left="0"/>
        <w:jc w:val="both"/>
      </w:pPr>
      <w:r>
        <w:rPr>
          <w:rFonts w:ascii="Times New Roman"/>
          <w:b w:val="false"/>
          <w:i w:val="false"/>
          <w:color w:val="000000"/>
          <w:sz w:val="28"/>
        </w:rPr>
        <w:t xml:space="preserve">
      ж) заявления потерпевших по уголовным делам, возбуждаемым по заявлению потерпевшего, и заявления о возмещении вреда; </w:t>
      </w:r>
    </w:p>
    <w:p>
      <w:pPr>
        <w:spacing w:after="0"/>
        <w:ind w:left="0"/>
        <w:jc w:val="both"/>
      </w:pPr>
      <w:r>
        <w:rPr>
          <w:rFonts w:ascii="Times New Roman"/>
          <w:b w:val="false"/>
          <w:i w:val="false"/>
          <w:color w:val="000000"/>
          <w:sz w:val="28"/>
        </w:rPr>
        <w:t xml:space="preserve">
      з) указание размера ущерба, причиненного преступлением. </w:t>
      </w:r>
    </w:p>
    <w:p>
      <w:pPr>
        <w:spacing w:after="0"/>
        <w:ind w:left="0"/>
        <w:jc w:val="both"/>
      </w:pPr>
      <w:r>
        <w:rPr>
          <w:rFonts w:ascii="Times New Roman"/>
          <w:b w:val="false"/>
          <w:i w:val="false"/>
          <w:color w:val="000000"/>
          <w:sz w:val="28"/>
        </w:rPr>
        <w:t xml:space="preserve">
      К поручению прилагаются имеющиеся в распоряжении запрашивающей Договаривающейся Стороны материалы уголовного дела, при этом доказательства, полученные в запрашивающей Договаривающейся Стороне в соответствии с ее внутренним законодательством, имеют такое же доказательственное значение и в запрашиваемой Договаривающейся Стороне. </w:t>
      </w:r>
    </w:p>
    <w:p>
      <w:pPr>
        <w:spacing w:after="0"/>
        <w:ind w:left="0"/>
        <w:jc w:val="both"/>
      </w:pPr>
      <w:r>
        <w:rPr>
          <w:rFonts w:ascii="Times New Roman"/>
          <w:b w:val="false"/>
          <w:i w:val="false"/>
          <w:color w:val="000000"/>
          <w:sz w:val="28"/>
        </w:rPr>
        <w:t xml:space="preserve">
      2. При направлении запрашивающей Договаривающейся Стороной возбужденного уголовного дела расследование по этому делу продолжается запрашиваемой Договаривающейся Стороной в соответствии с ее внутренним законодательством. До направления поручения об осуществлении уголовного преследования запрашивающая Договаривающаяся Сторона решает вопрос о продлении сроков следствия, содержания обвиняемых под стражей и возобновлении производства по делу. </w:t>
      </w:r>
    </w:p>
    <w:p>
      <w:pPr>
        <w:spacing w:after="0"/>
        <w:ind w:left="0"/>
        <w:jc w:val="both"/>
      </w:pPr>
      <w:r>
        <w:rPr>
          <w:rFonts w:ascii="Times New Roman"/>
          <w:b w:val="false"/>
          <w:i w:val="false"/>
          <w:color w:val="000000"/>
          <w:sz w:val="28"/>
        </w:rPr>
        <w:t xml:space="preserve">
      3. Каждый из находящихся в деле документов должен быть удостоверен гербовой печатью компетентного учреждения юстиции запрашивающей Договаривающейся Стороны. </w:t>
      </w:r>
    </w:p>
    <w:p>
      <w:pPr>
        <w:spacing w:after="0"/>
        <w:ind w:left="0"/>
        <w:jc w:val="both"/>
      </w:pPr>
      <w:r>
        <w:rPr>
          <w:rFonts w:ascii="Times New Roman"/>
          <w:b w:val="false"/>
          <w:i w:val="false"/>
          <w:color w:val="000000"/>
          <w:sz w:val="28"/>
        </w:rPr>
        <w:t xml:space="preserve">
      4. Поручение и приложенные к нему документы составляются в соответствии с положениями  </w:t>
      </w:r>
      <w:r>
        <w:rPr>
          <w:rFonts w:ascii="Times New Roman"/>
          <w:b w:val="false"/>
          <w:i w:val="false"/>
          <w:color w:val="000000"/>
          <w:sz w:val="28"/>
        </w:rPr>
        <w:t xml:space="preserve">статей 7 </w:t>
      </w:r>
      <w:r>
        <w:rPr>
          <w:rFonts w:ascii="Times New Roman"/>
          <w:b w:val="false"/>
          <w:i w:val="false"/>
          <w:color w:val="000000"/>
          <w:sz w:val="28"/>
        </w:rPr>
        <w:t xml:space="preserve"> и </w:t>
      </w:r>
      <w:r>
        <w:rPr>
          <w:rFonts w:ascii="Times New Roman"/>
          <w:b w:val="false"/>
          <w:i w:val="false"/>
          <w:color w:val="000000"/>
          <w:sz w:val="28"/>
        </w:rPr>
        <w:t xml:space="preserve"> 17 </w:t>
      </w:r>
      <w:r>
        <w:rPr>
          <w:rFonts w:ascii="Times New Roman"/>
          <w:b w:val="false"/>
          <w:i w:val="false"/>
          <w:color w:val="000000"/>
          <w:sz w:val="28"/>
        </w:rPr>
        <w:t xml:space="preserve"> настоящей Конвенции. </w:t>
      </w:r>
    </w:p>
    <w:p>
      <w:pPr>
        <w:spacing w:after="0"/>
        <w:ind w:left="0"/>
        <w:jc w:val="both"/>
      </w:pPr>
      <w:r>
        <w:rPr>
          <w:rFonts w:ascii="Times New Roman"/>
          <w:b w:val="false"/>
          <w:i w:val="false"/>
          <w:color w:val="000000"/>
          <w:sz w:val="28"/>
        </w:rPr>
        <w:t xml:space="preserve">
      5. Если обвиняемый в момент направления поручения об осуществлении уголовного преследования содержится под стражей на территории запрашивающей Договаривающейся Стороны, то он передается запрашиваемой Договаривающейся Стороне. </w:t>
      </w:r>
    </w:p>
    <w:bookmarkStart w:name="z108" w:id="113"/>
    <w:p>
      <w:pPr>
        <w:spacing w:after="0"/>
        <w:ind w:left="0"/>
        <w:jc w:val="left"/>
      </w:pPr>
      <w:r>
        <w:rPr>
          <w:rFonts w:ascii="Times New Roman"/>
          <w:b/>
          <w:i w:val="false"/>
          <w:color w:val="000000"/>
        </w:rPr>
        <w:t xml:space="preserve">          Статья 93  Взятие под стражу собственных граждан до получения  поручения об осуществлении уголовного преследования </w:t>
      </w:r>
    </w:p>
    <w:bookmarkEnd w:id="113"/>
    <w:p>
      <w:pPr>
        <w:spacing w:after="0"/>
        <w:ind w:left="0"/>
        <w:jc w:val="both"/>
      </w:pPr>
      <w:r>
        <w:rPr>
          <w:rFonts w:ascii="Times New Roman"/>
          <w:b w:val="false"/>
          <w:i w:val="false"/>
          <w:color w:val="000000"/>
          <w:sz w:val="28"/>
        </w:rPr>
        <w:t xml:space="preserve">
      1. Каждая Договаривающаяся Сторона по ходатайству другой Договаривающейся Стороны может взять под стражу собственных граждан до получения поручения об осуществлении против них уголовного преследования за совершение тяжких и особо тяжких преступлений. В ходатайстве должны содержаться ссылка на постановление о заключении под стражу и указание на то, что поручение об осуществлении уголовного преследования будет представлено дополнительно. </w:t>
      </w:r>
    </w:p>
    <w:p>
      <w:pPr>
        <w:spacing w:after="0"/>
        <w:ind w:left="0"/>
        <w:jc w:val="both"/>
      </w:pPr>
      <w:r>
        <w:rPr>
          <w:rFonts w:ascii="Times New Roman"/>
          <w:b w:val="false"/>
          <w:i w:val="false"/>
          <w:color w:val="000000"/>
          <w:sz w:val="28"/>
        </w:rPr>
        <w:t xml:space="preserve">
      Указанное ходатайство и постановление о заключении под стражу до получения поручения об осуществлении уголовного преследования может быть передано с использованием технических средств коммуникации с одновременным направлением оригиналов по почте или с курьером. </w:t>
      </w:r>
    </w:p>
    <w:p>
      <w:pPr>
        <w:spacing w:after="0"/>
        <w:ind w:left="0"/>
        <w:jc w:val="both"/>
      </w:pPr>
      <w:r>
        <w:rPr>
          <w:rFonts w:ascii="Times New Roman"/>
          <w:b w:val="false"/>
          <w:i w:val="false"/>
          <w:color w:val="000000"/>
          <w:sz w:val="28"/>
        </w:rPr>
        <w:t xml:space="preserve">
      2. О взятии под стражу лица, являющегося гражданином запрашиваемой Договаривающейся Стороны, незамедлительно (факсом, по телефону, телеграфу и т.п.) уведомляется запрашивающая Договаривающаяся Сторона, в производстве которой находится уголовное дело, и в соответствии со  </w:t>
      </w:r>
      <w:r>
        <w:rPr>
          <w:rFonts w:ascii="Times New Roman"/>
          <w:b w:val="false"/>
          <w:i w:val="false"/>
          <w:color w:val="000000"/>
          <w:sz w:val="28"/>
        </w:rPr>
        <w:t xml:space="preserve">статьей 91 </w:t>
      </w:r>
      <w:r>
        <w:rPr>
          <w:rFonts w:ascii="Times New Roman"/>
          <w:b w:val="false"/>
          <w:i w:val="false"/>
          <w:color w:val="000000"/>
          <w:sz w:val="28"/>
        </w:rPr>
        <w:t xml:space="preserve"> настоящей Конвенции ставится вопрос о направлении соответствующих материалов для уголовного преследования этого лица. </w:t>
      </w:r>
    </w:p>
    <w:p>
      <w:pPr>
        <w:spacing w:after="0"/>
        <w:ind w:left="0"/>
        <w:jc w:val="both"/>
      </w:pPr>
      <w:r>
        <w:rPr>
          <w:rFonts w:ascii="Times New Roman"/>
          <w:b w:val="false"/>
          <w:i w:val="false"/>
          <w:color w:val="000000"/>
          <w:sz w:val="28"/>
        </w:rPr>
        <w:t xml:space="preserve">
      3. При уголовном преследовании такого лица применяется законодательство запрашиваемой Договаривающейся Стороны. </w:t>
      </w:r>
    </w:p>
    <w:p>
      <w:pPr>
        <w:spacing w:after="0"/>
        <w:ind w:left="0"/>
        <w:jc w:val="both"/>
      </w:pPr>
      <w:r>
        <w:rPr>
          <w:rFonts w:ascii="Times New Roman"/>
          <w:b w:val="false"/>
          <w:i w:val="false"/>
          <w:color w:val="000000"/>
          <w:sz w:val="28"/>
        </w:rPr>
        <w:t xml:space="preserve">
      4. Лицо, взятое под стражу согласно пункту 1 настоящей статьи, подлежит освобождению, если поручение об осуществлении уголовного преследования со всеми приложенными к нему документами, предусмотренными  </w:t>
      </w:r>
      <w:r>
        <w:rPr>
          <w:rFonts w:ascii="Times New Roman"/>
          <w:b w:val="false"/>
          <w:i w:val="false"/>
          <w:color w:val="000000"/>
          <w:sz w:val="28"/>
        </w:rPr>
        <w:t xml:space="preserve">статьей 92 </w:t>
      </w:r>
      <w:r>
        <w:rPr>
          <w:rFonts w:ascii="Times New Roman"/>
          <w:b w:val="false"/>
          <w:i w:val="false"/>
          <w:color w:val="000000"/>
          <w:sz w:val="28"/>
        </w:rPr>
        <w:t xml:space="preserve"> настоящей Конвенции, не будет получено запрашиваемой Договаривающейся Стороной в течение 40 дней со дня взятия этого лица под стражу. </w:t>
      </w:r>
    </w:p>
    <w:p>
      <w:pPr>
        <w:spacing w:after="0"/>
        <w:ind w:left="0"/>
        <w:jc w:val="both"/>
      </w:pPr>
      <w:r>
        <w:rPr>
          <w:rFonts w:ascii="Times New Roman"/>
          <w:b w:val="false"/>
          <w:i w:val="false"/>
          <w:color w:val="000000"/>
          <w:sz w:val="28"/>
        </w:rPr>
        <w:t xml:space="preserve">
      Запрашиваемая Договаривающаяся Сторона решает вопрос об уголовном преследовании этого лица на основании внутреннего законодательства. </w:t>
      </w:r>
    </w:p>
    <w:bookmarkStart w:name="z109" w:id="114"/>
    <w:p>
      <w:pPr>
        <w:spacing w:after="0"/>
        <w:ind w:left="0"/>
        <w:jc w:val="left"/>
      </w:pPr>
      <w:r>
        <w:rPr>
          <w:rFonts w:ascii="Times New Roman"/>
          <w:b/>
          <w:i w:val="false"/>
          <w:color w:val="000000"/>
        </w:rPr>
        <w:t xml:space="preserve">          Статья 94  Порядок сношений по вопросам уголовного преследования </w:t>
      </w:r>
    </w:p>
    <w:bookmarkEnd w:id="114"/>
    <w:p>
      <w:pPr>
        <w:spacing w:after="0"/>
        <w:ind w:left="0"/>
        <w:jc w:val="both"/>
      </w:pPr>
      <w:r>
        <w:rPr>
          <w:rFonts w:ascii="Times New Roman"/>
          <w:b w:val="false"/>
          <w:i w:val="false"/>
          <w:color w:val="000000"/>
          <w:sz w:val="28"/>
        </w:rPr>
        <w:t xml:space="preserve">
      Сношения по вопросам уголовного преследования осуществляются генеральными прокурорами (прокурорами) Договаривающихся Сторон, если иной порядок не установлен их внутренним законодательством. </w:t>
      </w:r>
    </w:p>
    <w:bookmarkStart w:name="z110" w:id="115"/>
    <w:p>
      <w:pPr>
        <w:spacing w:after="0"/>
        <w:ind w:left="0"/>
        <w:jc w:val="left"/>
      </w:pPr>
      <w:r>
        <w:rPr>
          <w:rFonts w:ascii="Times New Roman"/>
          <w:b/>
          <w:i w:val="false"/>
          <w:color w:val="000000"/>
        </w:rPr>
        <w:t xml:space="preserve">          Статья 95  Переход юрисдикции </w:t>
      </w:r>
    </w:p>
    <w:bookmarkEnd w:id="115"/>
    <w:p>
      <w:pPr>
        <w:spacing w:after="0"/>
        <w:ind w:left="0"/>
        <w:jc w:val="both"/>
      </w:pPr>
      <w:r>
        <w:rPr>
          <w:rFonts w:ascii="Times New Roman"/>
          <w:b w:val="false"/>
          <w:i w:val="false"/>
          <w:color w:val="000000"/>
          <w:sz w:val="28"/>
        </w:rPr>
        <w:t xml:space="preserve">
      1. С момента принятия к производству уголовного дела запрашиваемой Договаривающейся Стороной запрашивающая Договаривающаяся Сторона не может привлекать подозреваемое, обвиняемое лицо к ответственности за деяние, в связи с которым поставлен вопрос об уголовном преследовании. </w:t>
      </w:r>
    </w:p>
    <w:p>
      <w:pPr>
        <w:spacing w:after="0"/>
        <w:ind w:left="0"/>
        <w:jc w:val="both"/>
      </w:pPr>
      <w:r>
        <w:rPr>
          <w:rFonts w:ascii="Times New Roman"/>
          <w:b w:val="false"/>
          <w:i w:val="false"/>
          <w:color w:val="000000"/>
          <w:sz w:val="28"/>
        </w:rPr>
        <w:t xml:space="preserve">
      2. Право уголовного преследования переходит к запрашивающей Договаривающейся Стороне, если запрашиваемая Договаривающаяся Сторона не примет мер к выполнению ее просьбы или откажется выполнять ее. </w:t>
      </w:r>
    </w:p>
    <w:p>
      <w:pPr>
        <w:spacing w:after="0"/>
        <w:ind w:left="0"/>
        <w:jc w:val="both"/>
      </w:pPr>
      <w:r>
        <w:rPr>
          <w:rFonts w:ascii="Times New Roman"/>
          <w:b w:val="false"/>
          <w:i w:val="false"/>
          <w:color w:val="000000"/>
          <w:sz w:val="28"/>
        </w:rPr>
        <w:t xml:space="preserve">
      3. В случаях, предусмотренных в пункте 2 настоящей статьи, запрашиваемая Договаривающаяся Сторона возвращает переданные ей материалы уголовного преследования и доказательства. </w:t>
      </w:r>
    </w:p>
    <w:bookmarkStart w:name="z111" w:id="116"/>
    <w:p>
      <w:pPr>
        <w:spacing w:after="0"/>
        <w:ind w:left="0"/>
        <w:jc w:val="left"/>
      </w:pPr>
      <w:r>
        <w:rPr>
          <w:rFonts w:ascii="Times New Roman"/>
          <w:b/>
          <w:i w:val="false"/>
          <w:color w:val="000000"/>
        </w:rPr>
        <w:t xml:space="preserve">          Статья 96  Порядок передачи уголовных дел, находящихся  в производстве судов </w:t>
      </w:r>
    </w:p>
    <w:bookmarkEnd w:id="116"/>
    <w:p>
      <w:pPr>
        <w:spacing w:after="0"/>
        <w:ind w:left="0"/>
        <w:jc w:val="both"/>
      </w:pPr>
      <w:r>
        <w:rPr>
          <w:rFonts w:ascii="Times New Roman"/>
          <w:b w:val="false"/>
          <w:i w:val="false"/>
          <w:color w:val="000000"/>
          <w:sz w:val="28"/>
        </w:rPr>
        <w:t xml:space="preserve">
      1. Уголовные дела в отношении подсудимых, уклоняющихся от явки в судебные заседания и скрывшихся от суда, при установлении их места пребывания и наличии гражданства запрашиваемой Договаривающейся Стороны или в случае отказа в выдаче, после отмены приостановления производства по делу, направляются для осуществления уголовного преследования в компетентное учреждение юстиции запрашиваемой Договаривающейся Стороны в порядке, предусмотренном  </w:t>
      </w:r>
      <w:r>
        <w:rPr>
          <w:rFonts w:ascii="Times New Roman"/>
          <w:b w:val="false"/>
          <w:i w:val="false"/>
          <w:color w:val="000000"/>
          <w:sz w:val="28"/>
        </w:rPr>
        <w:t xml:space="preserve">статьей 92 </w:t>
      </w:r>
      <w:r>
        <w:rPr>
          <w:rFonts w:ascii="Times New Roman"/>
          <w:b w:val="false"/>
          <w:i w:val="false"/>
          <w:color w:val="000000"/>
          <w:sz w:val="28"/>
        </w:rPr>
        <w:t xml:space="preserve"> настоящей Конвенции. </w:t>
      </w:r>
    </w:p>
    <w:p>
      <w:pPr>
        <w:spacing w:after="0"/>
        <w:ind w:left="0"/>
        <w:jc w:val="both"/>
      </w:pPr>
      <w:r>
        <w:rPr>
          <w:rFonts w:ascii="Times New Roman"/>
          <w:b w:val="false"/>
          <w:i w:val="false"/>
          <w:color w:val="000000"/>
          <w:sz w:val="28"/>
        </w:rPr>
        <w:t xml:space="preserve">
      2. При дополнительном расследовании, окончании следствия и рассмотрении дела применяется законодательство запрашиваемой Договаривающейся Стороны и  </w:t>
      </w:r>
      <w:r>
        <w:rPr>
          <w:rFonts w:ascii="Times New Roman"/>
          <w:b w:val="false"/>
          <w:i w:val="false"/>
          <w:color w:val="000000"/>
          <w:sz w:val="28"/>
        </w:rPr>
        <w:t xml:space="preserve">статья 90 </w:t>
      </w:r>
      <w:r>
        <w:rPr>
          <w:rFonts w:ascii="Times New Roman"/>
          <w:b w:val="false"/>
          <w:i w:val="false"/>
          <w:color w:val="000000"/>
          <w:sz w:val="28"/>
        </w:rPr>
        <w:t xml:space="preserve"> настоящей Конвенции. </w:t>
      </w:r>
    </w:p>
    <w:bookmarkStart w:name="z112" w:id="117"/>
    <w:p>
      <w:pPr>
        <w:spacing w:after="0"/>
        <w:ind w:left="0"/>
        <w:jc w:val="left"/>
      </w:pPr>
      <w:r>
        <w:rPr>
          <w:rFonts w:ascii="Times New Roman"/>
          <w:b/>
          <w:i w:val="false"/>
          <w:color w:val="000000"/>
        </w:rPr>
        <w:t xml:space="preserve">          Статья 97  Уведомление о результатах уголовного преследования </w:t>
      </w:r>
    </w:p>
    <w:bookmarkEnd w:id="117"/>
    <w:p>
      <w:pPr>
        <w:spacing w:after="0"/>
        <w:ind w:left="0"/>
        <w:jc w:val="both"/>
      </w:pPr>
      <w:r>
        <w:rPr>
          <w:rFonts w:ascii="Times New Roman"/>
          <w:b w:val="false"/>
          <w:i w:val="false"/>
          <w:color w:val="000000"/>
          <w:sz w:val="28"/>
        </w:rPr>
        <w:t xml:space="preserve">
      Запрашиваемая Договаривающаяся Сторона обязана уведомить запрашивающую Договаривающуюся Сторону об окончательном решении, принятом по ее поручению об уголовном преследовании. По просьбе запрашивающей Договаривающейся Стороны ей направляется копия окончательного решения. </w:t>
      </w:r>
    </w:p>
    <w:bookmarkStart w:name="z113" w:id="118"/>
    <w:p>
      <w:pPr>
        <w:spacing w:after="0"/>
        <w:ind w:left="0"/>
        <w:jc w:val="left"/>
      </w:pPr>
      <w:r>
        <w:rPr>
          <w:rFonts w:ascii="Times New Roman"/>
          <w:b/>
          <w:i w:val="false"/>
          <w:color w:val="000000"/>
        </w:rPr>
        <w:t xml:space="preserve">          Статья 98  Последствия принятия решения об уголовном преследовании </w:t>
      </w:r>
    </w:p>
    <w:bookmarkEnd w:id="118"/>
    <w:p>
      <w:pPr>
        <w:spacing w:after="0"/>
        <w:ind w:left="0"/>
        <w:jc w:val="both"/>
      </w:pPr>
      <w:r>
        <w:rPr>
          <w:rFonts w:ascii="Times New Roman"/>
          <w:b w:val="false"/>
          <w:i w:val="false"/>
          <w:color w:val="000000"/>
          <w:sz w:val="28"/>
        </w:rPr>
        <w:t xml:space="preserve">
      Если Договаривающейся Стороне в соответствии со  </w:t>
      </w:r>
      <w:r>
        <w:rPr>
          <w:rFonts w:ascii="Times New Roman"/>
          <w:b w:val="false"/>
          <w:i w:val="false"/>
          <w:color w:val="000000"/>
          <w:sz w:val="28"/>
        </w:rPr>
        <w:t xml:space="preserve">статьей 91 </w:t>
      </w:r>
      <w:r>
        <w:rPr>
          <w:rFonts w:ascii="Times New Roman"/>
          <w:b w:val="false"/>
          <w:i w:val="false"/>
          <w:color w:val="000000"/>
          <w:sz w:val="28"/>
        </w:rPr>
        <w:t xml:space="preserve"> настоящей Конвенции было направлено поручение об осуществлении уголовного преследования после вступления в силу приговора или принятия компетентным учреждением юстиции запрашиваемой Договаривающейся Стороны иного окончательного решения по тому же деянию, то уголовное дело по факту совершения этого деяния компетентным учреждением юстиции запрашивающей Договаривающейся Стороны вновь не может быть возбуждено, а возбужденное им дело подлежит прекращению. </w:t>
      </w:r>
    </w:p>
    <w:bookmarkStart w:name="z114" w:id="119"/>
    <w:p>
      <w:pPr>
        <w:spacing w:after="0"/>
        <w:ind w:left="0"/>
        <w:jc w:val="left"/>
      </w:pPr>
      <w:r>
        <w:rPr>
          <w:rFonts w:ascii="Times New Roman"/>
          <w:b/>
          <w:i w:val="false"/>
          <w:color w:val="000000"/>
        </w:rPr>
        <w:t xml:space="preserve">          Статья 99  Смягчающие или отягчающие ответственность обстоятельства </w:t>
      </w:r>
    </w:p>
    <w:bookmarkEnd w:id="119"/>
    <w:p>
      <w:pPr>
        <w:spacing w:after="0"/>
        <w:ind w:left="0"/>
        <w:jc w:val="both"/>
      </w:pPr>
      <w:r>
        <w:rPr>
          <w:rFonts w:ascii="Times New Roman"/>
          <w:b w:val="false"/>
          <w:i w:val="false"/>
          <w:color w:val="000000"/>
          <w:sz w:val="28"/>
        </w:rPr>
        <w:t xml:space="preserve">
      1. Каждая из Договаривающихся Сторон при расследовании преступлений и рассмотрении уголовных дел судами может учитывать предусмотренные ее законодательством смягчающие и отягчающие обстоятельства независимо от того, на территории какой Договаривающейся Стороны они возникли. </w:t>
      </w:r>
    </w:p>
    <w:p>
      <w:pPr>
        <w:spacing w:after="0"/>
        <w:ind w:left="0"/>
        <w:jc w:val="both"/>
      </w:pPr>
      <w:r>
        <w:rPr>
          <w:rFonts w:ascii="Times New Roman"/>
          <w:b w:val="false"/>
          <w:i w:val="false"/>
          <w:color w:val="000000"/>
          <w:sz w:val="28"/>
        </w:rPr>
        <w:t xml:space="preserve">
      2. При решении вопросов о признании лица особо опасным рецидивистом или наличии в его действиях различных видов рецидива, об установлении фактов совершения преступления повторно и нарушения обязанностей, связанных с условным осуждением, отсрочкой исполнения приговора или условно-досрочным освобождением, учреждения юстиции Договаривающихся Сторон могут признавать и учитывать приговоры, вынесенные судами (трибуналами) бывшего СССР и входивших в его состав союзных республик, а также судами каждой из Договаривающихся Сторон. </w:t>
      </w:r>
    </w:p>
    <w:bookmarkStart w:name="z115" w:id="120"/>
    <w:p>
      <w:pPr>
        <w:spacing w:after="0"/>
        <w:ind w:left="0"/>
        <w:jc w:val="left"/>
      </w:pPr>
      <w:r>
        <w:rPr>
          <w:rFonts w:ascii="Times New Roman"/>
          <w:b/>
          <w:i w:val="false"/>
          <w:color w:val="000000"/>
        </w:rPr>
        <w:t xml:space="preserve">          Статья 100  Объединение уголовных дел </w:t>
      </w:r>
    </w:p>
    <w:bookmarkEnd w:id="120"/>
    <w:p>
      <w:pPr>
        <w:spacing w:after="0"/>
        <w:ind w:left="0"/>
        <w:jc w:val="both"/>
      </w:pPr>
      <w:r>
        <w:rPr>
          <w:rFonts w:ascii="Times New Roman"/>
          <w:b w:val="false"/>
          <w:i w:val="false"/>
          <w:color w:val="000000"/>
          <w:sz w:val="28"/>
        </w:rPr>
        <w:t xml:space="preserve">
      1. В случае совершения лицом или группой лиц преступлений на территориях двух или более Договаривающихся Сторон уголовные дела об этих преступлениях по ходатайству соответствующих компетентных учреждений юстиции Договаривающихся Сторон могут быть объединены в одно производство. </w:t>
      </w:r>
    </w:p>
    <w:p>
      <w:pPr>
        <w:spacing w:after="0"/>
        <w:ind w:left="0"/>
        <w:jc w:val="both"/>
      </w:pPr>
      <w:r>
        <w:rPr>
          <w:rFonts w:ascii="Times New Roman"/>
          <w:b w:val="false"/>
          <w:i w:val="false"/>
          <w:color w:val="000000"/>
          <w:sz w:val="28"/>
        </w:rPr>
        <w:t xml:space="preserve">
      2. Объединение дел производится с соблюдением требований статей  </w:t>
      </w:r>
      <w:r>
        <w:rPr>
          <w:rFonts w:ascii="Times New Roman"/>
          <w:b w:val="false"/>
          <w:i w:val="false"/>
          <w:color w:val="000000"/>
          <w:sz w:val="28"/>
        </w:rPr>
        <w:t xml:space="preserve">91 </w:t>
      </w:r>
      <w:r>
        <w:rPr>
          <w:rFonts w:ascii="Times New Roman"/>
          <w:b w:val="false"/>
          <w:i w:val="false"/>
          <w:color w:val="000000"/>
          <w:sz w:val="28"/>
        </w:rPr>
        <w:t xml:space="preserve">и </w:t>
      </w:r>
      <w:r>
        <w:rPr>
          <w:rFonts w:ascii="Times New Roman"/>
          <w:b w:val="false"/>
          <w:i w:val="false"/>
          <w:color w:val="000000"/>
          <w:sz w:val="28"/>
        </w:rPr>
        <w:t xml:space="preserve"> 92 </w:t>
      </w:r>
      <w:r>
        <w:rPr>
          <w:rFonts w:ascii="Times New Roman"/>
          <w:b w:val="false"/>
          <w:i w:val="false"/>
          <w:color w:val="000000"/>
          <w:sz w:val="28"/>
        </w:rPr>
        <w:t xml:space="preserve"> настоящей Конвенции. </w:t>
      </w:r>
    </w:p>
    <w:bookmarkStart w:name="z116" w:id="121"/>
    <w:p>
      <w:pPr>
        <w:spacing w:after="0"/>
        <w:ind w:left="0"/>
        <w:jc w:val="left"/>
      </w:pPr>
      <w:r>
        <w:rPr>
          <w:rFonts w:ascii="Times New Roman"/>
          <w:b/>
          <w:i w:val="false"/>
          <w:color w:val="000000"/>
        </w:rPr>
        <w:t xml:space="preserve">          Статья 101  Порядок рассмотрения дел, подсудных судам двух  или нескольких Договаривающихся Сторон </w:t>
      </w:r>
    </w:p>
    <w:bookmarkEnd w:id="121"/>
    <w:p>
      <w:pPr>
        <w:spacing w:after="0"/>
        <w:ind w:left="0"/>
        <w:jc w:val="both"/>
      </w:pPr>
      <w:r>
        <w:rPr>
          <w:rFonts w:ascii="Times New Roman"/>
          <w:b w:val="false"/>
          <w:i w:val="false"/>
          <w:color w:val="000000"/>
          <w:sz w:val="28"/>
        </w:rPr>
        <w:t xml:space="preserve">
      При обвинении одного лица или группы лиц в совершении нескольких преступлений, дела о которых объединены и подсудны судам двух или более Договаривающихся Сторон, рассматривать их компетентен суд той Договаривающейся Стороны, на территории которой закончено предварительное расследование. В этом случае дело рассматривается в соответствии с законодательством этой Договаривающейся Стороны. </w:t>
      </w:r>
    </w:p>
    <w:bookmarkStart w:name="z117" w:id="122"/>
    <w:p>
      <w:pPr>
        <w:spacing w:after="0"/>
        <w:ind w:left="0"/>
        <w:jc w:val="left"/>
      </w:pPr>
      <w:r>
        <w:rPr>
          <w:rFonts w:ascii="Times New Roman"/>
          <w:b/>
          <w:i w:val="false"/>
          <w:color w:val="000000"/>
        </w:rPr>
        <w:t xml:space="preserve">          Статья 102  Отказ в осуществлении уголовного преследования </w:t>
      </w:r>
    </w:p>
    <w:bookmarkEnd w:id="122"/>
    <w:p>
      <w:pPr>
        <w:spacing w:after="0"/>
        <w:ind w:left="0"/>
        <w:jc w:val="both"/>
      </w:pPr>
      <w:r>
        <w:rPr>
          <w:rFonts w:ascii="Times New Roman"/>
          <w:b w:val="false"/>
          <w:i w:val="false"/>
          <w:color w:val="000000"/>
          <w:sz w:val="28"/>
        </w:rPr>
        <w:t xml:space="preserve">
      1. В осуществлении уголовного преследования отказывается, если: </w:t>
      </w:r>
    </w:p>
    <w:p>
      <w:pPr>
        <w:spacing w:after="0"/>
        <w:ind w:left="0"/>
        <w:jc w:val="both"/>
      </w:pPr>
      <w:r>
        <w:rPr>
          <w:rFonts w:ascii="Times New Roman"/>
          <w:b w:val="false"/>
          <w:i w:val="false"/>
          <w:color w:val="000000"/>
          <w:sz w:val="28"/>
        </w:rPr>
        <w:t xml:space="preserve">
      а) на момент получения поручения об уголовном преследовании истекли сроки давности для привлечения лица к уголовной ответственности; </w:t>
      </w:r>
    </w:p>
    <w:p>
      <w:pPr>
        <w:spacing w:after="0"/>
        <w:ind w:left="0"/>
        <w:jc w:val="both"/>
      </w:pPr>
      <w:r>
        <w:rPr>
          <w:rFonts w:ascii="Times New Roman"/>
          <w:b w:val="false"/>
          <w:i w:val="false"/>
          <w:color w:val="000000"/>
          <w:sz w:val="28"/>
        </w:rPr>
        <w:t xml:space="preserve">
      б) в отношении лица, об уголовном преследовании которого ставится вопрос, на территории запрашиваемой Договаривающейся Стороны за то же преступление было вынесено постановление о прекращении производства по делу или приговор, вступивший в законную силу, либо отказано в возбуждении уголовного дела; </w:t>
      </w:r>
    </w:p>
    <w:p>
      <w:pPr>
        <w:spacing w:after="0"/>
        <w:ind w:left="0"/>
        <w:jc w:val="both"/>
      </w:pPr>
      <w:r>
        <w:rPr>
          <w:rFonts w:ascii="Times New Roman"/>
          <w:b w:val="false"/>
          <w:i w:val="false"/>
          <w:color w:val="000000"/>
          <w:sz w:val="28"/>
        </w:rPr>
        <w:t xml:space="preserve">
      в) имеется акт об амнистии, устраняющий возможность применения наказания за совершенное деяние; </w:t>
      </w:r>
    </w:p>
    <w:p>
      <w:pPr>
        <w:spacing w:after="0"/>
        <w:ind w:left="0"/>
        <w:jc w:val="both"/>
      </w:pPr>
      <w:r>
        <w:rPr>
          <w:rFonts w:ascii="Times New Roman"/>
          <w:b w:val="false"/>
          <w:i w:val="false"/>
          <w:color w:val="000000"/>
          <w:sz w:val="28"/>
        </w:rPr>
        <w:t xml:space="preserve">
      г) лицо к моменту совершения им общественно опасного деяния, согласно законодательству запрашиваемой Договаривающейся Стороны, не достигло возраста, с которого наступает уголовная ответственность. </w:t>
      </w:r>
    </w:p>
    <w:p>
      <w:pPr>
        <w:spacing w:after="0"/>
        <w:ind w:left="0"/>
        <w:jc w:val="both"/>
      </w:pPr>
      <w:r>
        <w:rPr>
          <w:rFonts w:ascii="Times New Roman"/>
          <w:b w:val="false"/>
          <w:i w:val="false"/>
          <w:color w:val="000000"/>
          <w:sz w:val="28"/>
        </w:rPr>
        <w:t xml:space="preserve">
      2. В осуществлении уголовного преследования может быть отказано и по иным основаниям, предусмотренным законодательством запрашиваемой Договаривающейся Стороны. </w:t>
      </w:r>
    </w:p>
    <w:p>
      <w:pPr>
        <w:spacing w:after="0"/>
        <w:ind w:left="0"/>
        <w:jc w:val="both"/>
      </w:pPr>
      <w:r>
        <w:rPr>
          <w:rFonts w:ascii="Times New Roman"/>
          <w:b w:val="false"/>
          <w:i w:val="false"/>
          <w:color w:val="000000"/>
          <w:sz w:val="28"/>
        </w:rPr>
        <w:t xml:space="preserve">
      3. В случае отказа в осуществлении уголовного преследования запрашивающая Договаривающаяся Сторона должна быть письменно уведомлена об основаниях отказа в течение 10 дней с момента принятия решения об этом. </w:t>
      </w:r>
    </w:p>
    <w:bookmarkStart w:name="z118" w:id="123"/>
    <w:p>
      <w:pPr>
        <w:spacing w:after="0"/>
        <w:ind w:left="0"/>
        <w:jc w:val="left"/>
      </w:pPr>
      <w:r>
        <w:rPr>
          <w:rFonts w:ascii="Times New Roman"/>
          <w:b/>
          <w:i w:val="false"/>
          <w:color w:val="000000"/>
        </w:rPr>
        <w:t xml:space="preserve"> Часть IV. </w:t>
      </w:r>
      <w:r>
        <w:br/>
      </w:r>
      <w:r>
        <w:rPr>
          <w:rFonts w:ascii="Times New Roman"/>
          <w:b/>
          <w:i w:val="false"/>
          <w:color w:val="000000"/>
        </w:rPr>
        <w:t>Специальные положения о правовой помощи и</w:t>
      </w:r>
      <w:r>
        <w:br/>
      </w:r>
      <w:r>
        <w:rPr>
          <w:rFonts w:ascii="Times New Roman"/>
          <w:b/>
          <w:i w:val="false"/>
          <w:color w:val="000000"/>
        </w:rPr>
        <w:t>правовых отношениях по уголовным делам</w:t>
      </w:r>
    </w:p>
    <w:bookmarkEnd w:id="123"/>
    <w:bookmarkStart w:name="z119" w:id="124"/>
    <w:p>
      <w:pPr>
        <w:spacing w:after="0"/>
        <w:ind w:left="0"/>
        <w:jc w:val="left"/>
      </w:pPr>
      <w:r>
        <w:rPr>
          <w:rFonts w:ascii="Times New Roman"/>
          <w:b/>
          <w:i w:val="false"/>
          <w:color w:val="000000"/>
        </w:rPr>
        <w:t xml:space="preserve">          Статья 103  Передача предметов </w:t>
      </w:r>
    </w:p>
    <w:bookmarkEnd w:id="124"/>
    <w:p>
      <w:pPr>
        <w:spacing w:after="0"/>
        <w:ind w:left="0"/>
        <w:jc w:val="both"/>
      </w:pPr>
      <w:r>
        <w:rPr>
          <w:rFonts w:ascii="Times New Roman"/>
          <w:b w:val="false"/>
          <w:i w:val="false"/>
          <w:color w:val="000000"/>
          <w:sz w:val="28"/>
        </w:rPr>
        <w:t xml:space="preserve">
      1. Договаривающиеся Стороны обязуются по просьбе передавать друг другу: </w:t>
      </w:r>
    </w:p>
    <w:p>
      <w:pPr>
        <w:spacing w:after="0"/>
        <w:ind w:left="0"/>
        <w:jc w:val="both"/>
      </w:pPr>
      <w:r>
        <w:rPr>
          <w:rFonts w:ascii="Times New Roman"/>
          <w:b w:val="false"/>
          <w:i w:val="false"/>
          <w:color w:val="000000"/>
          <w:sz w:val="28"/>
        </w:rPr>
        <w:t xml:space="preserve">
      а) предметы, которые были использованы при совершении преступлений, в том числе орудия преступлений; предметы, которые были приобретены в результате преступлений или в качестве вознаграждения за них, или же предметы, которые преступник получил взамен предметов, приобретенных таким образом; </w:t>
      </w:r>
    </w:p>
    <w:p>
      <w:pPr>
        <w:spacing w:after="0"/>
        <w:ind w:left="0"/>
        <w:jc w:val="both"/>
      </w:pPr>
      <w:r>
        <w:rPr>
          <w:rFonts w:ascii="Times New Roman"/>
          <w:b w:val="false"/>
          <w:i w:val="false"/>
          <w:color w:val="000000"/>
          <w:sz w:val="28"/>
        </w:rPr>
        <w:t xml:space="preserve">
      б) предметы, которые могут иметь значение доказательств в уголовном деле. Эти предметы передаются и в том случае, если выдача преступников не может быть осуществлена из-за их смерти, побега или по иным обстоятельствам. </w:t>
      </w:r>
    </w:p>
    <w:p>
      <w:pPr>
        <w:spacing w:after="0"/>
        <w:ind w:left="0"/>
        <w:jc w:val="both"/>
      </w:pPr>
      <w:r>
        <w:rPr>
          <w:rFonts w:ascii="Times New Roman"/>
          <w:b w:val="false"/>
          <w:i w:val="false"/>
          <w:color w:val="000000"/>
          <w:sz w:val="28"/>
        </w:rPr>
        <w:t xml:space="preserve">
      2. Если запрашиваемой Договаривающейся Стороне предметы, указанные в пункте 1 настоящей статьи, необходимы в качестве доказательств в уголовном деле, то их передача может быть отсрочена до окончания производства по делу. </w:t>
      </w:r>
    </w:p>
    <w:p>
      <w:pPr>
        <w:spacing w:after="0"/>
        <w:ind w:left="0"/>
        <w:jc w:val="both"/>
      </w:pPr>
      <w:r>
        <w:rPr>
          <w:rFonts w:ascii="Times New Roman"/>
          <w:b w:val="false"/>
          <w:i w:val="false"/>
          <w:color w:val="000000"/>
          <w:sz w:val="28"/>
        </w:rPr>
        <w:t xml:space="preserve">
      3. Права третьих лиц на переданные предметы остаются в силе. После окончания производства по делу эти предметы должны быть безвозмездно возвращены Договаривающейся Стороне, которая их передала, если последняя не отказывается от них. </w:t>
      </w:r>
    </w:p>
    <w:bookmarkStart w:name="z120" w:id="125"/>
    <w:p>
      <w:pPr>
        <w:spacing w:after="0"/>
        <w:ind w:left="0"/>
        <w:jc w:val="left"/>
      </w:pPr>
      <w:r>
        <w:rPr>
          <w:rFonts w:ascii="Times New Roman"/>
          <w:b/>
          <w:i w:val="false"/>
          <w:color w:val="000000"/>
        </w:rPr>
        <w:t xml:space="preserve">          Статья 104  Правовая помощь в вопросах розыска, ареста и  обеспечения конфискации имущества </w:t>
      </w:r>
    </w:p>
    <w:bookmarkEnd w:id="125"/>
    <w:p>
      <w:pPr>
        <w:spacing w:after="0"/>
        <w:ind w:left="0"/>
        <w:jc w:val="both"/>
      </w:pPr>
      <w:r>
        <w:rPr>
          <w:rFonts w:ascii="Times New Roman"/>
          <w:b w:val="false"/>
          <w:i w:val="false"/>
          <w:color w:val="000000"/>
          <w:sz w:val="28"/>
        </w:rPr>
        <w:t xml:space="preserve">
      1. Договаривающиеся Стороны в соответствии со своим законодательством и положениями настоящей Конвенции оказывают друг другу правовую помощь в розыске, аресте и изъятии имущества, денег и ценностей, полученных преступным путем, а также принадлежащих обвиняемым (подсудимым, осужденным) доходов от преступной деятельности, возмещении ущерба потерпевшим от преступлений (гражданским истцам), исполнении приговоров судов о взыскании штрафов и о конфискации. </w:t>
      </w:r>
    </w:p>
    <w:p>
      <w:pPr>
        <w:spacing w:after="0"/>
        <w:ind w:left="0"/>
        <w:jc w:val="both"/>
      </w:pPr>
      <w:r>
        <w:rPr>
          <w:rFonts w:ascii="Times New Roman"/>
          <w:b w:val="false"/>
          <w:i w:val="false"/>
          <w:color w:val="000000"/>
          <w:sz w:val="28"/>
        </w:rPr>
        <w:t xml:space="preserve">
      2. С этой целью компетентные учреждения юстиции Договаривающихся Сторон на основании поручений об оказании правовой помощи по уголовным делам в соответствии с внутренним законодательством выполняют все необходимые следственные, розыскные или оперативно-розыскные мероприятия, направленные на обнаружение имущества, денег и ценностей, полученных преступным путем, а также принадлежащих обвиняемым (подсудимым, осужденным) доходов от преступной деятельности. </w:t>
      </w:r>
    </w:p>
    <w:p>
      <w:pPr>
        <w:spacing w:after="0"/>
        <w:ind w:left="0"/>
        <w:jc w:val="both"/>
      </w:pPr>
      <w:r>
        <w:rPr>
          <w:rFonts w:ascii="Times New Roman"/>
          <w:b w:val="false"/>
          <w:i w:val="false"/>
          <w:color w:val="000000"/>
          <w:sz w:val="28"/>
        </w:rPr>
        <w:t xml:space="preserve">
      Установив такое имущество, деньги, ценности и доходы, компетентные учреждения юстиции Договаривающихся Сторон предпринимают меры к обеспечению их сохранности в виде наложения ареста для предотвращения любых операций с ними и их изъятия. </w:t>
      </w:r>
    </w:p>
    <w:p>
      <w:pPr>
        <w:spacing w:after="0"/>
        <w:ind w:left="0"/>
        <w:jc w:val="both"/>
      </w:pPr>
      <w:r>
        <w:rPr>
          <w:rFonts w:ascii="Times New Roman"/>
          <w:b w:val="false"/>
          <w:i w:val="false"/>
          <w:color w:val="000000"/>
          <w:sz w:val="28"/>
        </w:rPr>
        <w:t xml:space="preserve">
      3. Компетентные учреждения юстиции запрашиваемой Договаривающейся Стороны, установив в своей юрисдикции имущество, деньги и ценности, полученные преступным путем, передают их компетентным учреждениям юстиции запрашивающей Договаривающейся Стороны в целях приобщения к уголовному делу в качестве вещественных доказательств и последующего возвращения законным владельцам, погашения причиненного преступлениями ущерба. </w:t>
      </w:r>
    </w:p>
    <w:p>
      <w:pPr>
        <w:spacing w:after="0"/>
        <w:ind w:left="0"/>
        <w:jc w:val="both"/>
      </w:pPr>
      <w:r>
        <w:rPr>
          <w:rFonts w:ascii="Times New Roman"/>
          <w:b w:val="false"/>
          <w:i w:val="false"/>
          <w:color w:val="000000"/>
          <w:sz w:val="28"/>
        </w:rPr>
        <w:t xml:space="preserve">
      4. Компетентные учреждения юстиции запрашиваемой Договаривающейся Стороны, наложив арест на деньги, ценности и имущество обвиняемого (подсудимого, осужденного), доходы от преступной деятельности, обеспечивают их сохранность в целях последующего обращения в погашение причиненного преступлением ущерба и конфискации на основании вступившего в законную силу приговора суда запрашивающей Договаривающейся Стороны с учетом правил, предусмотренных  </w:t>
      </w:r>
      <w:r>
        <w:rPr>
          <w:rFonts w:ascii="Times New Roman"/>
          <w:b w:val="false"/>
          <w:i w:val="false"/>
          <w:color w:val="000000"/>
          <w:sz w:val="28"/>
        </w:rPr>
        <w:t xml:space="preserve">статьей 58 </w:t>
      </w:r>
      <w:r>
        <w:rPr>
          <w:rFonts w:ascii="Times New Roman"/>
          <w:b w:val="false"/>
          <w:i w:val="false"/>
          <w:color w:val="000000"/>
          <w:sz w:val="28"/>
        </w:rPr>
        <w:t xml:space="preserve"> настоящей Конвенции. </w:t>
      </w:r>
    </w:p>
    <w:p>
      <w:pPr>
        <w:spacing w:after="0"/>
        <w:ind w:left="0"/>
        <w:jc w:val="both"/>
      </w:pPr>
      <w:r>
        <w:rPr>
          <w:rFonts w:ascii="Times New Roman"/>
          <w:b w:val="false"/>
          <w:i w:val="false"/>
          <w:color w:val="000000"/>
          <w:sz w:val="28"/>
        </w:rPr>
        <w:t xml:space="preserve">
      5. Компетентные учреждения юстиции запрашиваемой Договаривающейся Стороны могут отсрочить передачу учреждениям юстиции запрашивающей Договаривающейся Стороны имущества, денег и ценностей, полученных преступным путем, а также принадлежащих обвиняемым (подсудимым, осужденным) доходов от преступной деятельности, если они требуются им в связи с осуществляемым уголовным преследованием или разрешением споров о правах других (третьих) лиц. </w:t>
      </w:r>
    </w:p>
    <w:bookmarkStart w:name="z121" w:id="126"/>
    <w:p>
      <w:pPr>
        <w:spacing w:after="0"/>
        <w:ind w:left="0"/>
        <w:jc w:val="left"/>
      </w:pPr>
      <w:r>
        <w:rPr>
          <w:rFonts w:ascii="Times New Roman"/>
          <w:b/>
          <w:i w:val="false"/>
          <w:color w:val="000000"/>
        </w:rPr>
        <w:t xml:space="preserve">          Статья 105  Использование средств видеосвязи </w:t>
      </w:r>
    </w:p>
    <w:bookmarkEnd w:id="126"/>
    <w:p>
      <w:pPr>
        <w:spacing w:after="0"/>
        <w:ind w:left="0"/>
        <w:jc w:val="both"/>
      </w:pPr>
      <w:r>
        <w:rPr>
          <w:rFonts w:ascii="Times New Roman"/>
          <w:b w:val="false"/>
          <w:i w:val="false"/>
          <w:color w:val="000000"/>
          <w:sz w:val="28"/>
        </w:rPr>
        <w:t xml:space="preserve">
      Компетентные учреждения юстиции Договаривающихся Сторон при оказании правовой помощи вправе по взаимному согласию использовать средства видеосвязи. Использование средств видеосвязи осуществляется в соответствии с внутренним законодательством Договаривающихся Сторон. </w:t>
      </w:r>
    </w:p>
    <w:bookmarkStart w:name="z122" w:id="127"/>
    <w:p>
      <w:pPr>
        <w:spacing w:after="0"/>
        <w:ind w:left="0"/>
        <w:jc w:val="left"/>
      </w:pPr>
      <w:r>
        <w:rPr>
          <w:rFonts w:ascii="Times New Roman"/>
          <w:b/>
          <w:i w:val="false"/>
          <w:color w:val="000000"/>
        </w:rPr>
        <w:t xml:space="preserve">          Статья 106  Передача на время лица, содержащегося под стражей или  отбывающего наказание в виде лишения свободы </w:t>
      </w:r>
    </w:p>
    <w:bookmarkEnd w:id="127"/>
    <w:p>
      <w:pPr>
        <w:spacing w:after="0"/>
        <w:ind w:left="0"/>
        <w:jc w:val="both"/>
      </w:pPr>
      <w:r>
        <w:rPr>
          <w:rFonts w:ascii="Times New Roman"/>
          <w:b w:val="false"/>
          <w:i w:val="false"/>
          <w:color w:val="000000"/>
          <w:sz w:val="28"/>
        </w:rPr>
        <w:t xml:space="preserve">
      1. В случае необходимости допроса в качестве свидетеля или потерпевшего лица, содержащегося под стражей или отбывающего наказание в виде лишения свободы на территории другой Договаривающейся Стороны, а также проведения иных следственных действий с его участием, это лицо, независимо от его гражданства, по обоснованной просьбе запрашивающей Договаривающейся Стороны может быть передано ей на время по решению центрального органа учреждения юстиции запрашиваемой Договаривающейся Стороны при условии содержания его под стражей и возвращения в установленный срок. </w:t>
      </w:r>
    </w:p>
    <w:p>
      <w:pPr>
        <w:spacing w:after="0"/>
        <w:ind w:left="0"/>
        <w:jc w:val="both"/>
      </w:pPr>
      <w:r>
        <w:rPr>
          <w:rFonts w:ascii="Times New Roman"/>
          <w:b w:val="false"/>
          <w:i w:val="false"/>
          <w:color w:val="000000"/>
          <w:sz w:val="28"/>
        </w:rPr>
        <w:t xml:space="preserve">
      2. Просьба о передаче на время лица, указанного в пункте 1 настоящей статьи, составляется в соответствии с положениями  </w:t>
      </w:r>
      <w:r>
        <w:rPr>
          <w:rFonts w:ascii="Times New Roman"/>
          <w:b w:val="false"/>
          <w:i w:val="false"/>
          <w:color w:val="000000"/>
          <w:sz w:val="28"/>
        </w:rPr>
        <w:t xml:space="preserve">статьи 7 </w:t>
      </w:r>
      <w:r>
        <w:rPr>
          <w:rFonts w:ascii="Times New Roman"/>
          <w:b w:val="false"/>
          <w:i w:val="false"/>
          <w:color w:val="000000"/>
          <w:sz w:val="28"/>
        </w:rPr>
        <w:t xml:space="preserve"> настоящей Конвенции и должна также содержать указание на время, в течение которого требуется присутствие этого лица в запрашивающей Договаривающейся Стороне. </w:t>
      </w:r>
    </w:p>
    <w:p>
      <w:pPr>
        <w:spacing w:after="0"/>
        <w:ind w:left="0"/>
        <w:jc w:val="both"/>
      </w:pPr>
      <w:r>
        <w:rPr>
          <w:rFonts w:ascii="Times New Roman"/>
          <w:b w:val="false"/>
          <w:i w:val="false"/>
          <w:color w:val="000000"/>
          <w:sz w:val="28"/>
        </w:rPr>
        <w:t xml:space="preserve">
      3. Передача на время лица, указанного в пункте 1 настоящей статьи, не производится, если: </w:t>
      </w:r>
    </w:p>
    <w:p>
      <w:pPr>
        <w:spacing w:after="0"/>
        <w:ind w:left="0"/>
        <w:jc w:val="both"/>
      </w:pPr>
      <w:r>
        <w:rPr>
          <w:rFonts w:ascii="Times New Roman"/>
          <w:b w:val="false"/>
          <w:i w:val="false"/>
          <w:color w:val="000000"/>
          <w:sz w:val="28"/>
        </w:rPr>
        <w:t xml:space="preserve">
      а) не получено его согласие на такую передачу; </w:t>
      </w:r>
    </w:p>
    <w:p>
      <w:pPr>
        <w:spacing w:after="0"/>
        <w:ind w:left="0"/>
        <w:jc w:val="both"/>
      </w:pPr>
      <w:r>
        <w:rPr>
          <w:rFonts w:ascii="Times New Roman"/>
          <w:b w:val="false"/>
          <w:i w:val="false"/>
          <w:color w:val="000000"/>
          <w:sz w:val="28"/>
        </w:rPr>
        <w:t xml:space="preserve">
      б) необходимо его присутствие на предварительном следствии или судебном разбирательстве на территории запрашиваемой Договаривающейся Стороны; </w:t>
      </w:r>
    </w:p>
    <w:p>
      <w:pPr>
        <w:spacing w:after="0"/>
        <w:ind w:left="0"/>
        <w:jc w:val="both"/>
      </w:pPr>
      <w:r>
        <w:rPr>
          <w:rFonts w:ascii="Times New Roman"/>
          <w:b w:val="false"/>
          <w:i w:val="false"/>
          <w:color w:val="000000"/>
          <w:sz w:val="28"/>
        </w:rPr>
        <w:t xml:space="preserve">
      в) такая передача может повлечь нарушение установленных сроков содержания этого лица под стражей или отбывания им наказания в виде лишения свободы. </w:t>
      </w:r>
    </w:p>
    <w:p>
      <w:pPr>
        <w:spacing w:after="0"/>
        <w:ind w:left="0"/>
        <w:jc w:val="both"/>
      </w:pPr>
      <w:r>
        <w:rPr>
          <w:rFonts w:ascii="Times New Roman"/>
          <w:b w:val="false"/>
          <w:i w:val="false"/>
          <w:color w:val="000000"/>
          <w:sz w:val="28"/>
        </w:rPr>
        <w:t xml:space="preserve">
      4. На лицо, указанное в пункте 1 настоящей статьи, распространяются гарантии, предусмотренные пунктом 1  </w:t>
      </w:r>
      <w:r>
        <w:rPr>
          <w:rFonts w:ascii="Times New Roman"/>
          <w:b w:val="false"/>
          <w:i w:val="false"/>
          <w:color w:val="000000"/>
          <w:sz w:val="28"/>
        </w:rPr>
        <w:t xml:space="preserve">статьи 9 </w:t>
      </w:r>
      <w:r>
        <w:rPr>
          <w:rFonts w:ascii="Times New Roman"/>
          <w:b w:val="false"/>
          <w:i w:val="false"/>
          <w:color w:val="000000"/>
          <w:sz w:val="28"/>
        </w:rPr>
        <w:t xml:space="preserve"> настоящей Конвенции. </w:t>
      </w:r>
    </w:p>
    <w:bookmarkStart w:name="z123" w:id="128"/>
    <w:p>
      <w:pPr>
        <w:spacing w:after="0"/>
        <w:ind w:left="0"/>
        <w:jc w:val="left"/>
      </w:pPr>
      <w:r>
        <w:rPr>
          <w:rFonts w:ascii="Times New Roman"/>
          <w:b/>
          <w:i w:val="false"/>
          <w:color w:val="000000"/>
        </w:rPr>
        <w:t xml:space="preserve">          Статья 107  Уведомление об обвинительных приговорах и  предоставление сведений о судимости </w:t>
      </w:r>
    </w:p>
    <w:bookmarkEnd w:id="128"/>
    <w:p>
      <w:pPr>
        <w:spacing w:after="0"/>
        <w:ind w:left="0"/>
        <w:jc w:val="both"/>
      </w:pPr>
      <w:r>
        <w:rPr>
          <w:rFonts w:ascii="Times New Roman"/>
          <w:b w:val="false"/>
          <w:i w:val="false"/>
          <w:color w:val="000000"/>
          <w:sz w:val="28"/>
        </w:rPr>
        <w:t xml:space="preserve">
      1. Каждая из Договаривающихся Сторон будет ежегодно сообщать другим Договаривающимся Сторонам сведения о вступивших в законную силу обвинительных приговорах, вынесенных ее судами в отношении граждан соответствующих Договаривающихся Сторон, одновременно пересылая имеющиеся отпечатки пальцев осужденных. </w:t>
      </w:r>
    </w:p>
    <w:p>
      <w:pPr>
        <w:spacing w:after="0"/>
        <w:ind w:left="0"/>
        <w:jc w:val="both"/>
      </w:pPr>
      <w:r>
        <w:rPr>
          <w:rFonts w:ascii="Times New Roman"/>
          <w:b w:val="false"/>
          <w:i w:val="false"/>
          <w:color w:val="000000"/>
          <w:sz w:val="28"/>
        </w:rPr>
        <w:t xml:space="preserve">
      2. Каждая из Договаривающихся Сторон предоставляет другим Договаривающимся Сторонам бесплатно по их просьбе сведения о судимости лиц, осужденных ранее ее судами, если эти лица привлекаются к уголовной ответственности на территории запрашивающей Договаривающейся Стороны. </w:t>
      </w:r>
    </w:p>
    <w:bookmarkStart w:name="z124" w:id="129"/>
    <w:p>
      <w:pPr>
        <w:spacing w:after="0"/>
        <w:ind w:left="0"/>
        <w:jc w:val="left"/>
      </w:pPr>
      <w:r>
        <w:rPr>
          <w:rFonts w:ascii="Times New Roman"/>
          <w:b/>
          <w:i w:val="false"/>
          <w:color w:val="000000"/>
        </w:rPr>
        <w:t xml:space="preserve">          Статья 108  Контролируемая поставка </w:t>
      </w:r>
    </w:p>
    <w:bookmarkEnd w:id="129"/>
    <w:p>
      <w:pPr>
        <w:spacing w:after="0"/>
        <w:ind w:left="0"/>
        <w:jc w:val="both"/>
      </w:pPr>
      <w:r>
        <w:rPr>
          <w:rFonts w:ascii="Times New Roman"/>
          <w:b w:val="false"/>
          <w:i w:val="false"/>
          <w:color w:val="000000"/>
          <w:sz w:val="28"/>
        </w:rPr>
        <w:t xml:space="preserve">
      Договаривающиеся Стороны в соответствии с внутренним законодательством принимают меры, обеспечивающие на основе взаимной договоренности компетентных учреждений юстиции по расследуемым уголовным делам использование метода контролируемой поставки в целях выявления лиц, участвующих в совершении преступления, получения доказательств и обеспечения уголовного преследования. </w:t>
      </w:r>
    </w:p>
    <w:bookmarkStart w:name="z125" w:id="130"/>
    <w:p>
      <w:pPr>
        <w:spacing w:after="0"/>
        <w:ind w:left="0"/>
        <w:jc w:val="left"/>
      </w:pPr>
      <w:r>
        <w:rPr>
          <w:rFonts w:ascii="Times New Roman"/>
          <w:b/>
          <w:i w:val="false"/>
          <w:color w:val="000000"/>
        </w:rPr>
        <w:t xml:space="preserve"> Часть V. </w:t>
      </w:r>
      <w:r>
        <w:br/>
      </w:r>
      <w:r>
        <w:rPr>
          <w:rFonts w:ascii="Times New Roman"/>
          <w:b/>
          <w:i w:val="false"/>
          <w:color w:val="000000"/>
        </w:rPr>
        <w:t>Признание и исполнение приговоров</w:t>
      </w:r>
    </w:p>
    <w:bookmarkEnd w:id="130"/>
    <w:bookmarkStart w:name="z126" w:id="131"/>
    <w:p>
      <w:pPr>
        <w:spacing w:after="0"/>
        <w:ind w:left="0"/>
        <w:jc w:val="left"/>
      </w:pPr>
      <w:r>
        <w:rPr>
          <w:rFonts w:ascii="Times New Roman"/>
          <w:b/>
          <w:i w:val="false"/>
          <w:color w:val="000000"/>
        </w:rPr>
        <w:t xml:space="preserve">          Статья 109  Признание и исполнение приговоров </w:t>
      </w:r>
    </w:p>
    <w:bookmarkEnd w:id="131"/>
    <w:p>
      <w:pPr>
        <w:spacing w:after="0"/>
        <w:ind w:left="0"/>
        <w:jc w:val="both"/>
      </w:pPr>
      <w:r>
        <w:rPr>
          <w:rFonts w:ascii="Times New Roman"/>
          <w:b w:val="false"/>
          <w:i w:val="false"/>
          <w:color w:val="000000"/>
          <w:sz w:val="28"/>
        </w:rPr>
        <w:t xml:space="preserve">
      1. Каждая из Договаривающихся Сторон на условиях, предусмотренных настоящей Конвенцией, признает и исполняет приговоры, постановленные судами других Договаривающихся Сторон, в случае выдачи лица, осужденного судом одной Договаривающейся Стороны и не отбывшего наказание, для привлечения к уголовной ответственности на территории другой Договаривающейся Стороны, а также при отказе одной Договаривающейся Стороны в выдаче лица для приведения в исполнение приговора, вынесенного судом другой Договаривающейся Стороны. </w:t>
      </w:r>
    </w:p>
    <w:p>
      <w:pPr>
        <w:spacing w:after="0"/>
        <w:ind w:left="0"/>
        <w:jc w:val="both"/>
      </w:pPr>
      <w:r>
        <w:rPr>
          <w:rFonts w:ascii="Times New Roman"/>
          <w:b w:val="false"/>
          <w:i w:val="false"/>
          <w:color w:val="000000"/>
          <w:sz w:val="28"/>
        </w:rPr>
        <w:t xml:space="preserve">
      2. Признание и исполнение приговоров осуществляется на основании законодательства Договаривающейся Стороны, на территории которой будут признаваться и исполняться такие приговоры. </w:t>
      </w:r>
    </w:p>
    <w:bookmarkStart w:name="z127" w:id="132"/>
    <w:p>
      <w:pPr>
        <w:spacing w:after="0"/>
        <w:ind w:left="0"/>
        <w:jc w:val="left"/>
      </w:pPr>
      <w:r>
        <w:rPr>
          <w:rFonts w:ascii="Times New Roman"/>
          <w:b/>
          <w:i w:val="false"/>
          <w:color w:val="000000"/>
        </w:rPr>
        <w:t xml:space="preserve">          Статья 110  Ходатайство о признании и исполнении приговора </w:t>
      </w:r>
    </w:p>
    <w:bookmarkEnd w:id="132"/>
    <w:p>
      <w:pPr>
        <w:spacing w:after="0"/>
        <w:ind w:left="0"/>
        <w:jc w:val="both"/>
      </w:pPr>
      <w:r>
        <w:rPr>
          <w:rFonts w:ascii="Times New Roman"/>
          <w:b w:val="false"/>
          <w:i w:val="false"/>
          <w:color w:val="000000"/>
          <w:sz w:val="28"/>
        </w:rPr>
        <w:t xml:space="preserve">
      1. Ходатайство о признании и исполнении приговора компетентным учреждением юстиции запрашивающей Договаривающейся Стороны направляется в компетентное учреждение юстиции запрашиваемой Договаривающейся Стороны. </w:t>
      </w:r>
    </w:p>
    <w:p>
      <w:pPr>
        <w:spacing w:after="0"/>
        <w:ind w:left="0"/>
        <w:jc w:val="both"/>
      </w:pPr>
      <w:r>
        <w:rPr>
          <w:rFonts w:ascii="Times New Roman"/>
          <w:b w:val="false"/>
          <w:i w:val="false"/>
          <w:color w:val="000000"/>
          <w:sz w:val="28"/>
        </w:rPr>
        <w:t xml:space="preserve">
      2. К ходатайству прилагаются: </w:t>
      </w:r>
    </w:p>
    <w:p>
      <w:pPr>
        <w:spacing w:after="0"/>
        <w:ind w:left="0"/>
        <w:jc w:val="both"/>
      </w:pPr>
      <w:r>
        <w:rPr>
          <w:rFonts w:ascii="Times New Roman"/>
          <w:b w:val="false"/>
          <w:i w:val="false"/>
          <w:color w:val="000000"/>
          <w:sz w:val="28"/>
        </w:rPr>
        <w:t xml:space="preserve">
      а) надлежаще заверенная копия вступившего в законную силу приговора и имеющиеся по делу решения вышестоящих инстанций, официальный документ о вступлении приговора в законную силу и приведении его в исполнение; </w:t>
      </w:r>
    </w:p>
    <w:p>
      <w:pPr>
        <w:spacing w:after="0"/>
        <w:ind w:left="0"/>
        <w:jc w:val="both"/>
      </w:pPr>
      <w:r>
        <w:rPr>
          <w:rFonts w:ascii="Times New Roman"/>
          <w:b w:val="false"/>
          <w:i w:val="false"/>
          <w:color w:val="000000"/>
          <w:sz w:val="28"/>
        </w:rPr>
        <w:t xml:space="preserve">
      б) данные о личности и гражданстве лица, в отношении которого возбуждается ходатайство о признании и исполнении приговора; </w:t>
      </w:r>
    </w:p>
    <w:p>
      <w:pPr>
        <w:spacing w:after="0"/>
        <w:ind w:left="0"/>
        <w:jc w:val="both"/>
      </w:pPr>
      <w:r>
        <w:rPr>
          <w:rFonts w:ascii="Times New Roman"/>
          <w:b w:val="false"/>
          <w:i w:val="false"/>
          <w:color w:val="000000"/>
          <w:sz w:val="28"/>
        </w:rPr>
        <w:t xml:space="preserve">
      в) текст статей закона, на основании которого лицо осуждено; </w:t>
      </w:r>
    </w:p>
    <w:p>
      <w:pPr>
        <w:spacing w:after="0"/>
        <w:ind w:left="0"/>
        <w:jc w:val="both"/>
      </w:pPr>
      <w:r>
        <w:rPr>
          <w:rFonts w:ascii="Times New Roman"/>
          <w:b w:val="false"/>
          <w:i w:val="false"/>
          <w:color w:val="000000"/>
          <w:sz w:val="28"/>
        </w:rPr>
        <w:t xml:space="preserve">
      г) справка об отбытой части основного и дополнительного наказания, сумме возмещенного ущерба. </w:t>
      </w:r>
    </w:p>
    <w:p>
      <w:pPr>
        <w:spacing w:after="0"/>
        <w:ind w:left="0"/>
        <w:jc w:val="both"/>
      </w:pPr>
      <w:r>
        <w:rPr>
          <w:rFonts w:ascii="Times New Roman"/>
          <w:b w:val="false"/>
          <w:i w:val="false"/>
          <w:color w:val="000000"/>
          <w:sz w:val="28"/>
        </w:rPr>
        <w:t xml:space="preserve">
      3. В случае необходимости компетентное учреждение юстиции запрашиваемой Договаривающейся Стороны может запросить дополнительные документы и сведения. </w:t>
      </w:r>
    </w:p>
    <w:p>
      <w:pPr>
        <w:spacing w:after="0"/>
        <w:ind w:left="0"/>
        <w:jc w:val="both"/>
      </w:pPr>
      <w:r>
        <w:rPr>
          <w:rFonts w:ascii="Times New Roman"/>
          <w:b w:val="false"/>
          <w:i w:val="false"/>
          <w:color w:val="000000"/>
          <w:sz w:val="28"/>
        </w:rPr>
        <w:t xml:space="preserve">
      4. Документы, приложенные к ходатайству, снабжаются заверенным переводом на язык запрашиваемой Договаривающейся Стороны или на русский язык. </w:t>
      </w:r>
    </w:p>
    <w:p>
      <w:pPr>
        <w:spacing w:after="0"/>
        <w:ind w:left="0"/>
        <w:jc w:val="both"/>
      </w:pPr>
      <w:r>
        <w:rPr>
          <w:rFonts w:ascii="Times New Roman"/>
          <w:b w:val="false"/>
          <w:i w:val="false"/>
          <w:color w:val="000000"/>
          <w:sz w:val="28"/>
        </w:rPr>
        <w:t xml:space="preserve">
      5. Компетентное учреждение юстиции запрашиваемой Договаривающейся Стороны направляет поступившее ходатайство о признании и исполнении приговора для рассмотрения в компетентный суд своей Договаривающейся Стороны. </w:t>
      </w:r>
    </w:p>
    <w:bookmarkStart w:name="z128" w:id="133"/>
    <w:p>
      <w:pPr>
        <w:spacing w:after="0"/>
        <w:ind w:left="0"/>
        <w:jc w:val="left"/>
      </w:pPr>
      <w:r>
        <w:rPr>
          <w:rFonts w:ascii="Times New Roman"/>
          <w:b/>
          <w:i w:val="false"/>
          <w:color w:val="000000"/>
        </w:rPr>
        <w:t xml:space="preserve">          Статья 111  Порядок признания и исполнения приговора </w:t>
      </w:r>
    </w:p>
    <w:bookmarkEnd w:id="133"/>
    <w:p>
      <w:pPr>
        <w:spacing w:after="0"/>
        <w:ind w:left="0"/>
        <w:jc w:val="both"/>
      </w:pPr>
      <w:r>
        <w:rPr>
          <w:rFonts w:ascii="Times New Roman"/>
          <w:b w:val="false"/>
          <w:i w:val="false"/>
          <w:color w:val="000000"/>
          <w:sz w:val="28"/>
        </w:rPr>
        <w:t xml:space="preserve">
      1. Ходатайство о признании и исполнении приговора рассматривается компетентным судом запрашиваемой Договаривающейся Стороны в соответствии с ее внутренним законодательством. </w:t>
      </w:r>
    </w:p>
    <w:p>
      <w:pPr>
        <w:spacing w:after="0"/>
        <w:ind w:left="0"/>
        <w:jc w:val="both"/>
      </w:pPr>
      <w:r>
        <w:rPr>
          <w:rFonts w:ascii="Times New Roman"/>
          <w:b w:val="false"/>
          <w:i w:val="false"/>
          <w:color w:val="000000"/>
          <w:sz w:val="28"/>
        </w:rPr>
        <w:t xml:space="preserve">
      2. Компетентный суд запрашиваемой Договаривающейся Стороны выносит решение о признании и исполнении приговора до момента фактической передачи выдаваемого лица на ее территорию. </w:t>
      </w:r>
    </w:p>
    <w:p>
      <w:pPr>
        <w:spacing w:after="0"/>
        <w:ind w:left="0"/>
        <w:jc w:val="both"/>
      </w:pPr>
      <w:r>
        <w:rPr>
          <w:rFonts w:ascii="Times New Roman"/>
          <w:b w:val="false"/>
          <w:i w:val="false"/>
          <w:color w:val="000000"/>
          <w:sz w:val="28"/>
        </w:rPr>
        <w:t xml:space="preserve">
      3. Компетентный суд запрашиваемой Договаривающейся Стороны на основании постановленного приговора суда запрашивающей Договаривающейся Стороны определяет в соответствии с внутренним законодательством такое же наказание, как и назначенное по приговору. </w:t>
      </w:r>
    </w:p>
    <w:p>
      <w:pPr>
        <w:spacing w:after="0"/>
        <w:ind w:left="0"/>
        <w:jc w:val="both"/>
      </w:pPr>
      <w:r>
        <w:rPr>
          <w:rFonts w:ascii="Times New Roman"/>
          <w:b w:val="false"/>
          <w:i w:val="false"/>
          <w:color w:val="000000"/>
          <w:sz w:val="28"/>
        </w:rPr>
        <w:t xml:space="preserve">
      4. Если по законодательству запрашиваемой Договаривающейся Стороны за данное деяние предельный срок наказания меньше, чем назначенный по приговору, суд определяет максимальный срок наказания, предусмотренный за аналогичное деяние законодательством запрашиваемой Договаривающейся Стороны. </w:t>
      </w:r>
    </w:p>
    <w:p>
      <w:pPr>
        <w:spacing w:after="0"/>
        <w:ind w:left="0"/>
        <w:jc w:val="both"/>
      </w:pPr>
      <w:r>
        <w:rPr>
          <w:rFonts w:ascii="Times New Roman"/>
          <w:b w:val="false"/>
          <w:i w:val="false"/>
          <w:color w:val="000000"/>
          <w:sz w:val="28"/>
        </w:rPr>
        <w:t xml:space="preserve">
      5. Часть наказания, отбытая на территории запрашивающей Договаривающейся Стороны, постановившей приговор, засчитывается в срок наказания в соответствии с законодательством Договаривающейся Стороны, рассматривающей ходатайство о признании приговора. Одновременно решается вопрос о порядке исполнения приговора. </w:t>
      </w:r>
    </w:p>
    <w:p>
      <w:pPr>
        <w:spacing w:after="0"/>
        <w:ind w:left="0"/>
        <w:jc w:val="both"/>
      </w:pPr>
      <w:r>
        <w:rPr>
          <w:rFonts w:ascii="Times New Roman"/>
          <w:b w:val="false"/>
          <w:i w:val="false"/>
          <w:color w:val="000000"/>
          <w:sz w:val="28"/>
        </w:rPr>
        <w:t xml:space="preserve">
      6. Наказание применяется в том случае, если оно предусмотрено законодательством запрашиваемой и запрашивающей Договаривающихся Сторон. </w:t>
      </w:r>
    </w:p>
    <w:bookmarkStart w:name="z129" w:id="134"/>
    <w:p>
      <w:pPr>
        <w:spacing w:after="0"/>
        <w:ind w:left="0"/>
        <w:jc w:val="left"/>
      </w:pPr>
      <w:r>
        <w:rPr>
          <w:rFonts w:ascii="Times New Roman"/>
          <w:b/>
          <w:i w:val="false"/>
          <w:color w:val="000000"/>
        </w:rPr>
        <w:t xml:space="preserve">          Статья 112  Отказ в признании и исполнении приговора </w:t>
      </w:r>
    </w:p>
    <w:bookmarkEnd w:id="134"/>
    <w:p>
      <w:pPr>
        <w:spacing w:after="0"/>
        <w:ind w:left="0"/>
        <w:jc w:val="both"/>
      </w:pPr>
      <w:r>
        <w:rPr>
          <w:rFonts w:ascii="Times New Roman"/>
          <w:b w:val="false"/>
          <w:i w:val="false"/>
          <w:color w:val="000000"/>
          <w:sz w:val="28"/>
        </w:rPr>
        <w:t xml:space="preserve">
      В признании и исполнении приговора может быть отказано, если: </w:t>
      </w:r>
    </w:p>
    <w:p>
      <w:pPr>
        <w:spacing w:after="0"/>
        <w:ind w:left="0"/>
        <w:jc w:val="both"/>
      </w:pPr>
      <w:r>
        <w:rPr>
          <w:rFonts w:ascii="Times New Roman"/>
          <w:b w:val="false"/>
          <w:i w:val="false"/>
          <w:color w:val="000000"/>
          <w:sz w:val="28"/>
        </w:rPr>
        <w:t xml:space="preserve">
      а) наказание не может быть исполнено вследствие истечения срока давности или по иному законному основанию, а равно приговору, постановленному заочно, без участия подсудимого; </w:t>
      </w:r>
    </w:p>
    <w:p>
      <w:pPr>
        <w:spacing w:after="0"/>
        <w:ind w:left="0"/>
        <w:jc w:val="both"/>
      </w:pPr>
      <w:r>
        <w:rPr>
          <w:rFonts w:ascii="Times New Roman"/>
          <w:b w:val="false"/>
          <w:i w:val="false"/>
          <w:color w:val="000000"/>
          <w:sz w:val="28"/>
        </w:rPr>
        <w:t xml:space="preserve">
      б) на территории запрашиваемой Договаривающейся Стороны за совершенное деяние лицо понесло наказание или было оправдано либо уголовное дело было прекращено в установленном законом порядке, а также если лицо освобождено от наказания компетентным учреждением юстиции запрашиваемой Договаривающейся Стороны; </w:t>
      </w:r>
    </w:p>
    <w:p>
      <w:pPr>
        <w:spacing w:after="0"/>
        <w:ind w:left="0"/>
        <w:jc w:val="both"/>
      </w:pPr>
      <w:r>
        <w:rPr>
          <w:rFonts w:ascii="Times New Roman"/>
          <w:b w:val="false"/>
          <w:i w:val="false"/>
          <w:color w:val="000000"/>
          <w:sz w:val="28"/>
        </w:rPr>
        <w:t xml:space="preserve">
      в) законодательством запрашиваемой Договаривающейся Стороны не предусмотрено наказание, аналогичное назначенному на территории запрашивающей Договаривающейся Стороны; </w:t>
      </w:r>
    </w:p>
    <w:p>
      <w:pPr>
        <w:spacing w:after="0"/>
        <w:ind w:left="0"/>
        <w:jc w:val="both"/>
      </w:pPr>
      <w:r>
        <w:rPr>
          <w:rFonts w:ascii="Times New Roman"/>
          <w:b w:val="false"/>
          <w:i w:val="false"/>
          <w:color w:val="000000"/>
          <w:sz w:val="28"/>
        </w:rPr>
        <w:t xml:space="preserve">
      г) имеются веские основания считать, что осуждение связано с преследованием лица по признаку расы, пола, вероисповедания, этнической принадлежности или политических убеждений. </w:t>
      </w:r>
    </w:p>
    <w:bookmarkStart w:name="z130" w:id="135"/>
    <w:p>
      <w:pPr>
        <w:spacing w:after="0"/>
        <w:ind w:left="0"/>
        <w:jc w:val="left"/>
      </w:pPr>
      <w:r>
        <w:rPr>
          <w:rFonts w:ascii="Times New Roman"/>
          <w:b/>
          <w:i w:val="false"/>
          <w:color w:val="000000"/>
        </w:rPr>
        <w:t xml:space="preserve">          Статья 113  Порядок сложения наказаний при исполнении приговоров </w:t>
      </w:r>
    </w:p>
    <w:bookmarkEnd w:id="135"/>
    <w:p>
      <w:pPr>
        <w:spacing w:after="0"/>
        <w:ind w:left="0"/>
        <w:jc w:val="both"/>
      </w:pPr>
      <w:r>
        <w:rPr>
          <w:rFonts w:ascii="Times New Roman"/>
          <w:b w:val="false"/>
          <w:i w:val="false"/>
          <w:color w:val="000000"/>
          <w:sz w:val="28"/>
        </w:rPr>
        <w:t xml:space="preserve">
      Сложение наказаний при исполнении приговоров производится по правилам, установленным законодательством Договаривающейся Стороны, на территории которой будут исполняться приговоры. </w:t>
      </w:r>
    </w:p>
    <w:bookmarkStart w:name="z131" w:id="136"/>
    <w:p>
      <w:pPr>
        <w:spacing w:after="0"/>
        <w:ind w:left="0"/>
        <w:jc w:val="left"/>
      </w:pPr>
      <w:r>
        <w:rPr>
          <w:rFonts w:ascii="Times New Roman"/>
          <w:b/>
          <w:i w:val="false"/>
          <w:color w:val="000000"/>
        </w:rPr>
        <w:t xml:space="preserve">          Статья 114  Применение помилования и амнистии </w:t>
      </w:r>
    </w:p>
    <w:bookmarkEnd w:id="136"/>
    <w:p>
      <w:pPr>
        <w:spacing w:after="0"/>
        <w:ind w:left="0"/>
        <w:jc w:val="both"/>
      </w:pPr>
      <w:r>
        <w:rPr>
          <w:rFonts w:ascii="Times New Roman"/>
          <w:b w:val="false"/>
          <w:i w:val="false"/>
          <w:color w:val="000000"/>
          <w:sz w:val="28"/>
        </w:rPr>
        <w:t xml:space="preserve">
      Помилование и амнистия лица, в отношении которого вынесено решение о признании и исполнении приговора, осуществляются как запрашивающей, так и запрашиваемой Договаривающимися Сторонами в соответствии с их внутренним законодательством. </w:t>
      </w:r>
    </w:p>
    <w:bookmarkStart w:name="z132" w:id="137"/>
    <w:p>
      <w:pPr>
        <w:spacing w:after="0"/>
        <w:ind w:left="0"/>
        <w:jc w:val="left"/>
      </w:pPr>
      <w:r>
        <w:rPr>
          <w:rFonts w:ascii="Times New Roman"/>
          <w:b/>
          <w:i w:val="false"/>
          <w:color w:val="000000"/>
        </w:rPr>
        <w:t xml:space="preserve">          Статья 115  Порядок пересмотра приговора </w:t>
      </w:r>
    </w:p>
    <w:bookmarkEnd w:id="137"/>
    <w:p>
      <w:pPr>
        <w:spacing w:after="0"/>
        <w:ind w:left="0"/>
        <w:jc w:val="both"/>
      </w:pPr>
      <w:r>
        <w:rPr>
          <w:rFonts w:ascii="Times New Roman"/>
          <w:b w:val="false"/>
          <w:i w:val="false"/>
          <w:color w:val="000000"/>
          <w:sz w:val="28"/>
        </w:rPr>
        <w:t xml:space="preserve">
      Пересмотр переданного для исполнения приговора в отношении осужденного может быть осуществлен только компетентным судом Договаривающейся Стороны, на территории которой был постановлен приговор. </w:t>
      </w:r>
    </w:p>
    <w:bookmarkStart w:name="z133" w:id="138"/>
    <w:p>
      <w:pPr>
        <w:spacing w:after="0"/>
        <w:ind w:left="0"/>
        <w:jc w:val="left"/>
      </w:pPr>
      <w:r>
        <w:rPr>
          <w:rFonts w:ascii="Times New Roman"/>
          <w:b/>
          <w:i w:val="false"/>
          <w:color w:val="000000"/>
        </w:rPr>
        <w:t xml:space="preserve">          Статья 116  Исполнение измененных и отмененных приговоров </w:t>
      </w:r>
    </w:p>
    <w:bookmarkEnd w:id="138"/>
    <w:p>
      <w:pPr>
        <w:spacing w:after="0"/>
        <w:ind w:left="0"/>
        <w:jc w:val="both"/>
      </w:pPr>
      <w:r>
        <w:rPr>
          <w:rFonts w:ascii="Times New Roman"/>
          <w:b w:val="false"/>
          <w:i w:val="false"/>
          <w:color w:val="000000"/>
          <w:sz w:val="28"/>
        </w:rPr>
        <w:t xml:space="preserve">
      1. Если в процессе исполнения приговора он будет изменен компетентным судом Договаривающейся Стороны, на территории которой был постановлен приговор, копия решения немедленно направляется Договаривающейся Стороне, исполняющей приговор, для решения вопроса об исполнении такого решения в соответствии с требованиями настоящей Конвенции. </w:t>
      </w:r>
    </w:p>
    <w:p>
      <w:pPr>
        <w:spacing w:after="0"/>
        <w:ind w:left="0"/>
        <w:jc w:val="both"/>
      </w:pPr>
      <w:r>
        <w:rPr>
          <w:rFonts w:ascii="Times New Roman"/>
          <w:b w:val="false"/>
          <w:i w:val="false"/>
          <w:color w:val="000000"/>
          <w:sz w:val="28"/>
        </w:rPr>
        <w:t xml:space="preserve">
      2. Если в процессе исполнения приговора он будет отменен с прекращением уголовного дела компетентным судом Договаривающейся Стороны, на территории которой был постановлен приговор, копия решения немедленно направляется для исполнения компетентному органу Договаривающейся Стороны, исполняющему приговор. </w:t>
      </w:r>
    </w:p>
    <w:p>
      <w:pPr>
        <w:spacing w:after="0"/>
        <w:ind w:left="0"/>
        <w:jc w:val="both"/>
      </w:pPr>
      <w:r>
        <w:rPr>
          <w:rFonts w:ascii="Times New Roman"/>
          <w:b w:val="false"/>
          <w:i w:val="false"/>
          <w:color w:val="000000"/>
          <w:sz w:val="28"/>
        </w:rPr>
        <w:t xml:space="preserve">
      3. Если в процессе исполнения приговор отменен и назначено новое расследование или судебное рассмотрение, то копия этого решения, материалы уголовного дела и поручение об осуществлении уголовного преследования направляются в соответствии со  </w:t>
      </w:r>
      <w:r>
        <w:rPr>
          <w:rFonts w:ascii="Times New Roman"/>
          <w:b w:val="false"/>
          <w:i w:val="false"/>
          <w:color w:val="000000"/>
          <w:sz w:val="28"/>
        </w:rPr>
        <w:t xml:space="preserve">статьей 92 </w:t>
      </w:r>
      <w:r>
        <w:rPr>
          <w:rFonts w:ascii="Times New Roman"/>
          <w:b w:val="false"/>
          <w:i w:val="false"/>
          <w:color w:val="000000"/>
          <w:sz w:val="28"/>
        </w:rPr>
        <w:t xml:space="preserve"> настоящей Конвенции компетентному учреждению юстиции Договаривающейся Стороны, исполняющему приговор. </w:t>
      </w:r>
    </w:p>
    <w:bookmarkStart w:name="z134" w:id="139"/>
    <w:p>
      <w:pPr>
        <w:spacing w:after="0"/>
        <w:ind w:left="0"/>
        <w:jc w:val="left"/>
      </w:pPr>
      <w:r>
        <w:rPr>
          <w:rFonts w:ascii="Times New Roman"/>
          <w:b/>
          <w:i w:val="false"/>
          <w:color w:val="000000"/>
        </w:rPr>
        <w:t xml:space="preserve"> Раздел V. </w:t>
      </w:r>
      <w:r>
        <w:br/>
      </w:r>
      <w:r>
        <w:rPr>
          <w:rFonts w:ascii="Times New Roman"/>
          <w:b/>
          <w:i w:val="false"/>
          <w:color w:val="000000"/>
        </w:rPr>
        <w:t>Заключительные положения</w:t>
      </w:r>
    </w:p>
    <w:bookmarkEnd w:id="139"/>
    <w:bookmarkStart w:name="z135" w:id="140"/>
    <w:p>
      <w:pPr>
        <w:spacing w:after="0"/>
        <w:ind w:left="0"/>
        <w:jc w:val="left"/>
      </w:pPr>
      <w:r>
        <w:rPr>
          <w:rFonts w:ascii="Times New Roman"/>
          <w:b/>
          <w:i w:val="false"/>
          <w:color w:val="000000"/>
        </w:rPr>
        <w:t xml:space="preserve">          Статья 117  Вопросы применения настоящей Конвенции </w:t>
      </w:r>
    </w:p>
    <w:bookmarkEnd w:id="140"/>
    <w:p>
      <w:pPr>
        <w:spacing w:after="0"/>
        <w:ind w:left="0"/>
        <w:jc w:val="both"/>
      </w:pPr>
      <w:r>
        <w:rPr>
          <w:rFonts w:ascii="Times New Roman"/>
          <w:b w:val="false"/>
          <w:i w:val="false"/>
          <w:color w:val="000000"/>
          <w:sz w:val="28"/>
        </w:rPr>
        <w:t xml:space="preserve">
      Вопросы, возникающие при применении и толковании настоящей Конвенции, решаются компетентными органами Договаривающихся Сторон по взаимному согласованию. </w:t>
      </w:r>
    </w:p>
    <w:bookmarkStart w:name="z136" w:id="141"/>
    <w:p>
      <w:pPr>
        <w:spacing w:after="0"/>
        <w:ind w:left="0"/>
        <w:jc w:val="left"/>
      </w:pPr>
      <w:r>
        <w:rPr>
          <w:rFonts w:ascii="Times New Roman"/>
          <w:b/>
          <w:i w:val="false"/>
          <w:color w:val="000000"/>
        </w:rPr>
        <w:t xml:space="preserve">          Статья 118  Соотношение Конвенции с другими  международными договорами </w:t>
      </w:r>
    </w:p>
    <w:bookmarkEnd w:id="141"/>
    <w:p>
      <w:pPr>
        <w:spacing w:after="0"/>
        <w:ind w:left="0"/>
        <w:jc w:val="both"/>
      </w:pPr>
      <w:r>
        <w:rPr>
          <w:rFonts w:ascii="Times New Roman"/>
          <w:b w:val="false"/>
          <w:i w:val="false"/>
          <w:color w:val="000000"/>
          <w:sz w:val="28"/>
        </w:rPr>
        <w:t xml:space="preserve">
      1. В отношениях между Договаривающимися Сторонами, которые являются также участниками одной или нескольких конвенций Совета Европы в криминальной сфере, содержащих положения, затрагивающие предмет настоящей Конвенции, применяются только те ее положения, которые дополняют указанные конвенции Совета Европы или содействуют применению изложенных в них принципов. </w:t>
      </w:r>
    </w:p>
    <w:p>
      <w:pPr>
        <w:spacing w:after="0"/>
        <w:ind w:left="0"/>
        <w:jc w:val="both"/>
      </w:pPr>
      <w:r>
        <w:rPr>
          <w:rFonts w:ascii="Times New Roman"/>
          <w:b w:val="false"/>
          <w:i w:val="false"/>
          <w:color w:val="000000"/>
          <w:sz w:val="28"/>
        </w:rPr>
        <w:t xml:space="preserve">
      2. В отношениях между Договаривающимися Сторонами - участниками вышеуказанных конвенций Совета Европы и Договаривающимися Сторонами, которые не являются участниками таких конвенций, применяются положения настоящей Конвенции. </w:t>
      </w:r>
    </w:p>
    <w:p>
      <w:pPr>
        <w:spacing w:after="0"/>
        <w:ind w:left="0"/>
        <w:jc w:val="both"/>
      </w:pPr>
      <w:r>
        <w:rPr>
          <w:rFonts w:ascii="Times New Roman"/>
          <w:b w:val="false"/>
          <w:i w:val="false"/>
          <w:color w:val="000000"/>
          <w:sz w:val="28"/>
        </w:rPr>
        <w:t xml:space="preserve">
      3. Положения настоящей Конвенции не затрагивают прав и обязательств Договаривающихся Сторон, вытекающих из других международных договоров, участниками которых они являются или могут стать. </w:t>
      </w:r>
    </w:p>
    <w:p>
      <w:pPr>
        <w:spacing w:after="0"/>
        <w:ind w:left="0"/>
        <w:jc w:val="both"/>
      </w:pPr>
      <w:r>
        <w:rPr>
          <w:rFonts w:ascii="Times New Roman"/>
          <w:b w:val="false"/>
          <w:i w:val="false"/>
          <w:color w:val="000000"/>
          <w:sz w:val="28"/>
        </w:rPr>
        <w:t xml:space="preserve">
      4. По просьбе одной из Договаривающихся Сторон их центральные учреждения юстиции проводят консультации по вопросам соотношения настоящей Конвенции и других международных договоров с привлечением, в случае необходимости, представителей других государственных органов Договаривающихся Сторон. </w:t>
      </w:r>
    </w:p>
    <w:bookmarkStart w:name="z137" w:id="142"/>
    <w:p>
      <w:pPr>
        <w:spacing w:after="0"/>
        <w:ind w:left="0"/>
        <w:jc w:val="left"/>
      </w:pPr>
      <w:r>
        <w:rPr>
          <w:rFonts w:ascii="Times New Roman"/>
          <w:b/>
          <w:i w:val="false"/>
          <w:color w:val="000000"/>
        </w:rPr>
        <w:t xml:space="preserve">          Статья 119  Внесение изменений и дополнений </w:t>
      </w:r>
    </w:p>
    <w:bookmarkEnd w:id="142"/>
    <w:p>
      <w:pPr>
        <w:spacing w:after="0"/>
        <w:ind w:left="0"/>
        <w:jc w:val="both"/>
      </w:pPr>
      <w:r>
        <w:rPr>
          <w:rFonts w:ascii="Times New Roman"/>
          <w:b w:val="false"/>
          <w:i w:val="false"/>
          <w:color w:val="000000"/>
          <w:sz w:val="28"/>
        </w:rPr>
        <w:t xml:space="preserve">
      С согласия Договаривающихся Сторон в настоящую Конвенцию могут быть внесены изменения и дополнения, которые оформляются соответствующими протоколами, являющимися ее неотъемлемой частью и вступающими в силу в порядке, предусмотренном статьей 120 настоящей Конвенции. </w:t>
      </w:r>
    </w:p>
    <w:bookmarkStart w:name="z138" w:id="143"/>
    <w:p>
      <w:pPr>
        <w:spacing w:after="0"/>
        <w:ind w:left="0"/>
        <w:jc w:val="left"/>
      </w:pPr>
      <w:r>
        <w:rPr>
          <w:rFonts w:ascii="Times New Roman"/>
          <w:b/>
          <w:i w:val="false"/>
          <w:color w:val="000000"/>
        </w:rPr>
        <w:t xml:space="preserve">          Статья 120  Порядок вступления в силу </w:t>
      </w:r>
    </w:p>
    <w:bookmarkEnd w:id="143"/>
    <w:p>
      <w:pPr>
        <w:spacing w:after="0"/>
        <w:ind w:left="0"/>
        <w:jc w:val="both"/>
      </w:pPr>
      <w:r>
        <w:rPr>
          <w:rFonts w:ascii="Times New Roman"/>
          <w:b w:val="false"/>
          <w:i w:val="false"/>
          <w:color w:val="000000"/>
          <w:sz w:val="28"/>
        </w:rPr>
        <w:t xml:space="preserve">
      1. Настоящая Конвенция подлежит ратификации подписавшими ее государствами. Ратификационные грамоты сдаются на хранение Исполнительному комитету Содружества Независимых Государств, который выполняет функции депозитария настоящей Конвенции. </w:t>
      </w:r>
    </w:p>
    <w:p>
      <w:pPr>
        <w:spacing w:after="0"/>
        <w:ind w:left="0"/>
        <w:jc w:val="both"/>
      </w:pPr>
      <w:r>
        <w:rPr>
          <w:rFonts w:ascii="Times New Roman"/>
          <w:b w:val="false"/>
          <w:i w:val="false"/>
          <w:color w:val="000000"/>
          <w:sz w:val="28"/>
        </w:rPr>
        <w:t xml:space="preserve">
      2. Настоящая Конвенция вступает в силу на тридцатый день с даты сдачи на хранение депозитарию третьей ратификационной грамоты. Для государства, которое сдало ратификационную грамоту на хранение депозитарию после вступления в силу настоящей Конвенции, она вступит в силу на тридцатый день с даты сдачи на хранение депозитарию его ратификационной грамоты. </w:t>
      </w:r>
    </w:p>
    <w:p>
      <w:pPr>
        <w:spacing w:after="0"/>
        <w:ind w:left="0"/>
        <w:jc w:val="both"/>
      </w:pPr>
      <w:r>
        <w:rPr>
          <w:rFonts w:ascii="Times New Roman"/>
          <w:b w:val="false"/>
          <w:i w:val="false"/>
          <w:color w:val="000000"/>
          <w:sz w:val="28"/>
        </w:rPr>
        <w:t xml:space="preserve">
      3. Между государствами-участниками настоящей Конвенции прекращает свое действие  </w:t>
      </w:r>
      <w:r>
        <w:rPr>
          <w:rFonts w:ascii="Times New Roman"/>
          <w:b w:val="false"/>
          <w:i w:val="false"/>
          <w:color w:val="000000"/>
          <w:sz w:val="28"/>
        </w:rPr>
        <w:t>Конвенция</w:t>
      </w:r>
      <w:r>
        <w:rPr>
          <w:rFonts w:ascii="Times New Roman"/>
          <w:b w:val="false"/>
          <w:i w:val="false"/>
          <w:color w:val="000000"/>
          <w:sz w:val="28"/>
        </w:rPr>
        <w:t xml:space="preserve"> о правовой помощи и правовых отношениях по гражданским, семейным и уголовным делам от 22 января 1993 года и  </w:t>
      </w:r>
      <w:r>
        <w:rPr>
          <w:rFonts w:ascii="Times New Roman"/>
          <w:b w:val="false"/>
          <w:i w:val="false"/>
          <w:color w:val="000000"/>
          <w:sz w:val="28"/>
        </w:rPr>
        <w:t xml:space="preserve">Протокол </w:t>
      </w:r>
      <w:r>
        <w:rPr>
          <w:rFonts w:ascii="Times New Roman"/>
          <w:b w:val="false"/>
          <w:i w:val="false"/>
          <w:color w:val="000000"/>
          <w:sz w:val="28"/>
        </w:rPr>
        <w:t xml:space="preserve"> к ней от 28 марта 1997 года. </w:t>
      </w:r>
    </w:p>
    <w:p>
      <w:pPr>
        <w:spacing w:after="0"/>
        <w:ind w:left="0"/>
        <w:jc w:val="both"/>
      </w:pPr>
      <w:r>
        <w:rPr>
          <w:rFonts w:ascii="Times New Roman"/>
          <w:b w:val="false"/>
          <w:i w:val="false"/>
          <w:color w:val="000000"/>
          <w:sz w:val="28"/>
        </w:rPr>
        <w:t xml:space="preserve">
      4. Указанные в пункте 3 настоящей статьи Конвенция и Протокол к ней продолжают применяться в отношениях между государством-участником настоящей Конвенции и государством, являющимся их участником, для которого настоящая Конвенция не вступила в силу. </w:t>
      </w:r>
    </w:p>
    <w:bookmarkStart w:name="z139" w:id="144"/>
    <w:p>
      <w:pPr>
        <w:spacing w:after="0"/>
        <w:ind w:left="0"/>
        <w:jc w:val="left"/>
      </w:pPr>
      <w:r>
        <w:rPr>
          <w:rFonts w:ascii="Times New Roman"/>
          <w:b/>
          <w:i w:val="false"/>
          <w:color w:val="000000"/>
        </w:rPr>
        <w:t xml:space="preserve">          Статья 121  Срок действия Конвенции </w:t>
      </w:r>
    </w:p>
    <w:bookmarkEnd w:id="144"/>
    <w:p>
      <w:pPr>
        <w:spacing w:after="0"/>
        <w:ind w:left="0"/>
        <w:jc w:val="both"/>
      </w:pPr>
      <w:r>
        <w:rPr>
          <w:rFonts w:ascii="Times New Roman"/>
          <w:b w:val="false"/>
          <w:i w:val="false"/>
          <w:color w:val="000000"/>
          <w:sz w:val="28"/>
        </w:rPr>
        <w:t xml:space="preserve">
      1. Настоящая Конвенция действует в течение пяти лет с даты ее вступления в силу. По истечении этого срока Конвенция автоматически продлевается каждый раз на новый пятилетний период. </w:t>
      </w:r>
    </w:p>
    <w:p>
      <w:pPr>
        <w:spacing w:after="0"/>
        <w:ind w:left="0"/>
        <w:jc w:val="both"/>
      </w:pPr>
      <w:r>
        <w:rPr>
          <w:rFonts w:ascii="Times New Roman"/>
          <w:b w:val="false"/>
          <w:i w:val="false"/>
          <w:color w:val="000000"/>
          <w:sz w:val="28"/>
        </w:rPr>
        <w:t xml:space="preserve">
      2. Каждая Договаривающаяся Сторона может выйти из настоящей Конвенции, направив письменное уведомление об этом депозитарию за 12 месяцев до истечения соответствующего пятилетнего периода ее действия. </w:t>
      </w:r>
    </w:p>
    <w:bookmarkStart w:name="z140" w:id="145"/>
    <w:p>
      <w:pPr>
        <w:spacing w:after="0"/>
        <w:ind w:left="0"/>
        <w:jc w:val="left"/>
      </w:pPr>
      <w:r>
        <w:rPr>
          <w:rFonts w:ascii="Times New Roman"/>
          <w:b/>
          <w:i w:val="false"/>
          <w:color w:val="000000"/>
        </w:rPr>
        <w:t xml:space="preserve">          Статья 122  Действие во времени </w:t>
      </w:r>
    </w:p>
    <w:bookmarkEnd w:id="145"/>
    <w:p>
      <w:pPr>
        <w:spacing w:after="0"/>
        <w:ind w:left="0"/>
        <w:jc w:val="both"/>
      </w:pPr>
      <w:r>
        <w:rPr>
          <w:rFonts w:ascii="Times New Roman"/>
          <w:b w:val="false"/>
          <w:i w:val="false"/>
          <w:color w:val="000000"/>
          <w:sz w:val="28"/>
        </w:rPr>
        <w:t xml:space="preserve">
      Действие настоящей Конвенции распространяется и на правоотношения, возникшие до ее вступления в силу. </w:t>
      </w:r>
    </w:p>
    <w:bookmarkStart w:name="z141" w:id="146"/>
    <w:p>
      <w:pPr>
        <w:spacing w:after="0"/>
        <w:ind w:left="0"/>
        <w:jc w:val="left"/>
      </w:pPr>
      <w:r>
        <w:rPr>
          <w:rFonts w:ascii="Times New Roman"/>
          <w:b/>
          <w:i w:val="false"/>
          <w:color w:val="000000"/>
        </w:rPr>
        <w:t xml:space="preserve">          Статья 123  Порядок присоединения к Конвенции </w:t>
      </w:r>
    </w:p>
    <w:bookmarkEnd w:id="146"/>
    <w:p>
      <w:pPr>
        <w:spacing w:after="0"/>
        <w:ind w:left="0"/>
        <w:jc w:val="both"/>
      </w:pPr>
      <w:r>
        <w:rPr>
          <w:rFonts w:ascii="Times New Roman"/>
          <w:b w:val="false"/>
          <w:i w:val="false"/>
          <w:color w:val="000000"/>
          <w:sz w:val="28"/>
        </w:rPr>
        <w:t xml:space="preserve">
      К настоящей Конвенции после ее вступления в силу могут присоединиться с согласия всех Договаривающихся Сторон другие государства путем передачи депозитарию документов о присоединении. Присоединение считается вступившим в силу по истечении тридцати дней с даты получения депозитарием последнего сообщения о согласии на такое присоединение. </w:t>
      </w:r>
    </w:p>
    <w:bookmarkStart w:name="z142" w:id="147"/>
    <w:p>
      <w:pPr>
        <w:spacing w:after="0"/>
        <w:ind w:left="0"/>
        <w:jc w:val="left"/>
      </w:pPr>
      <w:r>
        <w:rPr>
          <w:rFonts w:ascii="Times New Roman"/>
          <w:b/>
          <w:i w:val="false"/>
          <w:color w:val="000000"/>
        </w:rPr>
        <w:t xml:space="preserve">          Статья 124  Функции депозитария </w:t>
      </w:r>
    </w:p>
    <w:bookmarkEnd w:id="147"/>
    <w:p>
      <w:pPr>
        <w:spacing w:after="0"/>
        <w:ind w:left="0"/>
        <w:jc w:val="both"/>
      </w:pPr>
      <w:r>
        <w:rPr>
          <w:rFonts w:ascii="Times New Roman"/>
          <w:b w:val="false"/>
          <w:i w:val="false"/>
          <w:color w:val="000000"/>
          <w:sz w:val="28"/>
        </w:rPr>
        <w:t xml:space="preserve">
      Депозитарий незамедлительно извещает подписавшие настоящую Конвенцию и присоединившиеся к ней государства о дате сдачи на хранение каждой ратификационной грамоты или документа о присоединении, дате вступления настоящей Конвенции в силу, а также о получении им других документов, оговорок, уведомлений и сообщений, относящихся к настоящей Конвенции. </w:t>
      </w:r>
    </w:p>
    <w:p>
      <w:pPr>
        <w:spacing w:after="0"/>
        <w:ind w:left="0"/>
        <w:jc w:val="both"/>
      </w:pPr>
      <w:r>
        <w:rPr>
          <w:rFonts w:ascii="Times New Roman"/>
          <w:b w:val="false"/>
          <w:i w:val="false"/>
          <w:color w:val="000000"/>
          <w:sz w:val="28"/>
        </w:rPr>
        <w:t xml:space="preserve">
      Совершено в городе Кишиневе 7 октября 2002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настоящую Конвенцию, ее заверенную копию.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Азербайджанскую Республику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Молдова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Армения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Российскую Федерацию</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Беларусь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Таджикистан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Грузию</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Туркменистан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Узбекистан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Кыргызскую Республику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Украину</w:t>
            </w:r>
          </w:p>
        </w:tc>
      </w:tr>
    </w:tbl>
    <w:p>
      <w:pPr>
        <w:spacing w:after="0"/>
        <w:ind w:left="0"/>
        <w:jc w:val="left"/>
      </w:pPr>
      <w:r>
        <w:br/>
      </w:r>
      <w:r>
        <w:rPr>
          <w:rFonts w:ascii="Times New Roman"/>
          <w:b w:val="false"/>
          <w:i w:val="false"/>
          <w:color w:val="000000"/>
          <w:sz w:val="28"/>
        </w:rPr>
        <w:t>
</w:t>
      </w:r>
    </w:p>
    <w:bookmarkStart w:name="z143" w:id="148"/>
    <w:p>
      <w:pPr>
        <w:spacing w:after="0"/>
        <w:ind w:left="0"/>
        <w:jc w:val="both"/>
      </w:pPr>
      <w:r>
        <w:rPr>
          <w:rFonts w:ascii="Times New Roman"/>
          <w:b w:val="false"/>
          <w:i w:val="false"/>
          <w:color w:val="000000"/>
          <w:sz w:val="28"/>
        </w:rPr>
        <w:t xml:space="preserve">
      Особое мнение </w:t>
      </w:r>
    </w:p>
    <w:bookmarkEnd w:id="148"/>
    <w:p>
      <w:pPr>
        <w:spacing w:after="0"/>
        <w:ind w:left="0"/>
        <w:jc w:val="both"/>
      </w:pPr>
      <w:r>
        <w:rPr>
          <w:rFonts w:ascii="Times New Roman"/>
          <w:b w:val="false"/>
          <w:i w:val="false"/>
          <w:color w:val="000000"/>
          <w:sz w:val="28"/>
        </w:rPr>
        <w:t xml:space="preserve">
      Азербайджанской Республики </w:t>
      </w:r>
    </w:p>
    <w:p>
      <w:pPr>
        <w:spacing w:after="0"/>
        <w:ind w:left="0"/>
        <w:jc w:val="both"/>
      </w:pPr>
      <w:r>
        <w:rPr>
          <w:rFonts w:ascii="Times New Roman"/>
          <w:b w:val="false"/>
          <w:i w:val="false"/>
          <w:color w:val="000000"/>
          <w:sz w:val="28"/>
        </w:rPr>
        <w:t xml:space="preserve">
      к новой редакции Конвенции о правовой помощи и правовых отношениях по гражданским, семейным и уголовным делам. </w:t>
      </w:r>
    </w:p>
    <w:p>
      <w:pPr>
        <w:spacing w:after="0"/>
        <w:ind w:left="0"/>
        <w:jc w:val="both"/>
      </w:pPr>
      <w:r>
        <w:rPr>
          <w:rFonts w:ascii="Times New Roman"/>
          <w:b w:val="false"/>
          <w:i w:val="false"/>
          <w:color w:val="000000"/>
          <w:sz w:val="28"/>
        </w:rPr>
        <w:t xml:space="preserve">
      1. Выполнение на основании запроса оперативно-розыскных мероприятий в рамках настоящей Конвенции возможно в той степени, в которой позволяет действующее национальное законодательство Азербайджанской Республики и только ее компетентными органами. </w:t>
      </w:r>
    </w:p>
    <w:p>
      <w:pPr>
        <w:spacing w:after="0"/>
        <w:ind w:left="0"/>
        <w:jc w:val="both"/>
      </w:pPr>
      <w:r>
        <w:rPr>
          <w:rFonts w:ascii="Times New Roman"/>
          <w:b w:val="false"/>
          <w:i w:val="false"/>
          <w:color w:val="000000"/>
          <w:sz w:val="28"/>
        </w:rPr>
        <w:t xml:space="preserve">
      2. В рамках настоящей Конвенции на основании решения суда возможна конфискация только орудий и средств, используемых при совершении преступления, а также имущества, добытого преступным путем. </w:t>
      </w:r>
    </w:p>
    <w:p>
      <w:pPr>
        <w:spacing w:after="0"/>
        <w:ind w:left="0"/>
        <w:jc w:val="both"/>
      </w:pPr>
      <w:r>
        <w:rPr>
          <w:rFonts w:ascii="Times New Roman"/>
          <w:b w:val="false"/>
          <w:i w:val="false"/>
          <w:color w:val="000000"/>
          <w:sz w:val="28"/>
        </w:rPr>
        <w:t xml:space="preserve">
      3. Статьи </w:t>
      </w:r>
      <w:r>
        <w:rPr>
          <w:rFonts w:ascii="Times New Roman"/>
          <w:b w:val="false"/>
          <w:i w:val="false"/>
          <w:color w:val="000000"/>
          <w:sz w:val="28"/>
        </w:rPr>
        <w:t xml:space="preserve"> 63 </w:t>
      </w:r>
      <w:r>
        <w:rPr>
          <w:rFonts w:ascii="Times New Roman"/>
          <w:b w:val="false"/>
          <w:i w:val="false"/>
          <w:color w:val="000000"/>
          <w:sz w:val="28"/>
        </w:rPr>
        <w:t xml:space="preserve"> и  </w:t>
      </w:r>
      <w:r>
        <w:rPr>
          <w:rFonts w:ascii="Times New Roman"/>
          <w:b w:val="false"/>
          <w:i w:val="false"/>
          <w:color w:val="000000"/>
          <w:sz w:val="28"/>
        </w:rPr>
        <w:t xml:space="preserve">108 </w:t>
      </w:r>
      <w:r>
        <w:rPr>
          <w:rFonts w:ascii="Times New Roman"/>
          <w:b w:val="false"/>
          <w:i w:val="false"/>
          <w:color w:val="000000"/>
          <w:sz w:val="28"/>
        </w:rPr>
        <w:t xml:space="preserve"> Конвенции для Азербайджанской Республики не имеют юридической силы.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Азербайджанской Республики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44" w:id="149"/>
    <w:p>
      <w:pPr>
        <w:spacing w:after="0"/>
        <w:ind w:left="0"/>
        <w:jc w:val="both"/>
      </w:pPr>
      <w:r>
        <w:rPr>
          <w:rFonts w:ascii="Times New Roman"/>
          <w:b w:val="false"/>
          <w:i w:val="false"/>
          <w:color w:val="000000"/>
          <w:sz w:val="28"/>
        </w:rPr>
        <w:t xml:space="preserve">
      Оговорка Украины </w:t>
      </w:r>
    </w:p>
    <w:bookmarkEnd w:id="149"/>
    <w:p>
      <w:pPr>
        <w:spacing w:after="0"/>
        <w:ind w:left="0"/>
        <w:jc w:val="both"/>
      </w:pPr>
      <w:r>
        <w:rPr>
          <w:rFonts w:ascii="Times New Roman"/>
          <w:b w:val="false"/>
          <w:i w:val="false"/>
          <w:color w:val="000000"/>
          <w:sz w:val="28"/>
        </w:rPr>
        <w:t xml:space="preserve">
      по п.13.3 повестки дня "О новой редакции </w:t>
      </w:r>
    </w:p>
    <w:p>
      <w:pPr>
        <w:spacing w:after="0"/>
        <w:ind w:left="0"/>
        <w:jc w:val="both"/>
      </w:pPr>
      <w:r>
        <w:rPr>
          <w:rFonts w:ascii="Times New Roman"/>
          <w:b w:val="false"/>
          <w:i w:val="false"/>
          <w:color w:val="000000"/>
          <w:sz w:val="28"/>
        </w:rPr>
        <w:t xml:space="preserve">
      Конвенции о правовой помощи и правовых </w:t>
      </w:r>
    </w:p>
    <w:p>
      <w:pPr>
        <w:spacing w:after="0"/>
        <w:ind w:left="0"/>
        <w:jc w:val="both"/>
      </w:pPr>
      <w:r>
        <w:rPr>
          <w:rFonts w:ascii="Times New Roman"/>
          <w:b w:val="false"/>
          <w:i w:val="false"/>
          <w:color w:val="000000"/>
          <w:sz w:val="28"/>
        </w:rPr>
        <w:t xml:space="preserve">
      отношениях по гражданским, семейным </w:t>
      </w:r>
    </w:p>
    <w:p>
      <w:pPr>
        <w:spacing w:after="0"/>
        <w:ind w:left="0"/>
        <w:jc w:val="both"/>
      </w:pPr>
      <w:r>
        <w:rPr>
          <w:rFonts w:ascii="Times New Roman"/>
          <w:b w:val="false"/>
          <w:i w:val="false"/>
          <w:color w:val="000000"/>
          <w:sz w:val="28"/>
        </w:rPr>
        <w:t xml:space="preserve">
      и уголовным делам" </w:t>
      </w:r>
    </w:p>
    <w:p>
      <w:pPr>
        <w:spacing w:after="0"/>
        <w:ind w:left="0"/>
        <w:jc w:val="both"/>
      </w:pPr>
      <w:r>
        <w:rPr>
          <w:rFonts w:ascii="Times New Roman"/>
          <w:b w:val="false"/>
          <w:i w:val="false"/>
          <w:color w:val="000000"/>
          <w:sz w:val="28"/>
        </w:rPr>
        <w:t xml:space="preserve">
      заседания Совета глав государств СНГ </w:t>
      </w:r>
    </w:p>
    <w:p>
      <w:pPr>
        <w:spacing w:after="0"/>
        <w:ind w:left="0"/>
        <w:jc w:val="both"/>
      </w:pPr>
      <w:r>
        <w:rPr>
          <w:rFonts w:ascii="Times New Roman"/>
          <w:b w:val="false"/>
          <w:i w:val="false"/>
          <w:color w:val="000000"/>
          <w:sz w:val="28"/>
        </w:rPr>
        <w:t xml:space="preserve">
      (г. Кишинев, 7 октября 2002 года) </w:t>
      </w:r>
    </w:p>
    <w:p>
      <w:pPr>
        <w:spacing w:after="0"/>
        <w:ind w:left="0"/>
        <w:jc w:val="both"/>
      </w:pPr>
      <w:r>
        <w:rPr>
          <w:rFonts w:ascii="Times New Roman"/>
          <w:b w:val="false"/>
          <w:i w:val="false"/>
          <w:color w:val="000000"/>
          <w:sz w:val="28"/>
        </w:rPr>
        <w:t xml:space="preserve">
      1. Украина берет на себя обязательство относительно предоставления правовой помощи в объеме, предусмотренном статьей 6 Конвенции, за исключением признания и исполнения исполнительных надписей. </w:t>
      </w:r>
    </w:p>
    <w:p>
      <w:pPr>
        <w:spacing w:after="0"/>
        <w:ind w:left="0"/>
        <w:jc w:val="both"/>
      </w:pPr>
      <w:r>
        <w:rPr>
          <w:rFonts w:ascii="Times New Roman"/>
          <w:b w:val="false"/>
          <w:i w:val="false"/>
          <w:color w:val="000000"/>
          <w:sz w:val="28"/>
        </w:rPr>
        <w:t xml:space="preserve">
      2. Украина берет на себя обязательство признавать и исполнять решения, вынесенные на территории государств-участников Конвенции, предусмотренные подпунктом "а" пункта 1 статьи </w:t>
      </w:r>
      <w:r>
        <w:rPr>
          <w:rFonts w:ascii="Times New Roman"/>
          <w:b w:val="false"/>
          <w:i w:val="false"/>
          <w:color w:val="000000"/>
          <w:sz w:val="28"/>
        </w:rPr>
        <w:t xml:space="preserve"> 54 </w:t>
      </w:r>
      <w:r>
        <w:rPr>
          <w:rFonts w:ascii="Times New Roman"/>
          <w:b w:val="false"/>
          <w:i w:val="false"/>
          <w:color w:val="000000"/>
          <w:sz w:val="28"/>
        </w:rPr>
        <w:t xml:space="preserve"> Конвенции, за исключением нотариальных актов в отношении денежных обязательств.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Украины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