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c319" w14:textId="037c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зерне"</w:t>
      </w:r>
    </w:p>
    <w:p>
      <w:pPr>
        <w:spacing w:after="0"/>
        <w:ind w:left="0"/>
        <w:jc w:val="both"/>
      </w:pPr>
      <w:r>
        <w:rPr>
          <w:rFonts w:ascii="Times New Roman"/>
          <w:b w:val="false"/>
          <w:i w:val="false"/>
          <w:color w:val="000000"/>
          <w:sz w:val="28"/>
        </w:rPr>
        <w:t>Закон Республики Казахстан от 13 октября 2003 года N 488</w:t>
      </w:r>
    </w:p>
    <w:p>
      <w:pPr>
        <w:spacing w:after="0"/>
        <w:ind w:left="0"/>
        <w:jc w:val="both"/>
      </w:pP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2001 г. "О зерне" (Ведомости Парламента Республики Казахстан, 2001 г., N 2, ст. 12; N 15-16, ст. 232)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статье 1:
</w:t>
      </w:r>
      <w:r>
        <w:br/>
      </w:r>
      <w:r>
        <w:rPr>
          <w:rFonts w:ascii="Times New Roman"/>
          <w:b w:val="false"/>
          <w:i w:val="false"/>
          <w:color w:val="000000"/>
          <w:sz w:val="28"/>
        </w:rPr>
        <w:t>
      подпункты 2) и 4) исключить;
</w:t>
      </w:r>
    </w:p>
    <w:p>
      <w:pPr>
        <w:spacing w:after="0"/>
        <w:ind w:left="0"/>
        <w:jc w:val="both"/>
      </w:pPr>
      <w:r>
        <w:rPr>
          <w:rFonts w:ascii="Times New Roman"/>
          <w:b w:val="false"/>
          <w:i w:val="false"/>
          <w:color w:val="000000"/>
          <w:sz w:val="28"/>
        </w:rPr>
        <w:t>
      подпункт 7) изложить в следующей редакции:
</w:t>
      </w:r>
    </w:p>
    <w:p>
      <w:pPr>
        <w:spacing w:after="0"/>
        <w:ind w:left="0"/>
        <w:jc w:val="both"/>
      </w:pPr>
      <w:r>
        <w:rPr>
          <w:rFonts w:ascii="Times New Roman"/>
          <w:b w:val="false"/>
          <w:i w:val="false"/>
          <w:color w:val="000000"/>
          <w:sz w:val="28"/>
        </w:rPr>
        <w:t>
      "7) держатель зерновой расписки - владелец зерна, в случаях совершения на зерновой расписке индоссамента - индоссат;";
</w:t>
      </w:r>
    </w:p>
    <w:p>
      <w:pPr>
        <w:spacing w:after="0"/>
        <w:ind w:left="0"/>
        <w:jc w:val="both"/>
      </w:pPr>
      <w:r>
        <w:rPr>
          <w:rFonts w:ascii="Times New Roman"/>
          <w:b w:val="false"/>
          <w:i w:val="false"/>
          <w:color w:val="000000"/>
          <w:sz w:val="28"/>
        </w:rPr>
        <w:t>
      дополнить подпунктами 7-1) и 7-2) следующего содержания:
</w:t>
      </w:r>
    </w:p>
    <w:p>
      <w:pPr>
        <w:spacing w:after="0"/>
        <w:ind w:left="0"/>
        <w:jc w:val="both"/>
      </w:pPr>
      <w:r>
        <w:rPr>
          <w:rFonts w:ascii="Times New Roman"/>
          <w:b w:val="false"/>
          <w:i w:val="false"/>
          <w:color w:val="000000"/>
          <w:sz w:val="28"/>
        </w:rPr>
        <w:t>
      "7-1) держатель складского свидетельства - владелец зерна, обремененного залогом, в случаях совершения на складском свидетельстве индоссамента - индоссат;
</w:t>
      </w:r>
      <w:r>
        <w:br/>
      </w:r>
      <w:r>
        <w:rPr>
          <w:rFonts w:ascii="Times New Roman"/>
          <w:b w:val="false"/>
          <w:i w:val="false"/>
          <w:color w:val="000000"/>
          <w:sz w:val="28"/>
        </w:rPr>
        <w:t>
      7-2) держатель залогового свидетельства - лицо, являющееся залогодержателем зерна в обязательстве, удостоверенном залоговым свидетельством;";
</w:t>
      </w:r>
    </w:p>
    <w:p>
      <w:pPr>
        <w:spacing w:after="0"/>
        <w:ind w:left="0"/>
        <w:jc w:val="both"/>
      </w:pPr>
      <w:r>
        <w:rPr>
          <w:rFonts w:ascii="Times New Roman"/>
          <w:b w:val="false"/>
          <w:i w:val="false"/>
          <w:color w:val="000000"/>
          <w:sz w:val="28"/>
        </w:rPr>
        <w:t>
      подпункты 11), 12) и 14) изложить в следующей редакции:
</w:t>
      </w:r>
    </w:p>
    <w:p>
      <w:pPr>
        <w:spacing w:after="0"/>
        <w:ind w:left="0"/>
        <w:jc w:val="both"/>
      </w:pPr>
      <w:r>
        <w:rPr>
          <w:rFonts w:ascii="Times New Roman"/>
          <w:b w:val="false"/>
          <w:i w:val="false"/>
          <w:color w:val="000000"/>
          <w:sz w:val="28"/>
        </w:rPr>
        <w:t>
      "11) качество зерна - совокупность потребительских свойств зерна, определяющих его соответствие требованиям государственных стандартов, технических условий, санитарных, ветеринарных и фитосанитарных правил и норм, гигиенических нормативов и иных нормативных документов;
</w:t>
      </w:r>
      <w:r>
        <w:br/>
      </w:r>
      <w:r>
        <w:rPr>
          <w:rFonts w:ascii="Times New Roman"/>
          <w:b w:val="false"/>
          <w:i w:val="false"/>
          <w:color w:val="000000"/>
          <w:sz w:val="28"/>
        </w:rPr>
        <w:t>
      12) мониторинг зернового рынка - совокупность постоянных мероприятий, направленных на сбор, обработку и анализ данных об операциях с зерном, осуществляемых участниками зернового рынка, включая его производство, хранение, переработку и реализацию;";
</w:t>
      </w:r>
    </w:p>
    <w:p>
      <w:pPr>
        <w:spacing w:after="0"/>
        <w:ind w:left="0"/>
        <w:jc w:val="both"/>
      </w:pPr>
      <w:r>
        <w:rPr>
          <w:rFonts w:ascii="Times New Roman"/>
          <w:b w:val="false"/>
          <w:i w:val="false"/>
          <w:color w:val="000000"/>
          <w:sz w:val="28"/>
        </w:rPr>
        <w:t>
      "14) освежение государственного резерва продовольственного зерна - реализация его части и закуп зерна нового урожая в целях обеспечения поддержания установленного объема и необходимого качества государственного резерва продовольственного зерна за счет зерна нового урожая;";
</w:t>
      </w:r>
    </w:p>
    <w:p>
      <w:pPr>
        <w:spacing w:after="0"/>
        <w:ind w:left="0"/>
        <w:jc w:val="both"/>
      </w:pPr>
      <w:r>
        <w:rPr>
          <w:rFonts w:ascii="Times New Roman"/>
          <w:b w:val="false"/>
          <w:i w:val="false"/>
          <w:color w:val="000000"/>
          <w:sz w:val="28"/>
        </w:rPr>
        <w:t>
      дополнить подпунктом 14-1) следующего содержания:
</w:t>
      </w:r>
    </w:p>
    <w:p>
      <w:pPr>
        <w:spacing w:after="0"/>
        <w:ind w:left="0"/>
        <w:jc w:val="both"/>
      </w:pPr>
      <w:r>
        <w:rPr>
          <w:rFonts w:ascii="Times New Roman"/>
          <w:b w:val="false"/>
          <w:i w:val="false"/>
          <w:color w:val="000000"/>
          <w:sz w:val="28"/>
        </w:rPr>
        <w:t>
      "14-1) перемещение государственных ресурсов зерна - перевозка государственных ресурсов зерна с одного хлебоприемного предприятия на другое;";
</w:t>
      </w:r>
    </w:p>
    <w:p>
      <w:pPr>
        <w:spacing w:after="0"/>
        <w:ind w:left="0"/>
        <w:jc w:val="both"/>
      </w:pPr>
      <w:r>
        <w:rPr>
          <w:rFonts w:ascii="Times New Roman"/>
          <w:b w:val="false"/>
          <w:i w:val="false"/>
          <w:color w:val="000000"/>
          <w:sz w:val="28"/>
        </w:rPr>
        <w:t>
      подпункты 20), 21), 23)-25) исключить;
</w:t>
      </w:r>
    </w:p>
    <w:p>
      <w:pPr>
        <w:spacing w:after="0"/>
        <w:ind w:left="0"/>
        <w:jc w:val="both"/>
      </w:pPr>
      <w:r>
        <w:rPr>
          <w:rFonts w:ascii="Times New Roman"/>
          <w:b w:val="false"/>
          <w:i w:val="false"/>
          <w:color w:val="000000"/>
          <w:sz w:val="28"/>
        </w:rPr>
        <w:t>
      подпункт 22) изложить в следующей редакции:
</w:t>
      </w:r>
    </w:p>
    <w:p>
      <w:pPr>
        <w:spacing w:after="0"/>
        <w:ind w:left="0"/>
        <w:jc w:val="both"/>
      </w:pPr>
      <w:r>
        <w:rPr>
          <w:rFonts w:ascii="Times New Roman"/>
          <w:b w:val="false"/>
          <w:i w:val="false"/>
          <w:color w:val="000000"/>
          <w:sz w:val="28"/>
        </w:rPr>
        <w:t>
      "22) сертификат качества зерна - документ, удостоверяющий фактические показатели качества зерна и их соответствие требованиям стандарта и (или) условиям контракта;";
</w:t>
      </w:r>
    </w:p>
    <w:p>
      <w:pPr>
        <w:spacing w:after="0"/>
        <w:ind w:left="0"/>
        <w:jc w:val="both"/>
      </w:pPr>
      <w:r>
        <w:rPr>
          <w:rFonts w:ascii="Times New Roman"/>
          <w:b w:val="false"/>
          <w:i w:val="false"/>
          <w:color w:val="000000"/>
          <w:sz w:val="28"/>
        </w:rPr>
        <w:t>
      дополнить подпунктом 22-1) следующего содержания:
</w:t>
      </w:r>
    </w:p>
    <w:p>
      <w:pPr>
        <w:spacing w:after="0"/>
        <w:ind w:left="0"/>
        <w:jc w:val="both"/>
      </w:pPr>
      <w:r>
        <w:rPr>
          <w:rFonts w:ascii="Times New Roman"/>
          <w:b w:val="false"/>
          <w:i w:val="false"/>
          <w:color w:val="000000"/>
          <w:sz w:val="28"/>
        </w:rPr>
        <w:t>
      "22-1) система гарантирования исполнения обязательств по зерновым распискам - комплекс организационно-правовых мер, направленных на защиту прав и законных интересов держателей зерновых расписок от неисполнения хлебоприемными предприятиями обязательств по выданным ими зерновым распискам;";
</w:t>
      </w:r>
    </w:p>
    <w:p>
      <w:pPr>
        <w:spacing w:after="0"/>
        <w:ind w:left="0"/>
        <w:jc w:val="both"/>
      </w:pPr>
      <w:r>
        <w:rPr>
          <w:rFonts w:ascii="Times New Roman"/>
          <w:b w:val="false"/>
          <w:i w:val="false"/>
          <w:color w:val="000000"/>
          <w:sz w:val="28"/>
        </w:rPr>
        <w:t>
      подпункт 27) после слова "транспортировке" дополнить словом ", переработке";
</w:t>
      </w:r>
    </w:p>
    <w:p>
      <w:pPr>
        <w:spacing w:after="0"/>
        <w:ind w:left="0"/>
        <w:jc w:val="both"/>
      </w:pPr>
      <w:r>
        <w:rPr>
          <w:rFonts w:ascii="Times New Roman"/>
          <w:b w:val="false"/>
          <w:i w:val="false"/>
          <w:color w:val="000000"/>
          <w:sz w:val="28"/>
        </w:rPr>
        <w:t>
      подпункт 28) изложить в следующей редакции:
</w:t>
      </w:r>
    </w:p>
    <w:p>
      <w:pPr>
        <w:spacing w:after="0"/>
        <w:ind w:left="0"/>
        <w:jc w:val="both"/>
      </w:pPr>
      <w:r>
        <w:rPr>
          <w:rFonts w:ascii="Times New Roman"/>
          <w:b w:val="false"/>
          <w:i w:val="false"/>
          <w:color w:val="000000"/>
          <w:sz w:val="28"/>
        </w:rPr>
        <w:t>
      "28) фонд гарантирования исполнения обязательств по зерновым распискам - юридическое лицо, создаваемое в целях обеспечения защиты интересов держателей зерновых расписок от неисполнения хлебоприемными предприятиями обязательств по выданным ими зерновым распискам;";
</w:t>
      </w:r>
    </w:p>
    <w:p>
      <w:pPr>
        <w:spacing w:after="0"/>
        <w:ind w:left="0"/>
        <w:jc w:val="both"/>
      </w:pPr>
      <w:r>
        <w:rPr>
          <w:rFonts w:ascii="Times New Roman"/>
          <w:b w:val="false"/>
          <w:i w:val="false"/>
          <w:color w:val="000000"/>
          <w:sz w:val="28"/>
        </w:rPr>
        <w:t>
      в подпункте 30) слова "на правах исключительного вида деятельности" исключить;
</w:t>
      </w:r>
    </w:p>
    <w:p>
      <w:pPr>
        <w:spacing w:after="0"/>
        <w:ind w:left="0"/>
        <w:jc w:val="both"/>
      </w:pPr>
      <w:r>
        <w:rPr>
          <w:rFonts w:ascii="Times New Roman"/>
          <w:b w:val="false"/>
          <w:i w:val="false"/>
          <w:color w:val="000000"/>
          <w:sz w:val="28"/>
        </w:rPr>
        <w:t>
      подпункт 31) изложить в следующей редакции:
</w:t>
      </w:r>
    </w:p>
    <w:p>
      <w:pPr>
        <w:spacing w:after="0"/>
        <w:ind w:left="0"/>
        <w:jc w:val="both"/>
      </w:pPr>
      <w:r>
        <w:rPr>
          <w:rFonts w:ascii="Times New Roman"/>
          <w:b w:val="false"/>
          <w:i w:val="false"/>
          <w:color w:val="000000"/>
          <w:sz w:val="28"/>
        </w:rPr>
        <w:t>
      "31) хранение зерна - технологический комплекс услуг, осуществляемый на зернохранилище (элеваторе, хлебоприемном пункте), включающий приемку, взвешивание, сушку, очистку, хранение и отгрузку зерна;";
</w:t>
      </w:r>
    </w:p>
    <w:p>
      <w:pPr>
        <w:spacing w:after="0"/>
        <w:ind w:left="0"/>
        <w:jc w:val="both"/>
      </w:pPr>
      <w:r>
        <w:rPr>
          <w:rFonts w:ascii="Times New Roman"/>
          <w:b w:val="false"/>
          <w:i w:val="false"/>
          <w:color w:val="000000"/>
          <w:sz w:val="28"/>
        </w:rPr>
        <w:t>
      дополнить подпунктом 32) следующего содержания:
</w:t>
      </w:r>
    </w:p>
    <w:p>
      <w:pPr>
        <w:spacing w:after="0"/>
        <w:ind w:left="0"/>
        <w:jc w:val="both"/>
      </w:pPr>
      <w:r>
        <w:rPr>
          <w:rFonts w:ascii="Times New Roman"/>
          <w:b w:val="false"/>
          <w:i w:val="false"/>
          <w:color w:val="000000"/>
          <w:sz w:val="28"/>
        </w:rPr>
        <w:t>
      "32) экспертиза качества зерна - комплекс мер, направленных на установление и подтверждение фактических показателей качества зерна, включающих в себя обследование транспортного средства (склада), отбор и испытание пробы, оформление сертификата качества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статье 4:
</w:t>
      </w:r>
    </w:p>
    <w:p>
      <w:pPr>
        <w:spacing w:after="0"/>
        <w:ind w:left="0"/>
        <w:jc w:val="both"/>
      </w:pPr>
      <w:r>
        <w:rPr>
          <w:rFonts w:ascii="Times New Roman"/>
          <w:b w:val="false"/>
          <w:i w:val="false"/>
          <w:color w:val="000000"/>
          <w:sz w:val="28"/>
        </w:rPr>
        <w:t>
      подпункты 2) и 4) изложить в следующей редакции:
</w:t>
      </w:r>
    </w:p>
    <w:p>
      <w:pPr>
        <w:spacing w:after="0"/>
        <w:ind w:left="0"/>
        <w:jc w:val="both"/>
      </w:pPr>
      <w:r>
        <w:rPr>
          <w:rFonts w:ascii="Times New Roman"/>
          <w:b w:val="false"/>
          <w:i w:val="false"/>
          <w:color w:val="000000"/>
          <w:sz w:val="28"/>
        </w:rPr>
        <w:t>
      "2) сертификации зерна в соответствии с законодательством Республики Казахстан о сертификации;";
</w:t>
      </w:r>
    </w:p>
    <w:p>
      <w:pPr>
        <w:spacing w:after="0"/>
        <w:ind w:left="0"/>
        <w:jc w:val="both"/>
      </w:pPr>
      <w:r>
        <w:rPr>
          <w:rFonts w:ascii="Times New Roman"/>
          <w:b w:val="false"/>
          <w:i w:val="false"/>
          <w:color w:val="000000"/>
          <w:sz w:val="28"/>
        </w:rPr>
        <w:t>
      "4) контроля за соблюдением хлебоприемными предприятиями квалификационных требований, предъявляемых к деятельности по хранению зерна, правил: по ведению количественно-качественного учета зерна; хранения зерна; выдачи, обращения и погашения зерновых расписок;";
</w:t>
      </w:r>
    </w:p>
    <w:p>
      <w:pPr>
        <w:spacing w:after="0"/>
        <w:ind w:left="0"/>
        <w:jc w:val="both"/>
      </w:pPr>
      <w:r>
        <w:rPr>
          <w:rFonts w:ascii="Times New Roman"/>
          <w:b w:val="false"/>
          <w:i w:val="false"/>
          <w:color w:val="000000"/>
          <w:sz w:val="28"/>
        </w:rPr>
        <w:t>
      дополнить подпунктом 2-1) следующего содержания:
</w:t>
      </w:r>
    </w:p>
    <w:p>
      <w:pPr>
        <w:spacing w:after="0"/>
        <w:ind w:left="0"/>
        <w:jc w:val="both"/>
      </w:pPr>
      <w:r>
        <w:rPr>
          <w:rFonts w:ascii="Times New Roman"/>
          <w:b w:val="false"/>
          <w:i w:val="false"/>
          <w:color w:val="000000"/>
          <w:sz w:val="28"/>
        </w:rPr>
        <w:t>
      "2-1) контроля за деятельностью аккредитованных лабораторий по экспертизе качества зерна;";
</w:t>
      </w:r>
    </w:p>
    <w:p>
      <w:pPr>
        <w:spacing w:after="0"/>
        <w:ind w:left="0"/>
        <w:jc w:val="both"/>
      </w:pPr>
      <w:r>
        <w:rPr>
          <w:rFonts w:ascii="Times New Roman"/>
          <w:b w:val="false"/>
          <w:i w:val="false"/>
          <w:color w:val="000000"/>
          <w:sz w:val="28"/>
        </w:rPr>
        <w:t>
      подпункт 7) после слова "защите" дополнить словами "и карантину";
</w:t>
      </w:r>
    </w:p>
    <w:p>
      <w:pPr>
        <w:spacing w:after="0"/>
        <w:ind w:left="0"/>
        <w:jc w:val="both"/>
      </w:pPr>
      <w:r>
        <w:rPr>
          <w:rFonts w:ascii="Times New Roman"/>
          <w:b w:val="false"/>
          <w:i w:val="false"/>
          <w:color w:val="000000"/>
          <w:sz w:val="28"/>
        </w:rPr>
        <w:t>
      подпункт 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статью 5 дополнить подпунктом 7-1) следующего содержания:
</w:t>
      </w:r>
    </w:p>
    <w:p>
      <w:pPr>
        <w:spacing w:after="0"/>
        <w:ind w:left="0"/>
        <w:jc w:val="both"/>
      </w:pPr>
      <w:r>
        <w:rPr>
          <w:rFonts w:ascii="Times New Roman"/>
          <w:b w:val="false"/>
          <w:i w:val="false"/>
          <w:color w:val="000000"/>
          <w:sz w:val="28"/>
        </w:rPr>
        <w:t>
      "7-1) определяет требования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 а также форму и порядок участия государства в таких фондах;";
</w:t>
      </w:r>
    </w:p>
    <w:p>
      <w:pPr>
        <w:spacing w:after="0"/>
        <w:ind w:left="0"/>
        <w:jc w:val="both"/>
      </w:pPr>
      <w:r>
        <w:rPr>
          <w:rFonts w:ascii="Times New Roman"/>
          <w:b w:val="false"/>
          <w:i w:val="false"/>
          <w:color w:val="000000"/>
          <w:sz w:val="28"/>
        </w:rPr>
        <w:t>
</w:t>
      </w:r>
      <w:r>
        <w:rPr>
          <w:rFonts w:ascii="Times New Roman"/>
          <w:b w:val="false"/>
          <w:i w:val="false"/>
          <w:color w:val="000000"/>
          <w:sz w:val="28"/>
        </w:rPr>
        <w:t>
      4) в статье 6:
</w:t>
      </w:r>
    </w:p>
    <w:p>
      <w:pPr>
        <w:spacing w:after="0"/>
        <w:ind w:left="0"/>
        <w:jc w:val="both"/>
      </w:pPr>
      <w:r>
        <w:rPr>
          <w:rFonts w:ascii="Times New Roman"/>
          <w:b w:val="false"/>
          <w:i w:val="false"/>
          <w:color w:val="000000"/>
          <w:sz w:val="28"/>
        </w:rPr>
        <w:t>
      в подпункте 4) слова "зерна государственных ресурсов" заменить словами "государственных ресурсов зерна";
</w:t>
      </w:r>
    </w:p>
    <w:p>
      <w:pPr>
        <w:spacing w:after="0"/>
        <w:ind w:left="0"/>
        <w:jc w:val="both"/>
      </w:pPr>
      <w:r>
        <w:rPr>
          <w:rFonts w:ascii="Times New Roman"/>
          <w:b w:val="false"/>
          <w:i w:val="false"/>
          <w:color w:val="000000"/>
          <w:sz w:val="28"/>
        </w:rPr>
        <w:t>
      в подпункте 6) слова "и защите растений" заменить словами ", защите и карантину растений";
</w:t>
      </w:r>
    </w:p>
    <w:p>
      <w:pPr>
        <w:spacing w:after="0"/>
        <w:ind w:left="0"/>
        <w:jc w:val="both"/>
      </w:pPr>
      <w:r>
        <w:rPr>
          <w:rFonts w:ascii="Times New Roman"/>
          <w:b w:val="false"/>
          <w:i w:val="false"/>
          <w:color w:val="000000"/>
          <w:sz w:val="28"/>
        </w:rPr>
        <w:t>
      подпункты 7) и 8) изложить в следующей редакции:
</w:t>
      </w:r>
    </w:p>
    <w:p>
      <w:pPr>
        <w:spacing w:after="0"/>
        <w:ind w:left="0"/>
        <w:jc w:val="both"/>
      </w:pPr>
      <w:r>
        <w:rPr>
          <w:rFonts w:ascii="Times New Roman"/>
          <w:b w:val="false"/>
          <w:i w:val="false"/>
          <w:color w:val="000000"/>
          <w:sz w:val="28"/>
        </w:rPr>
        <w:t>
      "7) контроль за соблюдением хлебоприемными предприятиями квалификационных требований, предъявляемых к деятельности по хранению зерна, правил: по ведению количественно-качественного учета зерна; хранения зерна; выдачи, обращения и погашения зерновых расписок;
</w:t>
      </w:r>
      <w:r>
        <w:br/>
      </w:r>
      <w:r>
        <w:rPr>
          <w:rFonts w:ascii="Times New Roman"/>
          <w:b w:val="false"/>
          <w:i w:val="false"/>
          <w:color w:val="000000"/>
          <w:sz w:val="28"/>
        </w:rPr>
        <w:t>
      8)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дополнить подпунктами 9-1), 9-2) и 9-3) следующего содержания:
</w:t>
      </w:r>
    </w:p>
    <w:p>
      <w:pPr>
        <w:spacing w:after="0"/>
        <w:ind w:left="0"/>
        <w:jc w:val="both"/>
      </w:pPr>
      <w:r>
        <w:rPr>
          <w:rFonts w:ascii="Times New Roman"/>
          <w:b w:val="false"/>
          <w:i w:val="false"/>
          <w:color w:val="000000"/>
          <w:sz w:val="28"/>
        </w:rPr>
        <w:t>
      "9-1) участие в осуществлении государственного контроля за деятельностью аккредитованных лабораторий по экспертизе качества зерна;
</w:t>
      </w:r>
      <w:r>
        <w:br/>
      </w:r>
      <w:r>
        <w:rPr>
          <w:rFonts w:ascii="Times New Roman"/>
          <w:b w:val="false"/>
          <w:i w:val="false"/>
          <w:color w:val="000000"/>
          <w:sz w:val="28"/>
        </w:rPr>
        <w:t>
      9-2) разработка требований к порядку экспертизы качества зерна и выдаче сертификата качества зерна по согласованию с уполномоченным органом по стандартизации, метрологии и сертификации;
</w:t>
      </w:r>
      <w:r>
        <w:br/>
      </w:r>
      <w:r>
        <w:rPr>
          <w:rFonts w:ascii="Times New Roman"/>
          <w:b w:val="false"/>
          <w:i w:val="false"/>
          <w:color w:val="000000"/>
          <w:sz w:val="28"/>
        </w:rPr>
        <w:t>
      9-3) наложение запрета на отгрузку любым видом транспорта зерна с хлебоприемного предприятия при наличии оснований, предусмотренных пунктом 2 статьи 28 настоящего Закона;";
</w:t>
      </w:r>
    </w:p>
    <w:p>
      <w:pPr>
        <w:spacing w:after="0"/>
        <w:ind w:left="0"/>
        <w:jc w:val="both"/>
      </w:pPr>
      <w:r>
        <w:rPr>
          <w:rFonts w:ascii="Times New Roman"/>
          <w:b w:val="false"/>
          <w:i w:val="false"/>
          <w:color w:val="000000"/>
          <w:sz w:val="28"/>
        </w:rPr>
        <w:t>
      подпункт 11) изложить в следующей редакции:
</w:t>
      </w:r>
    </w:p>
    <w:p>
      <w:pPr>
        <w:spacing w:after="0"/>
        <w:ind w:left="0"/>
        <w:jc w:val="both"/>
      </w:pPr>
      <w:r>
        <w:rPr>
          <w:rFonts w:ascii="Times New Roman"/>
          <w:b w:val="false"/>
          <w:i w:val="false"/>
          <w:color w:val="000000"/>
          <w:sz w:val="28"/>
        </w:rPr>
        <w:t>
      "11) разработка и утверждение нормативных правовых актов по количественно-качественному учету, хранению зерна, а также по выдаче, обращению и погашению зерновых расписок;";
</w:t>
      </w:r>
    </w:p>
    <w:p>
      <w:pPr>
        <w:spacing w:after="0"/>
        <w:ind w:left="0"/>
        <w:jc w:val="both"/>
      </w:pPr>
      <w:r>
        <w:rPr>
          <w:rFonts w:ascii="Times New Roman"/>
          <w:b w:val="false"/>
          <w:i w:val="false"/>
          <w:color w:val="000000"/>
          <w:sz w:val="28"/>
        </w:rPr>
        <w:t>
      подпункты 12)-14)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статье 7:
</w:t>
      </w:r>
    </w:p>
    <w:p>
      <w:pPr>
        <w:spacing w:after="0"/>
        <w:ind w:left="0"/>
        <w:jc w:val="both"/>
      </w:pPr>
      <w:r>
        <w:rPr>
          <w:rFonts w:ascii="Times New Roman"/>
          <w:b w:val="false"/>
          <w:i w:val="false"/>
          <w:color w:val="000000"/>
          <w:sz w:val="28"/>
        </w:rPr>
        <w:t>
      пункт 1 изложить в следующей редакции:
</w:t>
      </w:r>
    </w:p>
    <w:p>
      <w:pPr>
        <w:spacing w:after="0"/>
        <w:ind w:left="0"/>
        <w:jc w:val="both"/>
      </w:pPr>
      <w:r>
        <w:rPr>
          <w:rFonts w:ascii="Times New Roman"/>
          <w:b w:val="false"/>
          <w:i w:val="false"/>
          <w:color w:val="000000"/>
          <w:sz w:val="28"/>
        </w:rPr>
        <w:t>
      "1. Зерно, производимое на территории Республики Казахстан, должно соответствовать санитарным и фитосанитарным правилам и нормам.";
</w:t>
      </w:r>
    </w:p>
    <w:p>
      <w:pPr>
        <w:spacing w:after="0"/>
        <w:ind w:left="0"/>
        <w:jc w:val="both"/>
      </w:pPr>
      <w:r>
        <w:rPr>
          <w:rFonts w:ascii="Times New Roman"/>
          <w:b w:val="false"/>
          <w:i w:val="false"/>
          <w:color w:val="000000"/>
          <w:sz w:val="28"/>
        </w:rPr>
        <w:t>
      пункт 2 дополнить словами ", его территориальными органами";
</w:t>
      </w:r>
    </w:p>
    <w:p>
      <w:pPr>
        <w:spacing w:after="0"/>
        <w:ind w:left="0"/>
        <w:jc w:val="both"/>
      </w:pPr>
      <w:r>
        <w:rPr>
          <w:rFonts w:ascii="Times New Roman"/>
          <w:b w:val="false"/>
          <w:i w:val="false"/>
          <w:color w:val="000000"/>
          <w:sz w:val="28"/>
        </w:rPr>
        <w:t>
      в пункте 3:
</w:t>
      </w:r>
    </w:p>
    <w:p>
      <w:pPr>
        <w:spacing w:after="0"/>
        <w:ind w:left="0"/>
        <w:jc w:val="both"/>
      </w:pPr>
      <w:r>
        <w:rPr>
          <w:rFonts w:ascii="Times New Roman"/>
          <w:b w:val="false"/>
          <w:i w:val="false"/>
          <w:color w:val="000000"/>
          <w:sz w:val="28"/>
        </w:rPr>
        <w:t>
      дополнить подпунктом 3-1) следующего содержания:
</w:t>
      </w:r>
    </w:p>
    <w:p>
      <w:pPr>
        <w:spacing w:after="0"/>
        <w:ind w:left="0"/>
        <w:jc w:val="both"/>
      </w:pPr>
      <w:r>
        <w:rPr>
          <w:rFonts w:ascii="Times New Roman"/>
          <w:b w:val="false"/>
          <w:i w:val="false"/>
          <w:color w:val="000000"/>
          <w:sz w:val="28"/>
        </w:rPr>
        <w:t>
      "3-1) фитосанитарный контроль.";
</w:t>
      </w:r>
    </w:p>
    <w:p>
      <w:pPr>
        <w:spacing w:after="0"/>
        <w:ind w:left="0"/>
        <w:jc w:val="both"/>
      </w:pPr>
      <w:r>
        <w:rPr>
          <w:rFonts w:ascii="Times New Roman"/>
          <w:b w:val="false"/>
          <w:i w:val="false"/>
          <w:color w:val="000000"/>
          <w:sz w:val="28"/>
        </w:rPr>
        <w:t>
      подпункт 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статью 8 изложить в следующей редакции:
</w:t>
      </w:r>
    </w:p>
    <w:p>
      <w:pPr>
        <w:spacing w:after="0"/>
        <w:ind w:left="0"/>
        <w:jc w:val="both"/>
      </w:pPr>
      <w:r>
        <w:rPr>
          <w:rFonts w:ascii="Times New Roman"/>
          <w:b w:val="false"/>
          <w:i w:val="false"/>
          <w:color w:val="000000"/>
          <w:sz w:val="28"/>
        </w:rPr>
        <w:t>
      "Статья 8. Экспертиза качества зерна
</w:t>
      </w:r>
    </w:p>
    <w:p>
      <w:pPr>
        <w:spacing w:after="0"/>
        <w:ind w:left="0"/>
        <w:jc w:val="both"/>
      </w:pPr>
      <w:r>
        <w:rPr>
          <w:rFonts w:ascii="Times New Roman"/>
          <w:b w:val="false"/>
          <w:i w:val="false"/>
          <w:color w:val="000000"/>
          <w:sz w:val="28"/>
        </w:rPr>
        <w:t>
      1. Экспертиза качества зерна осуществляется лабораториями, аккредитованными в порядке, установленном уполномоченным органом по стандартизации, метрологии и сертификации.
</w:t>
      </w:r>
      <w:r>
        <w:br/>
      </w:r>
      <w:r>
        <w:rPr>
          <w:rFonts w:ascii="Times New Roman"/>
          <w:b w:val="false"/>
          <w:i w:val="false"/>
          <w:color w:val="000000"/>
          <w:sz w:val="28"/>
        </w:rPr>
        <w:t>
      2. Не допускается реализация зерна при экспорте и импорте без сертификатов качества зерна, а также иных документов, требуемых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в статье 9:
</w:t>
      </w:r>
    </w:p>
    <w:p>
      <w:pPr>
        <w:spacing w:after="0"/>
        <w:ind w:left="0"/>
        <w:jc w:val="both"/>
      </w:pPr>
      <w:r>
        <w:rPr>
          <w:rFonts w:ascii="Times New Roman"/>
          <w:b w:val="false"/>
          <w:i w:val="false"/>
          <w:color w:val="000000"/>
          <w:sz w:val="28"/>
        </w:rPr>
        <w:t>
      пункт 2 после слова "перевозкой" дополнить словом "(перемещением)";
</w:t>
      </w:r>
    </w:p>
    <w:p>
      <w:pPr>
        <w:spacing w:after="0"/>
        <w:ind w:left="0"/>
        <w:jc w:val="both"/>
      </w:pPr>
      <w:r>
        <w:rPr>
          <w:rFonts w:ascii="Times New Roman"/>
          <w:b w:val="false"/>
          <w:i w:val="false"/>
          <w:color w:val="000000"/>
          <w:sz w:val="28"/>
        </w:rPr>
        <w:t>
      абзац второй пункта 3 изложить в следующей редакции:
</w:t>
      </w:r>
    </w:p>
    <w:p>
      <w:pPr>
        <w:spacing w:after="0"/>
        <w:ind w:left="0"/>
        <w:jc w:val="both"/>
      </w:pPr>
      <w:r>
        <w:rPr>
          <w:rFonts w:ascii="Times New Roman"/>
          <w:b w:val="false"/>
          <w:i w:val="false"/>
          <w:color w:val="000000"/>
          <w:sz w:val="28"/>
        </w:rPr>
        <w:t>
      "продовольственное и фуражное зерно при экспорте и импорте - сертификатом качества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8) в статье 10:
</w:t>
      </w:r>
    </w:p>
    <w:p>
      <w:pPr>
        <w:spacing w:after="0"/>
        <w:ind w:left="0"/>
        <w:jc w:val="both"/>
      </w:pPr>
      <w:r>
        <w:rPr>
          <w:rFonts w:ascii="Times New Roman"/>
          <w:b w:val="false"/>
          <w:i w:val="false"/>
          <w:color w:val="000000"/>
          <w:sz w:val="28"/>
        </w:rPr>
        <w:t>
      подпункт 3) после слова "защите" дополнить словами "и карантину";
</w:t>
      </w:r>
    </w:p>
    <w:p>
      <w:pPr>
        <w:spacing w:after="0"/>
        <w:ind w:left="0"/>
        <w:jc w:val="both"/>
      </w:pPr>
      <w:r>
        <w:rPr>
          <w:rFonts w:ascii="Times New Roman"/>
          <w:b w:val="false"/>
          <w:i w:val="false"/>
          <w:color w:val="000000"/>
          <w:sz w:val="28"/>
        </w:rPr>
        <w:t>
      в подпункте 5) слова "семенных ресурсов" заменить словами "ресурсов семян";
</w:t>
      </w:r>
    </w:p>
    <w:p>
      <w:pPr>
        <w:spacing w:after="0"/>
        <w:ind w:left="0"/>
        <w:jc w:val="both"/>
      </w:pPr>
      <w:r>
        <w:rPr>
          <w:rFonts w:ascii="Times New Roman"/>
          <w:b w:val="false"/>
          <w:i w:val="false"/>
          <w:color w:val="000000"/>
          <w:sz w:val="28"/>
        </w:rPr>
        <w:t>
</w:t>
      </w:r>
      <w:r>
        <w:rPr>
          <w:rFonts w:ascii="Times New Roman"/>
          <w:b w:val="false"/>
          <w:i w:val="false"/>
          <w:color w:val="000000"/>
          <w:sz w:val="28"/>
        </w:rPr>
        <w:t>
      9) в статье 11:
</w:t>
      </w:r>
    </w:p>
    <w:p>
      <w:pPr>
        <w:spacing w:after="0"/>
        <w:ind w:left="0"/>
        <w:jc w:val="both"/>
      </w:pPr>
      <w:r>
        <w:rPr>
          <w:rFonts w:ascii="Times New Roman"/>
          <w:b w:val="false"/>
          <w:i w:val="false"/>
          <w:color w:val="000000"/>
          <w:sz w:val="28"/>
        </w:rPr>
        <w:t>
      в подпункте 3) пункта 1 слова "семенного зерна" заменить словом "семян";
</w:t>
      </w:r>
    </w:p>
    <w:p>
      <w:pPr>
        <w:spacing w:after="0"/>
        <w:ind w:left="0"/>
        <w:jc w:val="both"/>
      </w:pPr>
      <w:r>
        <w:rPr>
          <w:rFonts w:ascii="Times New Roman"/>
          <w:b w:val="false"/>
          <w:i w:val="false"/>
          <w:color w:val="000000"/>
          <w:sz w:val="28"/>
        </w:rPr>
        <w:t>
      пункты 3-6 изложить в следующей редакции:
</w:t>
      </w:r>
    </w:p>
    <w:p>
      <w:pPr>
        <w:spacing w:after="0"/>
        <w:ind w:left="0"/>
        <w:jc w:val="both"/>
      </w:pPr>
      <w:r>
        <w:rPr>
          <w:rFonts w:ascii="Times New Roman"/>
          <w:b w:val="false"/>
          <w:i w:val="false"/>
          <w:color w:val="000000"/>
          <w:sz w:val="28"/>
        </w:rPr>
        <w:t>
      "3. Государственные ресурсы фуражного зерна предназначены для обеспечения потребностей животноводства и птицеводства в кормах, а также могут быть использованы для технических целей.
</w:t>
      </w:r>
      <w:r>
        <w:br/>
      </w:r>
      <w:r>
        <w:rPr>
          <w:rFonts w:ascii="Times New Roman"/>
          <w:b w:val="false"/>
          <w:i w:val="false"/>
          <w:color w:val="000000"/>
          <w:sz w:val="28"/>
        </w:rPr>
        <w:t>
      4. Государственные ресурсы семян - государственные запасы семян, созданные и предназначенные для оказания помощи сельскохозяйственным товаропроизводителям в случаях чрезвычайных ситуаций, устойчивого обеспечения потребностей Республики Казахстан в семенном материале, проведения сортообновления, сортосмены, обеспечения выполнения межгосударственных соглашений.
</w:t>
      </w:r>
      <w:r>
        <w:br/>
      </w:r>
      <w:r>
        <w:rPr>
          <w:rFonts w:ascii="Times New Roman"/>
          <w:b w:val="false"/>
          <w:i w:val="false"/>
          <w:color w:val="000000"/>
          <w:sz w:val="28"/>
        </w:rPr>
        <w:t>
      5. Государственные реализационные ресурсы зерна - запас зерна, созданный и предназначенный для регулирования внутреннего рынка, обеспечения экспортных поставок зерна, реализации на внутреннем рынке, оказания гуманитарной помощи и освежения государственного резерва продовольственного зерна, государственных ресурсов семян и государственных ресурсов фуражного зерна.
</w:t>
      </w:r>
      <w:r>
        <w:br/>
      </w:r>
      <w:r>
        <w:rPr>
          <w:rFonts w:ascii="Times New Roman"/>
          <w:b w:val="false"/>
          <w:i w:val="false"/>
          <w:color w:val="000000"/>
          <w:sz w:val="28"/>
        </w:rPr>
        <w:t>
      6. Расходы по закупке государственных ресурсов зерна осуществляются за счет:
</w:t>
      </w:r>
      <w:r>
        <w:br/>
      </w:r>
      <w:r>
        <w:rPr>
          <w:rFonts w:ascii="Times New Roman"/>
          <w:b w:val="false"/>
          <w:i w:val="false"/>
          <w:color w:val="000000"/>
          <w:sz w:val="28"/>
        </w:rPr>
        <w:t>
      1) республиканского бюджета - для государственного резерва продовольственного зерна, государственных реализационных ресурсов зерна;
</w:t>
      </w:r>
      <w:r>
        <w:br/>
      </w:r>
      <w:r>
        <w:rPr>
          <w:rFonts w:ascii="Times New Roman"/>
          <w:b w:val="false"/>
          <w:i w:val="false"/>
          <w:color w:val="000000"/>
          <w:sz w:val="28"/>
        </w:rPr>
        <w:t>
      2) других источников, определенных Правительством Республики Казахстан, - для государственных ресурсов семян, государственных ресурсов фуражного зерна.
</w:t>
      </w:r>
      <w:r>
        <w:br/>
      </w:r>
      <w:r>
        <w:rPr>
          <w:rFonts w:ascii="Times New Roman"/>
          <w:b w:val="false"/>
          <w:i w:val="false"/>
          <w:color w:val="000000"/>
          <w:sz w:val="28"/>
        </w:rPr>
        <w:t>
      Расходы по хранению и перемещению государственных ресурсов зерна осуществляются за счет:
</w:t>
      </w:r>
      <w:r>
        <w:br/>
      </w:r>
      <w:r>
        <w:rPr>
          <w:rFonts w:ascii="Times New Roman"/>
          <w:b w:val="false"/>
          <w:i w:val="false"/>
          <w:color w:val="000000"/>
          <w:sz w:val="28"/>
        </w:rPr>
        <w:t>
      1) республиканского бюджета - для государственного резерва продовольственного зерна;
</w:t>
      </w:r>
      <w:r>
        <w:br/>
      </w:r>
      <w:r>
        <w:rPr>
          <w:rFonts w:ascii="Times New Roman"/>
          <w:b w:val="false"/>
          <w:i w:val="false"/>
          <w:color w:val="000000"/>
          <w:sz w:val="28"/>
        </w:rPr>
        <w:t>
      2) других источников, определенных Правительством Республики Казахстан, - для государственных ресурсов семян, государственных ресурсов фуражного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10) пункт 1 статьи 12 после слова "освежения" дополнить словом ", перемещения";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заголовок главы 5 дополнить словами "и токовые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статье 13:
</w:t>
      </w:r>
    </w:p>
    <w:p>
      <w:pPr>
        <w:spacing w:after="0"/>
        <w:ind w:left="0"/>
        <w:jc w:val="both"/>
      </w:pPr>
      <w:r>
        <w:rPr>
          <w:rFonts w:ascii="Times New Roman"/>
          <w:b w:val="false"/>
          <w:i w:val="false"/>
          <w:color w:val="000000"/>
          <w:sz w:val="28"/>
        </w:rPr>
        <w:t>
      в пункте 2:
</w:t>
      </w:r>
    </w:p>
    <w:p>
      <w:pPr>
        <w:spacing w:after="0"/>
        <w:ind w:left="0"/>
        <w:jc w:val="both"/>
      </w:pPr>
      <w:r>
        <w:rPr>
          <w:rFonts w:ascii="Times New Roman"/>
          <w:b w:val="false"/>
          <w:i w:val="false"/>
          <w:color w:val="000000"/>
          <w:sz w:val="28"/>
        </w:rPr>
        <w:t>
      в части первой слово "исключительно" исключить;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"Юридическое лицо вправе получить лицензию на право осуществления деятельности по хранению зерна на одном или нескольких зернохранилищах (элеваторах, хлебоприемных пунктах)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дополнить пунктом 3 следующего содержания:
</w:t>
      </w:r>
    </w:p>
    <w:p>
      <w:pPr>
        <w:spacing w:after="0"/>
        <w:ind w:left="0"/>
        <w:jc w:val="both"/>
      </w:pPr>
      <w:r>
        <w:rPr>
          <w:rFonts w:ascii="Times New Roman"/>
          <w:b w:val="false"/>
          <w:i w:val="false"/>
          <w:color w:val="000000"/>
          <w:sz w:val="28"/>
        </w:rPr>
        <w:t>
      "3. Ни одно лицо, не имеющее соответствующей лицензии уполномоченного органа, не вправе:
</w:t>
      </w:r>
      <w:r>
        <w:br/>
      </w:r>
      <w:r>
        <w:rPr>
          <w:rFonts w:ascii="Times New Roman"/>
          <w:b w:val="false"/>
          <w:i w:val="false"/>
          <w:color w:val="000000"/>
          <w:sz w:val="28"/>
        </w:rPr>
        <w:t>
      1) предоставлять услуги по хранению зерна в качестве основной или дополнительной деятельности, за исключением деятельности, осуществляемой на токовых хозяйствах;
</w:t>
      </w:r>
      <w:r>
        <w:br/>
      </w:r>
      <w:r>
        <w:rPr>
          <w:rFonts w:ascii="Times New Roman"/>
          <w:b w:val="false"/>
          <w:i w:val="false"/>
          <w:color w:val="000000"/>
          <w:sz w:val="28"/>
        </w:rPr>
        <w:t>
      2) использовать в своем наименовании, документах, объявлениях и рекламе слова "хлебоприемное предприятие", "зернохранилище", "хлебоприемный пункт", "элеватор" или производные от них слова, предполагающие, что оно осуществляет деятельность по хранению зерна.";
</w:t>
      </w:r>
    </w:p>
    <w:p>
      <w:pPr>
        <w:spacing w:after="0"/>
        <w:ind w:left="0"/>
        <w:jc w:val="both"/>
      </w:pPr>
      <w:r>
        <w:rPr>
          <w:rFonts w:ascii="Times New Roman"/>
          <w:b w:val="false"/>
          <w:i w:val="false"/>
          <w:color w:val="000000"/>
          <w:sz w:val="28"/>
        </w:rPr>
        <w:t>
</w:t>
      </w:r>
      <w:r>
        <w:rPr>
          <w:rFonts w:ascii="Times New Roman"/>
          <w:b w:val="false"/>
          <w:i w:val="false"/>
          <w:color w:val="000000"/>
          <w:sz w:val="28"/>
        </w:rPr>
        <w:t>
      13) статью 16 изложить в следующей редакции:
</w:t>
      </w:r>
    </w:p>
    <w:p>
      <w:pPr>
        <w:spacing w:after="0"/>
        <w:ind w:left="0"/>
        <w:jc w:val="both"/>
      </w:pPr>
      <w:r>
        <w:rPr>
          <w:rFonts w:ascii="Times New Roman"/>
          <w:b w:val="false"/>
          <w:i w:val="false"/>
          <w:color w:val="000000"/>
          <w:sz w:val="28"/>
        </w:rPr>
        <w:t>
      "Статья 16. Система и фонд (фонды) гарантирования
</w:t>
      </w:r>
      <w:r>
        <w:br/>
      </w:r>
      <w:r>
        <w:rPr>
          <w:rFonts w:ascii="Times New Roman"/>
          <w:b w:val="false"/>
          <w:i w:val="false"/>
          <w:color w:val="000000"/>
          <w:sz w:val="28"/>
        </w:rPr>
        <w:t>
                  исполнения обязательств по зерновым распискам
</w:t>
      </w:r>
    </w:p>
    <w:p>
      <w:pPr>
        <w:spacing w:after="0"/>
        <w:ind w:left="0"/>
        <w:jc w:val="both"/>
      </w:pPr>
      <w:r>
        <w:rPr>
          <w:rFonts w:ascii="Times New Roman"/>
          <w:b w:val="false"/>
          <w:i w:val="false"/>
          <w:color w:val="000000"/>
          <w:sz w:val="28"/>
        </w:rPr>
        <w:t>
      1. Участниками системы гарантирования исполнения обязательств по зерновым распискам могут быть только хлебоприемные предприятия на основании договоров с фондом (фондами) гарантирования исполнения обязательств по зерновым распискам.
</w:t>
      </w:r>
      <w:r>
        <w:br/>
      </w:r>
      <w:r>
        <w:rPr>
          <w:rFonts w:ascii="Times New Roman"/>
          <w:b w:val="false"/>
          <w:i w:val="false"/>
          <w:color w:val="000000"/>
          <w:sz w:val="28"/>
        </w:rPr>
        <w:t>
      Хлебоприемные предприятия, не участвующие в системе гарантирования исполнения обязательств по зерновым распискам, обязаны страховать свою гражданско-правовую ответственность по договору перед держателями зерновых расписок и ее частей в соответствии с правилами добровольного страхования.
</w:t>
      </w:r>
      <w:r>
        <w:br/>
      </w:r>
      <w:r>
        <w:rPr>
          <w:rFonts w:ascii="Times New Roman"/>
          <w:b w:val="false"/>
          <w:i w:val="false"/>
          <w:color w:val="000000"/>
          <w:sz w:val="28"/>
        </w:rPr>
        <w:t>
      2. Фонд гарантирования исполнения обязательств по зерновым распискам несет субсидиарную ответственность по обязательствам участников системы гарантирования исполнения обязательств по зерновым распискам.
</w:t>
      </w:r>
      <w:r>
        <w:br/>
      </w:r>
      <w:r>
        <w:rPr>
          <w:rFonts w:ascii="Times New Roman"/>
          <w:b w:val="false"/>
          <w:i w:val="false"/>
          <w:color w:val="000000"/>
          <w:sz w:val="28"/>
        </w:rPr>
        <w:t>
      3. Требования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 а также форма и порядок участия государства в таких фондах определяются Правительством Республики Казахстан.
</w:t>
      </w:r>
      <w:r>
        <w:br/>
      </w:r>
      <w:r>
        <w:rPr>
          <w:rFonts w:ascii="Times New Roman"/>
          <w:b w:val="false"/>
          <w:i w:val="false"/>
          <w:color w:val="000000"/>
          <w:sz w:val="28"/>
        </w:rPr>
        <w:t>
      4. Хлебоприемные предприятия-участники системы гарантирования исполнения обязательств по зерновым распискам могут страховать (взаимно страховать) свое имущество и иные имущественные интересы в порядке, установленном законодательством Республики Казахстан.
</w:t>
      </w:r>
      <w:r>
        <w:br/>
      </w:r>
      <w:r>
        <w:rPr>
          <w:rFonts w:ascii="Times New Roman"/>
          <w:b w:val="false"/>
          <w:i w:val="false"/>
          <w:color w:val="000000"/>
          <w:sz w:val="28"/>
        </w:rPr>
        <w:t>
      5. Удовлетворение требований держателей зерновых расписок хлебоприемного предприятия-участника системы гарантирования исполнения обязательств по зерновым распискам, на котором в соответствии с настоящим Законом введено временное управление, производится фондом гарантирования исполнения обязательств по зерновым распискам в первоочередном порядке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14) дополнить статьей 16-1 следующего содержания:
</w:t>
      </w:r>
    </w:p>
    <w:p>
      <w:pPr>
        <w:spacing w:after="0"/>
        <w:ind w:left="0"/>
        <w:jc w:val="both"/>
      </w:pPr>
      <w:r>
        <w:rPr>
          <w:rFonts w:ascii="Times New Roman"/>
          <w:b w:val="false"/>
          <w:i w:val="false"/>
          <w:color w:val="000000"/>
          <w:sz w:val="28"/>
        </w:rPr>
        <w:t>
      "Статья 16-1. Токовые хозяйства
</w:t>
      </w:r>
    </w:p>
    <w:p>
      <w:pPr>
        <w:spacing w:after="0"/>
        <w:ind w:left="0"/>
        <w:jc w:val="both"/>
      </w:pPr>
      <w:r>
        <w:rPr>
          <w:rFonts w:ascii="Times New Roman"/>
          <w:b w:val="false"/>
          <w:i w:val="false"/>
          <w:color w:val="000000"/>
          <w:sz w:val="28"/>
        </w:rPr>
        <w:t>
      Токовым хозяйством признается техническое сооружение, принадлежащее на праве собственности физическому или юридическому лицу и предназначенное для первичной подработки зерна с целью формирования товарных партий зерна и их последующего перемещения на хранение на лицензированные хлебоприемные предприятия, а также формирования партий семян зерновых культур и их хранения.
</w:t>
      </w:r>
      <w:r>
        <w:br/>
      </w:r>
      <w:r>
        <w:rPr>
          <w:rFonts w:ascii="Times New Roman"/>
          <w:b w:val="false"/>
          <w:i w:val="false"/>
          <w:color w:val="000000"/>
          <w:sz w:val="28"/>
        </w:rPr>
        <w:t>
      Деятельность, осуществляемая на токовом хозяйстве, не подлежит лицензированию. Лица, осуществляющие данную деятельность, не вправе выдавать зерновые расписки.":
</w:t>
      </w:r>
    </w:p>
    <w:p>
      <w:pPr>
        <w:spacing w:after="0"/>
        <w:ind w:left="0"/>
        <w:jc w:val="both"/>
      </w:pPr>
      <w:r>
        <w:rPr>
          <w:rFonts w:ascii="Times New Roman"/>
          <w:b w:val="false"/>
          <w:i w:val="false"/>
          <w:color w:val="000000"/>
          <w:sz w:val="28"/>
        </w:rPr>
        <w:t>
</w:t>
      </w:r>
      <w:r>
        <w:rPr>
          <w:rFonts w:ascii="Times New Roman"/>
          <w:b w:val="false"/>
          <w:i w:val="false"/>
          <w:color w:val="000000"/>
          <w:sz w:val="28"/>
        </w:rPr>
        <w:t>
      15) подпункт 2) статьи 17 изложить в следующей редакции:
</w:t>
      </w:r>
    </w:p>
    <w:p>
      <w:pPr>
        <w:spacing w:after="0"/>
        <w:ind w:left="0"/>
        <w:jc w:val="both"/>
      </w:pPr>
      <w:r>
        <w:rPr>
          <w:rFonts w:ascii="Times New Roman"/>
          <w:b w:val="false"/>
          <w:i w:val="false"/>
          <w:color w:val="000000"/>
          <w:sz w:val="28"/>
        </w:rPr>
        <w:t>
      "2) инспектирования (проверок) деятельности хлебоприемных предприятий на предмет соблюдения квалификационных требований, предъявляемых к деятельности по хранению зерна, а также требований по ведению количественно-качественного учета и обеспечению сохранности зерна в соответствии с данными реестра зерновых расписок;";
</w:t>
      </w:r>
    </w:p>
    <w:p>
      <w:pPr>
        <w:spacing w:after="0"/>
        <w:ind w:left="0"/>
        <w:jc w:val="both"/>
      </w:pPr>
      <w:r>
        <w:rPr>
          <w:rFonts w:ascii="Times New Roman"/>
          <w:b w:val="false"/>
          <w:i w:val="false"/>
          <w:color w:val="000000"/>
          <w:sz w:val="28"/>
        </w:rPr>
        <w:t>
</w:t>
      </w:r>
      <w:r>
        <w:rPr>
          <w:rFonts w:ascii="Times New Roman"/>
          <w:b w:val="false"/>
          <w:i w:val="false"/>
          <w:color w:val="000000"/>
          <w:sz w:val="28"/>
        </w:rPr>
        <w:t>
      16) статью 19 изложить в следующей редакции:
</w:t>
      </w:r>
    </w:p>
    <w:p>
      <w:pPr>
        <w:spacing w:after="0"/>
        <w:ind w:left="0"/>
        <w:jc w:val="both"/>
      </w:pPr>
      <w:r>
        <w:rPr>
          <w:rFonts w:ascii="Times New Roman"/>
          <w:b w:val="false"/>
          <w:i w:val="false"/>
          <w:color w:val="000000"/>
          <w:sz w:val="28"/>
        </w:rPr>
        <w:t>
      "Статья 19. Ограничение деятельности хлебоприемных
</w:t>
      </w:r>
      <w:r>
        <w:br/>
      </w:r>
      <w:r>
        <w:rPr>
          <w:rFonts w:ascii="Times New Roman"/>
          <w:b w:val="false"/>
          <w:i w:val="false"/>
          <w:color w:val="000000"/>
          <w:sz w:val="28"/>
        </w:rPr>
        <w:t>
                  предприятий
</w:t>
      </w:r>
    </w:p>
    <w:p>
      <w:pPr>
        <w:spacing w:after="0"/>
        <w:ind w:left="0"/>
        <w:jc w:val="both"/>
      </w:pPr>
      <w:r>
        <w:rPr>
          <w:rFonts w:ascii="Times New Roman"/>
          <w:b w:val="false"/>
          <w:i w:val="false"/>
          <w:color w:val="000000"/>
          <w:sz w:val="28"/>
        </w:rPr>
        <w:t>
      1. Хлебоприемные предприятия не вправе осуществлять деятельность, не относящуюся к хранению зерна, в том числе выдавать гарантии и предоставлять имущество в залог по обязательствам третьих лиц, за исключением:
</w:t>
      </w:r>
      <w:r>
        <w:br/>
      </w:r>
      <w:r>
        <w:rPr>
          <w:rFonts w:ascii="Times New Roman"/>
          <w:b w:val="false"/>
          <w:i w:val="false"/>
          <w:color w:val="000000"/>
          <w:sz w:val="28"/>
        </w:rPr>
        <w:t>
      1) производства и реализации мукомольной продукции, комбикормов, хлебобулочных и макаронных изделий;
</w:t>
      </w:r>
      <w:r>
        <w:br/>
      </w:r>
      <w:r>
        <w:rPr>
          <w:rFonts w:ascii="Times New Roman"/>
          <w:b w:val="false"/>
          <w:i w:val="false"/>
          <w:color w:val="000000"/>
          <w:sz w:val="28"/>
        </w:rPr>
        <w:t>
      2) оказания услуг по хранению горюче-смазочных материалов, твердого топлива.
</w:t>
      </w:r>
      <w:r>
        <w:br/>
      </w:r>
      <w:r>
        <w:rPr>
          <w:rFonts w:ascii="Times New Roman"/>
          <w:b w:val="false"/>
          <w:i w:val="false"/>
          <w:color w:val="000000"/>
          <w:sz w:val="28"/>
        </w:rPr>
        <w:t>
      При этом сооружения, эксплуатируемые в связи с вышеперечисленными видами деятельности, должны быть технологически связаны с зернохранилищем (элеватором, хлебоприемным пунктом) и (или) находиться на одной либо примыкающей территории. Хлебоприемные предприятия обязаны обеспечить ведение раздельного учета операций по хранению зерна и деятельности, не связанной с хранением зерна.
</w:t>
      </w:r>
      <w:r>
        <w:br/>
      </w:r>
      <w:r>
        <w:rPr>
          <w:rFonts w:ascii="Times New Roman"/>
          <w:b w:val="false"/>
          <w:i w:val="false"/>
          <w:color w:val="000000"/>
          <w:sz w:val="28"/>
        </w:rPr>
        <w:t>
      2. Хлебоприемным предприятиям, занимающим доминирующее положение на рынке, запрещается:
</w:t>
      </w:r>
      <w:r>
        <w:br/>
      </w:r>
      <w:r>
        <w:rPr>
          <w:rFonts w:ascii="Times New Roman"/>
          <w:b w:val="false"/>
          <w:i w:val="false"/>
          <w:color w:val="000000"/>
          <w:sz w:val="28"/>
        </w:rPr>
        <w:t>
      1) взимать за предоставляемые услуги плату, превышающую размер, установленный регулирующим органом, в соответствии со статьей 18 настоящего Закона;
</w:t>
      </w:r>
      <w:r>
        <w:br/>
      </w:r>
      <w:r>
        <w:rPr>
          <w:rFonts w:ascii="Times New Roman"/>
          <w:b w:val="false"/>
          <w:i w:val="false"/>
          <w:color w:val="000000"/>
          <w:sz w:val="28"/>
        </w:rPr>
        <w:t>
      2) навязывать условия доступа к оказываемым услугам или совершать иные действия, ведущие к дискриминации потребителей оказываемых услуг или получению доходов за счет взимания с потребителей платы, не учтенной в установленных тарифах.";
</w:t>
      </w:r>
    </w:p>
    <w:p>
      <w:pPr>
        <w:spacing w:after="0"/>
        <w:ind w:left="0"/>
        <w:jc w:val="both"/>
      </w:pPr>
      <w:r>
        <w:rPr>
          <w:rFonts w:ascii="Times New Roman"/>
          <w:b w:val="false"/>
          <w:i w:val="false"/>
          <w:color w:val="000000"/>
          <w:sz w:val="28"/>
        </w:rPr>
        <w:t>
</w:t>
      </w:r>
      <w:r>
        <w:rPr>
          <w:rFonts w:ascii="Times New Roman"/>
          <w:b w:val="false"/>
          <w:i w:val="false"/>
          <w:color w:val="000000"/>
          <w:sz w:val="28"/>
        </w:rPr>
        <w:t>
      17) пункт 1 статьи 21 изложить в следующей редакции:
</w:t>
      </w:r>
    </w:p>
    <w:p>
      <w:pPr>
        <w:spacing w:after="0"/>
        <w:ind w:left="0"/>
        <w:jc w:val="both"/>
      </w:pPr>
      <w:r>
        <w:rPr>
          <w:rFonts w:ascii="Times New Roman"/>
          <w:b w:val="false"/>
          <w:i w:val="false"/>
          <w:color w:val="000000"/>
          <w:sz w:val="28"/>
        </w:rPr>
        <w:t>
      "1. Перечень, формы и сроки ведения учета и представления отчетности по вопросам соблюдения квалификационных требований, предъявляемых к деятельности по хранению зерна хлебоприемными предприятиями, ведению мониторинга зернового рынка его участниками, устанавливаются уполномоченным органом по согласованию с государственными органами статистики.";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статье 24:
</w:t>
      </w:r>
    </w:p>
    <w:p>
      <w:pPr>
        <w:spacing w:after="0"/>
        <w:ind w:left="0"/>
        <w:jc w:val="both"/>
      </w:pPr>
      <w:r>
        <w:rPr>
          <w:rFonts w:ascii="Times New Roman"/>
          <w:b w:val="false"/>
          <w:i w:val="false"/>
          <w:color w:val="000000"/>
          <w:sz w:val="28"/>
        </w:rPr>
        <w:t>
      в пункте 1 слова "на предмет соответствия квалификационным требованиям" исключить;
</w:t>
      </w:r>
    </w:p>
    <w:p>
      <w:pPr>
        <w:spacing w:after="0"/>
        <w:ind w:left="0"/>
        <w:jc w:val="both"/>
      </w:pPr>
      <w:r>
        <w:rPr>
          <w:rFonts w:ascii="Times New Roman"/>
          <w:b w:val="false"/>
          <w:i w:val="false"/>
          <w:color w:val="000000"/>
          <w:sz w:val="28"/>
        </w:rPr>
        <w:t>
      пункт 2 изложить в следующей редакции:
</w:t>
      </w:r>
    </w:p>
    <w:p>
      <w:pPr>
        <w:spacing w:after="0"/>
        <w:ind w:left="0"/>
        <w:jc w:val="both"/>
      </w:pPr>
      <w:r>
        <w:rPr>
          <w:rFonts w:ascii="Times New Roman"/>
          <w:b w:val="false"/>
          <w:i w:val="false"/>
          <w:color w:val="000000"/>
          <w:sz w:val="28"/>
        </w:rPr>
        <w:t>
      "2. Хлебоприемные предприятия обязаны оказывать содействие уполномоченному органу в проведении проверки по вопросам, указанным в задании на проверку, а также обеспечить доступ ко всем источникам информации, необходимым для проведения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19) дополнить статьей 24-1 следующего содержания:
</w:t>
      </w:r>
    </w:p>
    <w:p>
      <w:pPr>
        <w:spacing w:after="0"/>
        <w:ind w:left="0"/>
        <w:jc w:val="both"/>
      </w:pPr>
      <w:r>
        <w:rPr>
          <w:rFonts w:ascii="Times New Roman"/>
          <w:b w:val="false"/>
          <w:i w:val="false"/>
          <w:color w:val="000000"/>
          <w:sz w:val="28"/>
        </w:rPr>
        <w:t>
      "Статья 24-1. Государственный зерновой инспектор
</w:t>
      </w:r>
      <w:r>
        <w:br/>
      </w:r>
      <w:r>
        <w:rPr>
          <w:rFonts w:ascii="Times New Roman"/>
          <w:b w:val="false"/>
          <w:i w:val="false"/>
          <w:color w:val="000000"/>
          <w:sz w:val="28"/>
        </w:rPr>
        <w:t>
                    и его полномочия
</w:t>
      </w:r>
    </w:p>
    <w:p>
      <w:pPr>
        <w:spacing w:after="0"/>
        <w:ind w:left="0"/>
        <w:jc w:val="both"/>
      </w:pPr>
      <w:r>
        <w:rPr>
          <w:rFonts w:ascii="Times New Roman"/>
          <w:b w:val="false"/>
          <w:i w:val="false"/>
          <w:color w:val="000000"/>
          <w:sz w:val="28"/>
        </w:rPr>
        <w:t>
      1. Руководитель уполномоченного органа вправе в порядке, установленном законодательством Республики Казахстан, присваивать дополнительные специальные наименования "Главный государственный зерновой инспектор Республики Казахстан" и "Государственный зерновой инспектор" к соответствующим должностям государственных служащих.
</w:t>
      </w:r>
      <w:r>
        <w:br/>
      </w:r>
      <w:r>
        <w:rPr>
          <w:rFonts w:ascii="Times New Roman"/>
          <w:b w:val="false"/>
          <w:i w:val="false"/>
          <w:color w:val="000000"/>
          <w:sz w:val="28"/>
        </w:rPr>
        <w:t>
      2. Государственные зерновые инспектора уполномоченного органа имеют право:
</w:t>
      </w:r>
      <w:r>
        <w:br/>
      </w:r>
      <w:r>
        <w:rPr>
          <w:rFonts w:ascii="Times New Roman"/>
          <w:b w:val="false"/>
          <w:i w:val="false"/>
          <w:color w:val="000000"/>
          <w:sz w:val="28"/>
        </w:rPr>
        <w:t>
      1) осуществлять государственный контроль качества зерна;
</w:t>
      </w:r>
      <w:r>
        <w:br/>
      </w:r>
      <w:r>
        <w:rPr>
          <w:rFonts w:ascii="Times New Roman"/>
          <w:b w:val="false"/>
          <w:i w:val="false"/>
          <w:color w:val="000000"/>
          <w:sz w:val="28"/>
        </w:rPr>
        <w:t>
      2) беспрепятственно посещать (по предъявлении служебного удостоверения) в порядке, установленном законодательством Республики Казахстан, места производства, приемки, хранения, отгрузки и переработки зерна и получать информацию, необходимую для осуществления государственного контроля и мониторинга зернового рынка;
</w:t>
      </w:r>
      <w:r>
        <w:br/>
      </w:r>
      <w:r>
        <w:rPr>
          <w:rFonts w:ascii="Times New Roman"/>
          <w:b w:val="false"/>
          <w:i w:val="false"/>
          <w:color w:val="000000"/>
          <w:sz w:val="28"/>
        </w:rPr>
        <w:t>
      3) осуществлять контроль за соблюдением хлебоприемными предприятиями квалификационных требований, предъявляемых к деятельности по хранению зерна, правил: по ведению количественно-качественного учета зерна; хранения зерна; выдачи, обращения и погашения зерновых расписок;
</w:t>
      </w:r>
      <w:r>
        <w:br/>
      </w:r>
      <w:r>
        <w:rPr>
          <w:rFonts w:ascii="Times New Roman"/>
          <w:b w:val="false"/>
          <w:i w:val="false"/>
          <w:color w:val="000000"/>
          <w:sz w:val="28"/>
        </w:rPr>
        <w:t>
      4)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5) вносить предложения о приостановлении действия и (или) отзыве лицензии на право осуществления деятельности по хранению зерна, введении временного управления хлебоприемным предприятием, наложении на хлебоприемные предприятия, их должностных лиц штрафа и его взыскании;
</w:t>
      </w:r>
      <w:r>
        <w:br/>
      </w:r>
      <w:r>
        <w:rPr>
          <w:rFonts w:ascii="Times New Roman"/>
          <w:b w:val="false"/>
          <w:i w:val="false"/>
          <w:color w:val="000000"/>
          <w:sz w:val="28"/>
        </w:rPr>
        <w:t>
      6) осуществлять иные полномочия, установленные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в статье 25:
</w:t>
      </w:r>
    </w:p>
    <w:p>
      <w:pPr>
        <w:spacing w:after="0"/>
        <w:ind w:left="0"/>
        <w:jc w:val="both"/>
      </w:pPr>
      <w:r>
        <w:rPr>
          <w:rFonts w:ascii="Times New Roman"/>
          <w:b w:val="false"/>
          <w:i w:val="false"/>
          <w:color w:val="000000"/>
          <w:sz w:val="28"/>
        </w:rPr>
        <w:t>
      в пункте 1 слова "регулирования рынка зерна" заменить словами "хранения, количественно-качественного учета зерна, а также по выдаче, обращению и погашению зерновых расписок";
</w:t>
      </w:r>
    </w:p>
    <w:p>
      <w:pPr>
        <w:spacing w:after="0"/>
        <w:ind w:left="0"/>
        <w:jc w:val="both"/>
      </w:pPr>
      <w:r>
        <w:rPr>
          <w:rFonts w:ascii="Times New Roman"/>
          <w:b w:val="false"/>
          <w:i w:val="false"/>
          <w:color w:val="000000"/>
          <w:sz w:val="28"/>
        </w:rPr>
        <w:t>
      пункт 3 изложить в следующей редакции:
</w:t>
      </w:r>
    </w:p>
    <w:p>
      <w:pPr>
        <w:spacing w:after="0"/>
        <w:ind w:left="0"/>
        <w:jc w:val="both"/>
      </w:pPr>
      <w:r>
        <w:rPr>
          <w:rFonts w:ascii="Times New Roman"/>
          <w:b w:val="false"/>
          <w:i w:val="false"/>
          <w:color w:val="000000"/>
          <w:sz w:val="28"/>
        </w:rPr>
        <w:t>
      "3. Наложение на хлебоприемные предприятия, их должностных лиц штрафа и его взыскание производятся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21) заголовок и пункт 1 статьи 26 изложить в следующей редакции:
</w:t>
      </w:r>
    </w:p>
    <w:p>
      <w:pPr>
        <w:spacing w:after="0"/>
        <w:ind w:left="0"/>
        <w:jc w:val="both"/>
      </w:pPr>
      <w:r>
        <w:rPr>
          <w:rFonts w:ascii="Times New Roman"/>
          <w:b w:val="false"/>
          <w:i w:val="false"/>
          <w:color w:val="000000"/>
          <w:sz w:val="28"/>
        </w:rPr>
        <w:t>
      "Статья 26. Основания приостановления действия
</w:t>
      </w:r>
      <w:r>
        <w:br/>
      </w:r>
      <w:r>
        <w:rPr>
          <w:rFonts w:ascii="Times New Roman"/>
          <w:b w:val="false"/>
          <w:i w:val="false"/>
          <w:color w:val="000000"/>
          <w:sz w:val="28"/>
        </w:rPr>
        <w:t>
                  лицензии на право осуществления деятельности
</w:t>
      </w:r>
      <w:r>
        <w:br/>
      </w:r>
      <w:r>
        <w:rPr>
          <w:rFonts w:ascii="Times New Roman"/>
          <w:b w:val="false"/>
          <w:i w:val="false"/>
          <w:color w:val="000000"/>
          <w:sz w:val="28"/>
        </w:rPr>
        <w:t>
                  по хранению зерна
</w:t>
      </w:r>
    </w:p>
    <w:p>
      <w:pPr>
        <w:spacing w:after="0"/>
        <w:ind w:left="0"/>
        <w:jc w:val="both"/>
      </w:pPr>
      <w:r>
        <w:rPr>
          <w:rFonts w:ascii="Times New Roman"/>
          <w:b w:val="false"/>
          <w:i w:val="false"/>
          <w:color w:val="000000"/>
          <w:sz w:val="28"/>
        </w:rPr>
        <w:t>
      1. Приостановление действия лицензии на право осуществления деятельности по хранению зерна в целом или в части осуществления отдельных операций на срок до шести месяцев производится за:
</w:t>
      </w:r>
      <w:r>
        <w:br/>
      </w:r>
      <w:r>
        <w:rPr>
          <w:rFonts w:ascii="Times New Roman"/>
          <w:b w:val="false"/>
          <w:i w:val="false"/>
          <w:color w:val="000000"/>
          <w:sz w:val="28"/>
        </w:rPr>
        <w:t>
      1) невыполнение обязательств, вытекающих из зерновой расписки;
</w:t>
      </w:r>
      <w:r>
        <w:br/>
      </w:r>
      <w:r>
        <w:rPr>
          <w:rFonts w:ascii="Times New Roman"/>
          <w:b w:val="false"/>
          <w:i w:val="false"/>
          <w:color w:val="000000"/>
          <w:sz w:val="28"/>
        </w:rPr>
        <w:t>
      2) нарушение фитосанитарных правил и норм, предусмотренных законодательством Республики Казахстан;
</w:t>
      </w:r>
      <w:r>
        <w:br/>
      </w:r>
      <w:r>
        <w:rPr>
          <w:rFonts w:ascii="Times New Roman"/>
          <w:b w:val="false"/>
          <w:i w:val="false"/>
          <w:color w:val="000000"/>
          <w:sz w:val="28"/>
        </w:rPr>
        <w:t>
      3) нарушение нормативных правовых актов либо невыполнение письменных предписаний уполномоченного органа;
</w:t>
      </w:r>
      <w:r>
        <w:br/>
      </w:r>
      <w:r>
        <w:rPr>
          <w:rFonts w:ascii="Times New Roman"/>
          <w:b w:val="false"/>
          <w:i w:val="false"/>
          <w:color w:val="000000"/>
          <w:sz w:val="28"/>
        </w:rPr>
        <w:t>
      4) осуществление деятельности, ограниченной для хлебоприемных предприятий;
</w:t>
      </w:r>
      <w:r>
        <w:br/>
      </w:r>
      <w:r>
        <w:rPr>
          <w:rFonts w:ascii="Times New Roman"/>
          <w:b w:val="false"/>
          <w:i w:val="false"/>
          <w:color w:val="000000"/>
          <w:sz w:val="28"/>
        </w:rPr>
        <w:t>
      5) обнаружение фактов систематического (двух и более раз в течение шести последовательных календарных месяцев) искажения показателей количества и качества зерна при приемке и отгрузке по заявлениям держателей зерновых расписок и при условии их документального подтверждения;
</w:t>
      </w:r>
      <w:r>
        <w:br/>
      </w:r>
      <w:r>
        <w:rPr>
          <w:rFonts w:ascii="Times New Roman"/>
          <w:b w:val="false"/>
          <w:i w:val="false"/>
          <w:color w:val="000000"/>
          <w:sz w:val="28"/>
        </w:rPr>
        <w:t>
      6) невыполнение требования о проведении обязательного ежегодного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22) в статье 27:
</w:t>
      </w:r>
    </w:p>
    <w:p>
      <w:pPr>
        <w:spacing w:after="0"/>
        <w:ind w:left="0"/>
        <w:jc w:val="both"/>
      </w:pPr>
      <w:r>
        <w:rPr>
          <w:rFonts w:ascii="Times New Roman"/>
          <w:b w:val="false"/>
          <w:i w:val="false"/>
          <w:color w:val="000000"/>
          <w:sz w:val="28"/>
        </w:rPr>
        <w:t>
      заголовок дополнить словами "на право осуществления деятельности по хранению зерна";
</w:t>
      </w:r>
    </w:p>
    <w:p>
      <w:pPr>
        <w:spacing w:after="0"/>
        <w:ind w:left="0"/>
        <w:jc w:val="both"/>
      </w:pPr>
      <w:r>
        <w:rPr>
          <w:rFonts w:ascii="Times New Roman"/>
          <w:b w:val="false"/>
          <w:i w:val="false"/>
          <w:color w:val="000000"/>
          <w:sz w:val="28"/>
        </w:rPr>
        <w:t>
      абзац первый после слова "Лицензия" дополнить словами "на право осуществления деятельности по хранению зерна";
</w:t>
      </w:r>
    </w:p>
    <w:p>
      <w:pPr>
        <w:spacing w:after="0"/>
        <w:ind w:left="0"/>
        <w:jc w:val="both"/>
      </w:pPr>
      <w:r>
        <w:rPr>
          <w:rFonts w:ascii="Times New Roman"/>
          <w:b w:val="false"/>
          <w:i w:val="false"/>
          <w:color w:val="000000"/>
          <w:sz w:val="28"/>
        </w:rPr>
        <w:t>
      дополнить частью второй следующего содержания:
</w:t>
      </w:r>
    </w:p>
    <w:p>
      <w:pPr>
        <w:spacing w:after="0"/>
        <w:ind w:left="0"/>
        <w:jc w:val="both"/>
      </w:pPr>
      <w:r>
        <w:rPr>
          <w:rFonts w:ascii="Times New Roman"/>
          <w:b w:val="false"/>
          <w:i w:val="false"/>
          <w:color w:val="000000"/>
          <w:sz w:val="28"/>
        </w:rPr>
        <w:t>
      "Лицензия отзывается во внесудебном порядке в случае письменного отказа лицензиата от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23) подпункты 1) и 2) пункта 2 статьи 28 изложить в следующей редакции:
</w:t>
      </w:r>
    </w:p>
    <w:p>
      <w:pPr>
        <w:spacing w:after="0"/>
        <w:ind w:left="0"/>
        <w:jc w:val="both"/>
      </w:pPr>
      <w:r>
        <w:rPr>
          <w:rFonts w:ascii="Times New Roman"/>
          <w:b w:val="false"/>
          <w:i w:val="false"/>
          <w:color w:val="000000"/>
          <w:sz w:val="28"/>
        </w:rPr>
        <w:t>
      "1) систематическое ненадлежащее исполнение договорных обязательств по хранению зерна;
</w:t>
      </w:r>
      <w:r>
        <w:br/>
      </w:r>
      <w:r>
        <w:rPr>
          <w:rFonts w:ascii="Times New Roman"/>
          <w:b w:val="false"/>
          <w:i w:val="false"/>
          <w:color w:val="000000"/>
          <w:sz w:val="28"/>
        </w:rPr>
        <w:t>
      2) превышение количества зерна, обеспеченного зерновыми расписками, над фактическим количеством зерна, хранящимся на хлебоприемном предприятии.";
</w:t>
      </w:r>
    </w:p>
    <w:p>
      <w:pPr>
        <w:spacing w:after="0"/>
        <w:ind w:left="0"/>
        <w:jc w:val="both"/>
      </w:pPr>
      <w:r>
        <w:rPr>
          <w:rFonts w:ascii="Times New Roman"/>
          <w:b w:val="false"/>
          <w:i w:val="false"/>
          <w:color w:val="000000"/>
          <w:sz w:val="28"/>
        </w:rPr>
        <w:t>
</w:t>
      </w:r>
      <w:r>
        <w:rPr>
          <w:rFonts w:ascii="Times New Roman"/>
          <w:b w:val="false"/>
          <w:i w:val="false"/>
          <w:color w:val="000000"/>
          <w:sz w:val="28"/>
        </w:rPr>
        <w:t>
      24) в подпункте 1) пункта 1 статьи 29 слово "местонахождение" заменить словами "место нахождения";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25) заголовок главы 7 дополнить словами "и порядок отчуждения ими зернохранилищ (элеваторов, хлебоприемных пунктов)";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26) статьи 37, 39, 40 и 41 изложить в следующей редакции:
</w:t>
      </w:r>
    </w:p>
    <w:p>
      <w:pPr>
        <w:spacing w:after="0"/>
        <w:ind w:left="0"/>
        <w:jc w:val="both"/>
      </w:pPr>
      <w:r>
        <w:rPr>
          <w:rFonts w:ascii="Times New Roman"/>
          <w:b w:val="false"/>
          <w:i w:val="false"/>
          <w:color w:val="000000"/>
          <w:sz w:val="28"/>
        </w:rPr>
        <w:t>
      "Статья 37. Особенности отчуждения зернохранилища
</w:t>
      </w:r>
      <w:r>
        <w:br/>
      </w:r>
      <w:r>
        <w:rPr>
          <w:rFonts w:ascii="Times New Roman"/>
          <w:b w:val="false"/>
          <w:i w:val="false"/>
          <w:color w:val="000000"/>
          <w:sz w:val="28"/>
        </w:rPr>
        <w:t>
                  (элеватора, хлебоприемного пункта)
</w:t>
      </w:r>
      <w:r>
        <w:br/>
      </w:r>
      <w:r>
        <w:rPr>
          <w:rFonts w:ascii="Times New Roman"/>
          <w:b w:val="false"/>
          <w:i w:val="false"/>
          <w:color w:val="000000"/>
          <w:sz w:val="28"/>
        </w:rPr>
        <w:t>
                  хлебоприемного предприятия
</w:t>
      </w:r>
    </w:p>
    <w:p>
      <w:pPr>
        <w:spacing w:after="0"/>
        <w:ind w:left="0"/>
        <w:jc w:val="both"/>
      </w:pPr>
      <w:r>
        <w:rPr>
          <w:rFonts w:ascii="Times New Roman"/>
          <w:b w:val="false"/>
          <w:i w:val="false"/>
          <w:color w:val="000000"/>
          <w:sz w:val="28"/>
        </w:rPr>
        <w:t>
      1. Зернохранилище (элеватор, хлебоприемный пункт) хлебоприемного предприятия является неделимым имуществом и отчуждается единым комплексом с условием его использования приобретателем (получателем) для целей хранения зерна.
</w:t>
      </w:r>
      <w:r>
        <w:br/>
      </w:r>
      <w:r>
        <w:rPr>
          <w:rFonts w:ascii="Times New Roman"/>
          <w:b w:val="false"/>
          <w:i w:val="false"/>
          <w:color w:val="000000"/>
          <w:sz w:val="28"/>
        </w:rPr>
        <w:t>
      2. Не позднее чем за два месяца до реализации зернохранилища (элеватора, хлебоприемного пункта) хлебоприемное предприятие должно письменно уведомить известных ему держателей зерновых расписок об отчуждении имущественного комплекса, а также дать об этом объявление в республиканских печатных изданиях на государственном и русском языках.
</w:t>
      </w:r>
      <w:r>
        <w:br/>
      </w:r>
      <w:r>
        <w:rPr>
          <w:rFonts w:ascii="Times New Roman"/>
          <w:b w:val="false"/>
          <w:i w:val="false"/>
          <w:color w:val="000000"/>
          <w:sz w:val="28"/>
        </w:rPr>
        <w:t>
      3. При отчуждении хлебоприемным предприятием имущественного комплекса за держателем зерновой расписки сохраняется право досрочно расторгнуть договор хранения и получить зерно в установленном порядке либо перезаключить договор хранения с новым собственником зернохранилища (элеватора, хлебоприемного пункта) на тех же условиях, что и с прежним собственником.
</w:t>
      </w:r>
      <w:r>
        <w:br/>
      </w:r>
      <w:r>
        <w:rPr>
          <w:rFonts w:ascii="Times New Roman"/>
          <w:b w:val="false"/>
          <w:i w:val="false"/>
          <w:color w:val="000000"/>
          <w:sz w:val="28"/>
        </w:rPr>
        <w:t>
      4. Сделки по реализации зернохранилища (элеватора, хлебоприемного пункта) хлебоприемным предприятием, совершенные с нарушением пунктов 1-3 настоящей статьи, могут быть признаны недействительными судом по иску держателей зерновых расписок и иных заинтересованных лиц.
</w:t>
      </w:r>
      <w:r>
        <w:br/>
      </w:r>
      <w:r>
        <w:rPr>
          <w:rFonts w:ascii="Times New Roman"/>
          <w:b w:val="false"/>
          <w:i w:val="false"/>
          <w:color w:val="000000"/>
          <w:sz w:val="28"/>
        </w:rPr>
        <w:t>
      5. Лицо, которое приобрело зернохранилище (элеватор, хлебоприемный пункт) либо получило его в порядке исполнения решения суда (третейского суда), несет ответственность по обязательствам, вытекающим из зерновых расписок, выданных прежним хлебоприемным предприятием в размере, установленном актом инвентаризации остатков зерна, составленным комиссией по приему-передаче зерна и утвержденным государственным зерновым инспектором соответствующего территориального подразделения уполномоченного органа.
</w:t>
      </w:r>
      <w:r>
        <w:br/>
      </w:r>
      <w:r>
        <w:rPr>
          <w:rFonts w:ascii="Times New Roman"/>
          <w:b w:val="false"/>
          <w:i w:val="false"/>
          <w:color w:val="000000"/>
          <w:sz w:val="28"/>
        </w:rPr>
        <w:t>
      В случае, если акт инвентаризации остатков зерна не был составлен, новый собственник зернохранилища (элеватора, хлебоприемного пункта) несет ответственность по всем зерновым распискам, выданным прежним хлебоприемным предприятием.";
</w:t>
      </w:r>
    </w:p>
    <w:p>
      <w:pPr>
        <w:spacing w:after="0"/>
        <w:ind w:left="0"/>
        <w:jc w:val="both"/>
      </w:pPr>
      <w:r>
        <w:rPr>
          <w:rFonts w:ascii="Times New Roman"/>
          <w:b w:val="false"/>
          <w:i w:val="false"/>
          <w:color w:val="000000"/>
          <w:sz w:val="28"/>
        </w:rPr>
        <w:t>
      "Статья 39. Зерновая расписка
</w:t>
      </w:r>
    </w:p>
    <w:p>
      <w:pPr>
        <w:spacing w:after="0"/>
        <w:ind w:left="0"/>
        <w:jc w:val="both"/>
      </w:pPr>
      <w:r>
        <w:rPr>
          <w:rFonts w:ascii="Times New Roman"/>
          <w:b w:val="false"/>
          <w:i w:val="false"/>
          <w:color w:val="000000"/>
          <w:sz w:val="28"/>
        </w:rPr>
        <w:t>
      1. Хлебоприемное предприятие выдает в подтверждение принятия зерна на хранение зерновую расписку.
</w:t>
      </w:r>
      <w:r>
        <w:br/>
      </w:r>
      <w:r>
        <w:rPr>
          <w:rFonts w:ascii="Times New Roman"/>
          <w:b w:val="false"/>
          <w:i w:val="false"/>
          <w:color w:val="000000"/>
          <w:sz w:val="28"/>
        </w:rPr>
        <w:t>
      2. Зерновая расписка состоит из двух частей - складского свидетельства и залогового свидетельства, которые при необходимости могут быть отделены одно от другого. Зерновая расписка и каждая из ее частей являются ордерными неэмиссионными ценными бумагами.
</w:t>
      </w:r>
      <w:r>
        <w:br/>
      </w:r>
      <w:r>
        <w:rPr>
          <w:rFonts w:ascii="Times New Roman"/>
          <w:b w:val="false"/>
          <w:i w:val="false"/>
          <w:color w:val="000000"/>
          <w:sz w:val="28"/>
        </w:rPr>
        <w:t>
      3. Каждая из частей зерновой расписки должна одинаково содержать следующие обязательные реквизиты:
</w:t>
      </w:r>
      <w:r>
        <w:br/>
      </w:r>
      <w:r>
        <w:rPr>
          <w:rFonts w:ascii="Times New Roman"/>
          <w:b w:val="false"/>
          <w:i w:val="false"/>
          <w:color w:val="000000"/>
          <w:sz w:val="28"/>
        </w:rPr>
        <w:t>
      1) код, присваиваемый уполномоченным органом;
</w:t>
      </w:r>
      <w:r>
        <w:br/>
      </w:r>
      <w:r>
        <w:rPr>
          <w:rFonts w:ascii="Times New Roman"/>
          <w:b w:val="false"/>
          <w:i w:val="false"/>
          <w:color w:val="000000"/>
          <w:sz w:val="28"/>
        </w:rPr>
        <w:t>
      2) серию и номер бланка зерновой расписки;
</w:t>
      </w:r>
      <w:r>
        <w:br/>
      </w:r>
      <w:r>
        <w:rPr>
          <w:rFonts w:ascii="Times New Roman"/>
          <w:b w:val="false"/>
          <w:i w:val="false"/>
          <w:color w:val="000000"/>
          <w:sz w:val="28"/>
        </w:rPr>
        <w:t>
      3) наименование, место нахождения и регистрационный номер налогоплательщика хлебоприемного предприятия, принявшего зерно на хранение;
</w:t>
      </w:r>
      <w:r>
        <w:br/>
      </w:r>
      <w:r>
        <w:rPr>
          <w:rFonts w:ascii="Times New Roman"/>
          <w:b w:val="false"/>
          <w:i w:val="false"/>
          <w:color w:val="000000"/>
          <w:sz w:val="28"/>
        </w:rPr>
        <w:t>
      4) текущий номер зерновой расписки по реестру хлебоприемного предприятия;
</w:t>
      </w:r>
      <w:r>
        <w:br/>
      </w:r>
      <w:r>
        <w:rPr>
          <w:rFonts w:ascii="Times New Roman"/>
          <w:b w:val="false"/>
          <w:i w:val="false"/>
          <w:color w:val="000000"/>
          <w:sz w:val="28"/>
        </w:rPr>
        <w:t>
      5) наименование, место нахождения, номер свидетельства о государственной регистрации (перерегистрации), регистрационный номер налогоплательщика юридического лица либо фамилию, имя, а также по желанию отчество, место жительства, регистрационный номер налогоплательщика, документа, удостоверяющего личность физического лица, сдавшего зерно на хранение;
</w:t>
      </w:r>
      <w:r>
        <w:br/>
      </w:r>
      <w:r>
        <w:rPr>
          <w:rFonts w:ascii="Times New Roman"/>
          <w:b w:val="false"/>
          <w:i w:val="false"/>
          <w:color w:val="000000"/>
          <w:sz w:val="28"/>
        </w:rPr>
        <w:t>
      6) вид зерна, его количественные и качественные характеристики;
</w:t>
      </w:r>
      <w:r>
        <w:br/>
      </w:r>
      <w:r>
        <w:rPr>
          <w:rFonts w:ascii="Times New Roman"/>
          <w:b w:val="false"/>
          <w:i w:val="false"/>
          <w:color w:val="000000"/>
          <w:sz w:val="28"/>
        </w:rPr>
        <w:t>
      7) срок, на который зерно принято на хранение, если таковой устанавливается;
</w:t>
      </w:r>
      <w:r>
        <w:br/>
      </w:r>
      <w:r>
        <w:rPr>
          <w:rFonts w:ascii="Times New Roman"/>
          <w:b w:val="false"/>
          <w:i w:val="false"/>
          <w:color w:val="000000"/>
          <w:sz w:val="28"/>
        </w:rPr>
        <w:t>
      8) отметку об уплате за хранение;
</w:t>
      </w:r>
      <w:r>
        <w:br/>
      </w:r>
      <w:r>
        <w:rPr>
          <w:rFonts w:ascii="Times New Roman"/>
          <w:b w:val="false"/>
          <w:i w:val="false"/>
          <w:color w:val="000000"/>
          <w:sz w:val="28"/>
        </w:rPr>
        <w:t>
      9) дату выдачи свидетельства;
</w:t>
      </w:r>
      <w:r>
        <w:br/>
      </w:r>
      <w:r>
        <w:rPr>
          <w:rFonts w:ascii="Times New Roman"/>
          <w:b w:val="false"/>
          <w:i w:val="false"/>
          <w:color w:val="000000"/>
          <w:sz w:val="28"/>
        </w:rPr>
        <w:t>
      10) подпись уполномоченного лица и печать хлебоприемного предприятия.
</w:t>
      </w:r>
      <w:r>
        <w:br/>
      </w:r>
      <w:r>
        <w:rPr>
          <w:rFonts w:ascii="Times New Roman"/>
          <w:b w:val="false"/>
          <w:i w:val="false"/>
          <w:color w:val="000000"/>
          <w:sz w:val="28"/>
        </w:rPr>
        <w:t>
      4. Документ, не соответствующий требованиям настоящей статьи, не является зерновой распиской.
</w:t>
      </w:r>
      <w:r>
        <w:br/>
      </w:r>
      <w:r>
        <w:rPr>
          <w:rFonts w:ascii="Times New Roman"/>
          <w:b w:val="false"/>
          <w:i w:val="false"/>
          <w:color w:val="000000"/>
          <w:sz w:val="28"/>
        </w:rPr>
        <w:t>
      5. При отделении залогового свидетельства от складского на складском свидетельстве делается отметка, содержащая следующую информацию:
</w:t>
      </w:r>
      <w:r>
        <w:br/>
      </w:r>
      <w:r>
        <w:rPr>
          <w:rFonts w:ascii="Times New Roman"/>
          <w:b w:val="false"/>
          <w:i w:val="false"/>
          <w:color w:val="000000"/>
          <w:sz w:val="28"/>
        </w:rPr>
        <w:t>
      1) фамилию, имя, а также по желанию отчество и место жительства индоссата - в отношении физического лица, наименование и место нахождения индоссата - в отношении юридического лица;
</w:t>
      </w:r>
      <w:r>
        <w:br/>
      </w:r>
      <w:r>
        <w:rPr>
          <w:rFonts w:ascii="Times New Roman"/>
          <w:b w:val="false"/>
          <w:i w:val="false"/>
          <w:color w:val="000000"/>
          <w:sz w:val="28"/>
        </w:rPr>
        <w:t>
      2) существо обязательства, обеспеченного залогом, его размер, ставку вознаграждения по нему, срок исполнения;
</w:t>
      </w:r>
      <w:r>
        <w:br/>
      </w:r>
      <w:r>
        <w:rPr>
          <w:rFonts w:ascii="Times New Roman"/>
          <w:b w:val="false"/>
          <w:i w:val="false"/>
          <w:color w:val="000000"/>
          <w:sz w:val="28"/>
        </w:rPr>
        <w:t>
      3) подпись индоссата;
</w:t>
      </w:r>
      <w:r>
        <w:br/>
      </w:r>
      <w:r>
        <w:rPr>
          <w:rFonts w:ascii="Times New Roman"/>
          <w:b w:val="false"/>
          <w:i w:val="false"/>
          <w:color w:val="000000"/>
          <w:sz w:val="28"/>
        </w:rPr>
        <w:t>
      4) дату отделения залогового свидетельства.
</w:t>
      </w:r>
      <w:r>
        <w:br/>
      </w:r>
      <w:r>
        <w:rPr>
          <w:rFonts w:ascii="Times New Roman"/>
          <w:b w:val="false"/>
          <w:i w:val="false"/>
          <w:color w:val="000000"/>
          <w:sz w:val="28"/>
        </w:rPr>
        <w:t>
      6. При отделении залогового свидетельства от складского на залоговом свидетельстве делается отметка, содержащая следующую информацию:
</w:t>
      </w:r>
      <w:r>
        <w:br/>
      </w:r>
      <w:r>
        <w:rPr>
          <w:rFonts w:ascii="Times New Roman"/>
          <w:b w:val="false"/>
          <w:i w:val="false"/>
          <w:color w:val="000000"/>
          <w:sz w:val="28"/>
        </w:rPr>
        <w:t>
      1) фамилию, имя, а также по желанию отчество и место жительства индоссанта - в отношении физического лица, наименование и место нахождения индоссанта - в отношении юридического лица;
</w:t>
      </w:r>
      <w:r>
        <w:br/>
      </w:r>
      <w:r>
        <w:rPr>
          <w:rFonts w:ascii="Times New Roman"/>
          <w:b w:val="false"/>
          <w:i w:val="false"/>
          <w:color w:val="000000"/>
          <w:sz w:val="28"/>
        </w:rPr>
        <w:t>
      2) существо обязательства, обеспеченного залогом, его размер, ставку вознаграждения по нему, срок исполнения;
</w:t>
      </w:r>
      <w:r>
        <w:br/>
      </w:r>
      <w:r>
        <w:rPr>
          <w:rFonts w:ascii="Times New Roman"/>
          <w:b w:val="false"/>
          <w:i w:val="false"/>
          <w:color w:val="000000"/>
          <w:sz w:val="28"/>
        </w:rPr>
        <w:t>
      3) подпись индоссанта;
</w:t>
      </w:r>
      <w:r>
        <w:br/>
      </w:r>
      <w:r>
        <w:rPr>
          <w:rFonts w:ascii="Times New Roman"/>
          <w:b w:val="false"/>
          <w:i w:val="false"/>
          <w:color w:val="000000"/>
          <w:sz w:val="28"/>
        </w:rPr>
        <w:t>
      4) дату отделения залогового свидетельства.
</w:t>
      </w:r>
      <w:r>
        <w:br/>
      </w:r>
      <w:r>
        <w:rPr>
          <w:rFonts w:ascii="Times New Roman"/>
          <w:b w:val="false"/>
          <w:i w:val="false"/>
          <w:color w:val="000000"/>
          <w:sz w:val="28"/>
        </w:rPr>
        <w:t>
      7. Требования к бланкам, на которых выписывается зерновая расписка, порядок их выпуска, приобретения, хранения, обращения, погашения и уничтожения, а также требования к образцу зерновых расписок устанавливаются уполномоченным органом.
</w:t>
      </w:r>
      <w:r>
        <w:br/>
      </w:r>
      <w:r>
        <w:rPr>
          <w:rFonts w:ascii="Times New Roman"/>
          <w:b w:val="false"/>
          <w:i w:val="false"/>
          <w:color w:val="000000"/>
          <w:sz w:val="28"/>
        </w:rPr>
        <w:t>
      8. Хлебоприемное предприятие обязано представить в уполномоченный орган карточку с фамилиями, именами и отчествами лиц, уполномоченных подписывать зерновые расписки, образцы их подписей, а также образец оттиска печати, учиняемой на зерновой расписке.
</w:t>
      </w:r>
      <w:r>
        <w:br/>
      </w:r>
      <w:r>
        <w:rPr>
          <w:rFonts w:ascii="Times New Roman"/>
          <w:b w:val="false"/>
          <w:i w:val="false"/>
          <w:color w:val="000000"/>
          <w:sz w:val="28"/>
        </w:rPr>
        <w:t>
      9. Несоответствие подписей, оттиска печати на зерновой расписке образцам подписей и оттиску печати, указанным в карточке, предъявляемой уполномоченному органу, является основанием для признания данной зерновой расписки недействительной.
</w:t>
      </w:r>
    </w:p>
    <w:p>
      <w:pPr>
        <w:spacing w:after="0"/>
        <w:ind w:left="0"/>
        <w:jc w:val="both"/>
      </w:pPr>
      <w:r>
        <w:rPr>
          <w:rFonts w:ascii="Times New Roman"/>
          <w:b w:val="false"/>
          <w:i w:val="false"/>
          <w:color w:val="000000"/>
          <w:sz w:val="28"/>
        </w:rPr>
        <w:t>
      Статья 40. Права держателей зерновой расписки и ее частей
</w:t>
      </w:r>
    </w:p>
    <w:p>
      <w:pPr>
        <w:spacing w:after="0"/>
        <w:ind w:left="0"/>
        <w:jc w:val="both"/>
      </w:pPr>
      <w:r>
        <w:rPr>
          <w:rFonts w:ascii="Times New Roman"/>
          <w:b w:val="false"/>
          <w:i w:val="false"/>
          <w:color w:val="000000"/>
          <w:sz w:val="28"/>
        </w:rPr>
        <w:t>
      1. Держатель зерновой расписки имеет право распоряжения хранящимся на хлебоприемном предприятии зерном в объеме, указанном в зерновой расписке.
</w:t>
      </w:r>
      <w:r>
        <w:br/>
      </w:r>
      <w:r>
        <w:rPr>
          <w:rFonts w:ascii="Times New Roman"/>
          <w:b w:val="false"/>
          <w:i w:val="false"/>
          <w:color w:val="000000"/>
          <w:sz w:val="28"/>
        </w:rPr>
        <w:t>
      2. Держатель складского свидетельства вправе распоряжаться хранящимся на хлебоприемном предприятии зерном, но не вправе требовать выдачи зерна с хлебоприемного предприятия до погашения долга по залоговому свидетельству в порядке, установленном законодательством Республики Казахстан.
</w:t>
      </w:r>
      <w:r>
        <w:br/>
      </w:r>
      <w:r>
        <w:rPr>
          <w:rFonts w:ascii="Times New Roman"/>
          <w:b w:val="false"/>
          <w:i w:val="false"/>
          <w:color w:val="000000"/>
          <w:sz w:val="28"/>
        </w:rPr>
        <w:t>
      3. Держатель залогового свидетельства имеет право:
</w:t>
      </w:r>
      <w:r>
        <w:br/>
      </w:r>
      <w:r>
        <w:rPr>
          <w:rFonts w:ascii="Times New Roman"/>
          <w:b w:val="false"/>
          <w:i w:val="false"/>
          <w:color w:val="000000"/>
          <w:sz w:val="28"/>
        </w:rPr>
        <w:t>
      1) требовать от лица, отделившего залоговое свидетельство от складского, исполнения обязательства, удостоверенного залоговым свидетельством, и уплаты вознаграждения по нему;
</w:t>
      </w:r>
      <w:r>
        <w:br/>
      </w:r>
      <w:r>
        <w:rPr>
          <w:rFonts w:ascii="Times New Roman"/>
          <w:b w:val="false"/>
          <w:i w:val="false"/>
          <w:color w:val="000000"/>
          <w:sz w:val="28"/>
        </w:rPr>
        <w:t>
      2) передавать залоговое свидетельство и права по нему третьим лицам.
</w:t>
      </w:r>
    </w:p>
    <w:p>
      <w:pPr>
        <w:spacing w:after="0"/>
        <w:ind w:left="0"/>
        <w:jc w:val="both"/>
      </w:pPr>
      <w:r>
        <w:rPr>
          <w:rFonts w:ascii="Times New Roman"/>
          <w:b w:val="false"/>
          <w:i w:val="false"/>
          <w:color w:val="000000"/>
          <w:sz w:val="28"/>
        </w:rPr>
        <w:t>
      Статья 41. Выдача зерна по зерновой расписке
</w:t>
      </w:r>
    </w:p>
    <w:p>
      <w:pPr>
        <w:spacing w:after="0"/>
        <w:ind w:left="0"/>
        <w:jc w:val="both"/>
      </w:pPr>
      <w:r>
        <w:rPr>
          <w:rFonts w:ascii="Times New Roman"/>
          <w:b w:val="false"/>
          <w:i w:val="false"/>
          <w:color w:val="000000"/>
          <w:sz w:val="28"/>
        </w:rPr>
        <w:t>
      1. Держатель зерновой расписки или держатель складского свидетельства для востребования зерна обязан прибыть сам или прислать уполномоченного представителя в место нахождения хлебоприемного предприятия.
</w:t>
      </w:r>
      <w:r>
        <w:br/>
      </w:r>
      <w:r>
        <w:rPr>
          <w:rFonts w:ascii="Times New Roman"/>
          <w:b w:val="false"/>
          <w:i w:val="false"/>
          <w:color w:val="000000"/>
          <w:sz w:val="28"/>
        </w:rPr>
        <w:t>
      2. Выдача зерна по заявлению держателя зерновой расписки осуществляется в обмен на подлинники складского и залогового свидетельств, которые подлежат погашению.";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27) дополнить статьями 39-1, 40-1, 41-1, 41-2 и 41-3 следующего содержания:
</w:t>
      </w:r>
    </w:p>
    <w:p>
      <w:pPr>
        <w:spacing w:after="0"/>
        <w:ind w:left="0"/>
        <w:jc w:val="both"/>
      </w:pPr>
      <w:r>
        <w:rPr>
          <w:rFonts w:ascii="Times New Roman"/>
          <w:b w:val="false"/>
          <w:i w:val="false"/>
          <w:color w:val="000000"/>
          <w:sz w:val="28"/>
        </w:rPr>
        <w:t>
      "Статья 39-1. Порядок выдачи зерновой расписки
</w:t>
      </w:r>
    </w:p>
    <w:p>
      <w:pPr>
        <w:spacing w:after="0"/>
        <w:ind w:left="0"/>
        <w:jc w:val="both"/>
      </w:pPr>
      <w:r>
        <w:rPr>
          <w:rFonts w:ascii="Times New Roman"/>
          <w:b w:val="false"/>
          <w:i w:val="false"/>
          <w:color w:val="000000"/>
          <w:sz w:val="28"/>
        </w:rPr>
        <w:t>
      1. Зерновая расписка выдается на каждую партию однородного по качеству зерна. Количество выдаваемых зерновых расписок на весь объем сданного зерна определяется владельцем зерна по его заявке.
</w:t>
      </w:r>
      <w:r>
        <w:br/>
      </w:r>
      <w:r>
        <w:rPr>
          <w:rFonts w:ascii="Times New Roman"/>
          <w:b w:val="false"/>
          <w:i w:val="false"/>
          <w:color w:val="000000"/>
          <w:sz w:val="28"/>
        </w:rPr>
        <w:t>
      2. Зерновые расписки выдаются владельцу зерна с регистрацией и под его роспись в реестре зерновых расписок, который ведется хлебоприемным предприятием в хронологическом порядке.
</w:t>
      </w:r>
      <w:r>
        <w:br/>
      </w:r>
      <w:r>
        <w:rPr>
          <w:rFonts w:ascii="Times New Roman"/>
          <w:b w:val="false"/>
          <w:i w:val="false"/>
          <w:color w:val="000000"/>
          <w:sz w:val="28"/>
        </w:rPr>
        <w:t>
      3. Новая зерновая расписка может быть выдана хлебоприемным предприятием в случаях:
</w:t>
      </w:r>
      <w:r>
        <w:br/>
      </w:r>
      <w:r>
        <w:rPr>
          <w:rFonts w:ascii="Times New Roman"/>
          <w:b w:val="false"/>
          <w:i w:val="false"/>
          <w:color w:val="000000"/>
          <w:sz w:val="28"/>
        </w:rPr>
        <w:t>
      1) отсутствия на ней свободного места для совершения индоссамента;
</w:t>
      </w:r>
      <w:r>
        <w:br/>
      </w:r>
      <w:r>
        <w:rPr>
          <w:rFonts w:ascii="Times New Roman"/>
          <w:b w:val="false"/>
          <w:i w:val="false"/>
          <w:color w:val="000000"/>
          <w:sz w:val="28"/>
        </w:rPr>
        <w:t>
      2) физического износа;
</w:t>
      </w:r>
      <w:r>
        <w:br/>
      </w:r>
      <w:r>
        <w:rPr>
          <w:rFonts w:ascii="Times New Roman"/>
          <w:b w:val="false"/>
          <w:i w:val="false"/>
          <w:color w:val="000000"/>
          <w:sz w:val="28"/>
        </w:rPr>
        <w:t>
      3) утери.";
</w:t>
      </w:r>
    </w:p>
    <w:p>
      <w:pPr>
        <w:spacing w:after="0"/>
        <w:ind w:left="0"/>
        <w:jc w:val="both"/>
      </w:pPr>
      <w:r>
        <w:rPr>
          <w:rFonts w:ascii="Times New Roman"/>
          <w:b w:val="false"/>
          <w:i w:val="false"/>
          <w:color w:val="000000"/>
          <w:sz w:val="28"/>
        </w:rPr>
        <w:t>
      "Статья 40-1. Передача прав по зерновой расписке и
</w:t>
      </w:r>
      <w:r>
        <w:br/>
      </w:r>
      <w:r>
        <w:rPr>
          <w:rFonts w:ascii="Times New Roman"/>
          <w:b w:val="false"/>
          <w:i w:val="false"/>
          <w:color w:val="000000"/>
          <w:sz w:val="28"/>
        </w:rPr>
        <w:t>
                    ее частям
</w:t>
      </w:r>
    </w:p>
    <w:p>
      <w:pPr>
        <w:spacing w:after="0"/>
        <w:ind w:left="0"/>
        <w:jc w:val="both"/>
      </w:pPr>
      <w:r>
        <w:rPr>
          <w:rFonts w:ascii="Times New Roman"/>
          <w:b w:val="false"/>
          <w:i w:val="false"/>
          <w:color w:val="000000"/>
          <w:sz w:val="28"/>
        </w:rPr>
        <w:t>
      1. Права по зерновой расписке и ее частям передаются путем совершения на них передаточных надписей.
</w:t>
      </w:r>
      <w:r>
        <w:br/>
      </w:r>
      <w:r>
        <w:rPr>
          <w:rFonts w:ascii="Times New Roman"/>
          <w:b w:val="false"/>
          <w:i w:val="false"/>
          <w:color w:val="000000"/>
          <w:sz w:val="28"/>
        </w:rPr>
        <w:t>
      Индоссамент на зерновой расписке, если не отделено залоговое свидетельство, совершается только на складском свидетельстве.
</w:t>
      </w:r>
      <w:r>
        <w:br/>
      </w:r>
      <w:r>
        <w:rPr>
          <w:rFonts w:ascii="Times New Roman"/>
          <w:b w:val="false"/>
          <w:i w:val="false"/>
          <w:color w:val="000000"/>
          <w:sz w:val="28"/>
        </w:rPr>
        <w:t>
      2. Отделение залогового свидетельства осуществляется в соответствии с пунктами 5 и 6 статьи 39 настоящего Закона.";
</w:t>
      </w:r>
    </w:p>
    <w:p>
      <w:pPr>
        <w:spacing w:after="0"/>
        <w:ind w:left="0"/>
        <w:jc w:val="both"/>
      </w:pPr>
      <w:r>
        <w:rPr>
          <w:rFonts w:ascii="Times New Roman"/>
          <w:b w:val="false"/>
          <w:i w:val="false"/>
          <w:color w:val="000000"/>
          <w:sz w:val="28"/>
        </w:rPr>
        <w:t>
      "Статья 41-1. Порядок осуществления прав по залоговому
</w:t>
      </w:r>
      <w:r>
        <w:br/>
      </w:r>
      <w:r>
        <w:rPr>
          <w:rFonts w:ascii="Times New Roman"/>
          <w:b w:val="false"/>
          <w:i w:val="false"/>
          <w:color w:val="000000"/>
          <w:sz w:val="28"/>
        </w:rPr>
        <w:t>
                    свидетельству
</w:t>
      </w:r>
    </w:p>
    <w:p>
      <w:pPr>
        <w:spacing w:after="0"/>
        <w:ind w:left="0"/>
        <w:jc w:val="both"/>
      </w:pPr>
      <w:r>
        <w:rPr>
          <w:rFonts w:ascii="Times New Roman"/>
          <w:b w:val="false"/>
          <w:i w:val="false"/>
          <w:color w:val="000000"/>
          <w:sz w:val="28"/>
        </w:rPr>
        <w:t>
      1. При погашении долга держателем складского свидетельства в размере обязательства перед кредитором до наступления срока исполнения обязательства, указанного в складском свидетельстве, держатель залогового свидетельства обязан совершить индоссамент на залоговом свидетельстве и возвратить его держателю складского свидетельства.
</w:t>
      </w:r>
      <w:r>
        <w:br/>
      </w:r>
      <w:r>
        <w:rPr>
          <w:rFonts w:ascii="Times New Roman"/>
          <w:b w:val="false"/>
          <w:i w:val="false"/>
          <w:color w:val="000000"/>
          <w:sz w:val="28"/>
        </w:rPr>
        <w:t>
      2. В случае неисполнения или ненадлежащего исполнения обязательства, удостоверенного залоговым свидетельством, держатель залогового свидетельства вправе обратить взыскание на зерно, указанное в залоговом свидетельстве.
</w:t>
      </w:r>
      <w:r>
        <w:br/>
      </w:r>
      <w:r>
        <w:rPr>
          <w:rFonts w:ascii="Times New Roman"/>
          <w:b w:val="false"/>
          <w:i w:val="false"/>
          <w:color w:val="000000"/>
          <w:sz w:val="28"/>
        </w:rPr>
        <w:t>
      3. Если к моменту обращения взыскания зерно было востребовано с хлебоприемного предприятия держателем складского свидетельства, а хлебоприемному предприятию был представлен документ, удостоверяющий исполнение обеспеченного залогом обязательства и уплату вознаграждения по нему, то держатель залогового свидетельства обязан вернуть залоговое свидетельство для погашения.
</w:t>
      </w:r>
    </w:p>
    <w:p>
      <w:pPr>
        <w:spacing w:after="0"/>
        <w:ind w:left="0"/>
        <w:jc w:val="both"/>
      </w:pPr>
      <w:r>
        <w:rPr>
          <w:rFonts w:ascii="Times New Roman"/>
          <w:b w:val="false"/>
          <w:i w:val="false"/>
          <w:color w:val="000000"/>
          <w:sz w:val="28"/>
        </w:rPr>
        <w:t>
      Статья 41-2. Реализация заложенного зерна
</w:t>
      </w:r>
    </w:p>
    <w:p>
      <w:pPr>
        <w:spacing w:after="0"/>
        <w:ind w:left="0"/>
        <w:jc w:val="both"/>
      </w:pPr>
      <w:r>
        <w:rPr>
          <w:rFonts w:ascii="Times New Roman"/>
          <w:b w:val="false"/>
          <w:i w:val="false"/>
          <w:color w:val="000000"/>
          <w:sz w:val="28"/>
        </w:rPr>
        <w:t>
      1. Держатель залогового свидетельства в случае неудовлетворения в срок его требования, обеспеченного залогом, вправе реализовать в порядке, установленном законодательством Республики Казахстан, заложенное зерно и покрыть свои требования преимущественно перед другими кредиторами залогодателя.
</w:t>
      </w:r>
      <w:r>
        <w:br/>
      </w:r>
      <w:r>
        <w:rPr>
          <w:rFonts w:ascii="Times New Roman"/>
          <w:b w:val="false"/>
          <w:i w:val="false"/>
          <w:color w:val="000000"/>
          <w:sz w:val="28"/>
        </w:rPr>
        <w:t>
      Удовлетворение требования держателя залогового свидетельства из стоимости заложенного имущества производится, если иное не установлено договором, посредством реализации заложенного зерна в принудительном внесудебном порядке с торгов, которые организует и проводит доверенное лицо держателя залогового свидетельства.
</w:t>
      </w:r>
      <w:r>
        <w:br/>
      </w:r>
      <w:r>
        <w:rPr>
          <w:rFonts w:ascii="Times New Roman"/>
          <w:b w:val="false"/>
          <w:i w:val="false"/>
          <w:color w:val="000000"/>
          <w:sz w:val="28"/>
        </w:rPr>
        <w:t>
      Доверенное лицо держателя залогового свидетельства составляет уведомление залогодателю о невыполнении обязательств, предусмотренных договором о залоге, и одновременно публикует в средствах массовой информации извещение о проведении торгов, включая сведения о времени, месте проведения торгов, предмете торгов, порядке его проведения, оформления участия в торгах и о начальной цене заложенного зерна.
</w:t>
      </w:r>
      <w:r>
        <w:br/>
      </w:r>
      <w:r>
        <w:rPr>
          <w:rFonts w:ascii="Times New Roman"/>
          <w:b w:val="false"/>
          <w:i w:val="false"/>
          <w:color w:val="000000"/>
          <w:sz w:val="28"/>
        </w:rPr>
        <w:t>
      Торги проводятся не ранее четырнадцати дней с даты опубликования объявления о них в средствах массовой информации.
</w:t>
      </w:r>
      <w:r>
        <w:br/>
      </w:r>
      <w:r>
        <w:rPr>
          <w:rFonts w:ascii="Times New Roman"/>
          <w:b w:val="false"/>
          <w:i w:val="false"/>
          <w:color w:val="000000"/>
          <w:sz w:val="28"/>
        </w:rPr>
        <w:t>
      2. Вырученная от реализации зерна на торгах сумма распределяется в следующей очередности:
</w:t>
      </w:r>
      <w:r>
        <w:br/>
      </w:r>
      <w:r>
        <w:rPr>
          <w:rFonts w:ascii="Times New Roman"/>
          <w:b w:val="false"/>
          <w:i w:val="false"/>
          <w:color w:val="000000"/>
          <w:sz w:val="28"/>
        </w:rPr>
        <w:t>
      1) в первую очередь покрываются расходы, связанные с проведением и организацией торгов;
</w:t>
      </w:r>
      <w:r>
        <w:br/>
      </w:r>
      <w:r>
        <w:rPr>
          <w:rFonts w:ascii="Times New Roman"/>
          <w:b w:val="false"/>
          <w:i w:val="false"/>
          <w:color w:val="000000"/>
          <w:sz w:val="28"/>
        </w:rPr>
        <w:t>
      2) во вторую очередь выплачивается вознаграждение хлебоприемному предприятию за услуги по хранению;
</w:t>
      </w:r>
      <w:r>
        <w:br/>
      </w:r>
      <w:r>
        <w:rPr>
          <w:rFonts w:ascii="Times New Roman"/>
          <w:b w:val="false"/>
          <w:i w:val="false"/>
          <w:color w:val="000000"/>
          <w:sz w:val="28"/>
        </w:rPr>
        <w:t>
      3) в третью очередь удовлетворяются требования держателя залогового свидетельства;
</w:t>
      </w:r>
      <w:r>
        <w:br/>
      </w:r>
      <w:r>
        <w:rPr>
          <w:rFonts w:ascii="Times New Roman"/>
          <w:b w:val="false"/>
          <w:i w:val="false"/>
          <w:color w:val="000000"/>
          <w:sz w:val="28"/>
        </w:rPr>
        <w:t>
      4) в четвертую очередь возвращается оставшаяся от реализации зерна сумма держателю складского свидетельства в обмен на подлинник складского свидетельства.
</w:t>
      </w:r>
      <w:r>
        <w:br/>
      </w:r>
      <w:r>
        <w:rPr>
          <w:rFonts w:ascii="Times New Roman"/>
          <w:b w:val="false"/>
          <w:i w:val="false"/>
          <w:color w:val="000000"/>
          <w:sz w:val="28"/>
        </w:rPr>
        <w:t>
      3. Требования каждой очереди удовлетворяются после полного удовлетворения требований предыдущей очереди.
</w:t>
      </w:r>
    </w:p>
    <w:p>
      <w:pPr>
        <w:spacing w:after="0"/>
        <w:ind w:left="0"/>
        <w:jc w:val="both"/>
      </w:pPr>
      <w:r>
        <w:rPr>
          <w:rFonts w:ascii="Times New Roman"/>
          <w:b w:val="false"/>
          <w:i w:val="false"/>
          <w:color w:val="000000"/>
          <w:sz w:val="28"/>
        </w:rPr>
        <w:t>
      Статья 41-3. Утрата или повреждение зерновой расписки
</w:t>
      </w:r>
    </w:p>
    <w:p>
      <w:pPr>
        <w:spacing w:after="0"/>
        <w:ind w:left="0"/>
        <w:jc w:val="both"/>
      </w:pPr>
      <w:r>
        <w:rPr>
          <w:rFonts w:ascii="Times New Roman"/>
          <w:b w:val="false"/>
          <w:i w:val="false"/>
          <w:color w:val="000000"/>
          <w:sz w:val="28"/>
        </w:rPr>
        <w:t>
      1. В случае утраты зерновой расписки, складского свидетельства или залогового свидетельства лицо, утратившее соответствующее свидетельство, обязано незамедлительно в письменной форме сообщить об этом хлебоприемному предприятию.
</w:t>
      </w:r>
      <w:r>
        <w:br/>
      </w:r>
      <w:r>
        <w:rPr>
          <w:rFonts w:ascii="Times New Roman"/>
          <w:b w:val="false"/>
          <w:i w:val="false"/>
          <w:color w:val="000000"/>
          <w:sz w:val="28"/>
        </w:rPr>
        <w:t>
      2. Осуществление прав по утраченным зерновой расписке, складскому свидетельству и (или) залоговому свидетельству происходит в соответствии с судебным решением.".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