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2d8a" w14:textId="0bf2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Уголовный кодекс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июля 2003 года N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Уголовный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1997 г. (Ведомости Парламента Республики Казахстан, 1997 г., N 15-16, ст. 211; 1998 г., N 16, ст. 219; N 17-18, ст. 225; 1999 г., N 20, ст. 721; N 21, ст. 774; 2000 г., N 6, ст. 141; 2001 г., N 8, ст. 53, 54; 2002 г., N 4, ст. 32, 33; N 10, ст. 106; N 17, ст. 155; N 23-24, ст. 192)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"Вербовка" дополнить словами ", а также вывоз и транзит";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после слова "Казахстан" дополнить словами ", а равно вывоз людей за пределы Казахстана или перевозка через территорию Республики Казахстан людей, следующих из одного иностранного государства в другое, заведомо для сексуальной или иной эксплуатации".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