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6c93" w14:textId="7826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1995 г. "О государственных наградах Республики Казахстан" (Ведомости Верховного Совета Республики Казахстан, 1995 г., N 23, ст. 143; Ведомости Парламента Республики Казахстан, 1996 г., N 18, ст. 366; 1997 г., N 7, ст. 79; N 12, ст. 184; 1999 г., N 8, ст. 247; N 21, ст. 782; 2001 г., N 10, ст. 121; 2002 г., N 15, ст. 147) следующие изменение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первый части первой статьи 13 после слов "внутренних дел" дополнить словами "и уголовно-исполнительной системы Министерства юстиции";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первый части первой статьи 14 после слов "внутренних дел" дополнить словами "и уголовно-исполнительной системы Министерства юстиции";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абзаце первом статьи 20 слова "и внутренних дел" заменить словами ", внутренних дел и уголовно-исполнительной системы Министерства юстиции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со дня его официального опубликования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