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6a6" w14:textId="7465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2003 года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3),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четвертого пункта 1 статьи 44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105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Принятие государственным учреждением договорных обязательств, превышающих утвержденный план финансирования на соответствующий финансовый год, не допускается.".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